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DB" w:rsidRPr="00710FB1" w:rsidRDefault="00710FB1" w:rsidP="00B1238C">
      <w:pPr>
        <w:autoSpaceDE w:val="0"/>
        <w:autoSpaceDN w:val="0"/>
        <w:adjustRightInd w:val="0"/>
        <w:spacing w:after="0" w:line="240" w:lineRule="auto"/>
        <w:jc w:val="center"/>
        <w:rPr>
          <w:rFonts w:ascii="Times New Roman" w:hAnsi="Times New Roman" w:cs="Times New Roman"/>
          <w:b/>
          <w:sz w:val="32"/>
          <w:szCs w:val="32"/>
          <w:lang w:val="en-US"/>
        </w:rPr>
      </w:pPr>
      <w:bookmarkStart w:id="0" w:name="_GoBack"/>
      <w:bookmarkEnd w:id="0"/>
      <w:r w:rsidRPr="00710FB1">
        <w:rPr>
          <w:rFonts w:ascii="Times New Roman" w:hAnsi="Times New Roman" w:cs="Times New Roman"/>
          <w:b/>
          <w:sz w:val="32"/>
          <w:szCs w:val="32"/>
          <w:lang w:val="en-US"/>
        </w:rPr>
        <w:t>Domestic Tourism and Regional Inequality in Brazil</w:t>
      </w:r>
    </w:p>
    <w:p w:rsidR="00710FB1" w:rsidRDefault="00710FB1" w:rsidP="00B1238C">
      <w:pPr>
        <w:autoSpaceDE w:val="0"/>
        <w:autoSpaceDN w:val="0"/>
        <w:adjustRightInd w:val="0"/>
        <w:spacing w:after="0" w:line="240" w:lineRule="auto"/>
        <w:rPr>
          <w:rFonts w:ascii="Times New Roman" w:hAnsi="Times New Roman" w:cs="Times New Roman"/>
          <w:sz w:val="24"/>
          <w:szCs w:val="24"/>
          <w:lang w:val="en-US"/>
        </w:rPr>
      </w:pPr>
    </w:p>
    <w:p w:rsidR="00DD437C" w:rsidRPr="00710FB1" w:rsidRDefault="00710FB1" w:rsidP="00B1238C">
      <w:pPr>
        <w:autoSpaceDE w:val="0"/>
        <w:autoSpaceDN w:val="0"/>
        <w:adjustRightInd w:val="0"/>
        <w:spacing w:after="0" w:line="240" w:lineRule="auto"/>
        <w:rPr>
          <w:rFonts w:ascii="Times New Roman" w:hAnsi="Times New Roman" w:cs="Times New Roman"/>
          <w:b/>
          <w:i/>
          <w:sz w:val="24"/>
          <w:szCs w:val="24"/>
          <w:lang w:val="en-US"/>
        </w:rPr>
      </w:pPr>
      <w:r w:rsidRPr="00710FB1">
        <w:rPr>
          <w:rFonts w:ascii="Times New Roman" w:hAnsi="Times New Roman" w:cs="Times New Roman"/>
          <w:b/>
          <w:i/>
          <w:sz w:val="24"/>
          <w:szCs w:val="24"/>
          <w:lang w:val="en-US"/>
        </w:rPr>
        <w:t xml:space="preserve">Prof. Dr. </w:t>
      </w:r>
      <w:r w:rsidR="00DD437C" w:rsidRPr="00710FB1">
        <w:rPr>
          <w:rFonts w:ascii="Times New Roman" w:hAnsi="Times New Roman" w:cs="Times New Roman"/>
          <w:b/>
          <w:i/>
          <w:sz w:val="24"/>
          <w:szCs w:val="24"/>
          <w:lang w:val="en-US"/>
        </w:rPr>
        <w:t>Eduardo Amaral</w:t>
      </w:r>
      <w:r w:rsidR="008611B6" w:rsidRPr="00710FB1">
        <w:rPr>
          <w:rFonts w:ascii="Times New Roman" w:hAnsi="Times New Roman" w:cs="Times New Roman"/>
          <w:b/>
          <w:i/>
          <w:sz w:val="24"/>
          <w:szCs w:val="24"/>
          <w:lang w:val="en-US"/>
        </w:rPr>
        <w:t xml:space="preserve"> Haddad</w:t>
      </w:r>
      <w:r>
        <w:rPr>
          <w:rFonts w:ascii="Times New Roman" w:hAnsi="Times New Roman" w:cs="Times New Roman"/>
          <w:b/>
          <w:i/>
          <w:sz w:val="24"/>
          <w:szCs w:val="24"/>
          <w:lang w:val="en-US"/>
        </w:rPr>
        <w:t xml:space="preserve"> (ehaddad@usp.br)</w:t>
      </w:r>
    </w:p>
    <w:p w:rsidR="00DD437C" w:rsidRPr="00710FB1" w:rsidRDefault="00DD437C" w:rsidP="00B1238C">
      <w:pPr>
        <w:autoSpaceDE w:val="0"/>
        <w:autoSpaceDN w:val="0"/>
        <w:adjustRightInd w:val="0"/>
        <w:spacing w:after="0" w:line="240" w:lineRule="auto"/>
        <w:rPr>
          <w:rFonts w:ascii="Times New Roman" w:hAnsi="Times New Roman" w:cs="Times New Roman"/>
          <w:i/>
          <w:sz w:val="24"/>
          <w:szCs w:val="24"/>
          <w:lang w:val="en-US"/>
        </w:rPr>
      </w:pPr>
      <w:r w:rsidRPr="00710FB1">
        <w:rPr>
          <w:rFonts w:ascii="Times New Roman" w:hAnsi="Times New Roman" w:cs="Times New Roman"/>
          <w:i/>
          <w:sz w:val="24"/>
          <w:szCs w:val="24"/>
          <w:lang w:val="en-US"/>
        </w:rPr>
        <w:t>Full Professor at the Department of Economics at the University of Sao Paulo, Brazil</w:t>
      </w:r>
    </w:p>
    <w:p w:rsidR="00710FB1" w:rsidRPr="00BA696E" w:rsidRDefault="00710FB1" w:rsidP="00B1238C">
      <w:pPr>
        <w:autoSpaceDE w:val="0"/>
        <w:autoSpaceDN w:val="0"/>
        <w:adjustRightInd w:val="0"/>
        <w:spacing w:after="0" w:line="240" w:lineRule="auto"/>
        <w:rPr>
          <w:rFonts w:ascii="Times New Roman" w:hAnsi="Times New Roman" w:cs="Times New Roman"/>
          <w:sz w:val="24"/>
          <w:szCs w:val="24"/>
          <w:lang w:val="en-US"/>
        </w:rPr>
      </w:pPr>
      <w:r w:rsidRPr="00710FB1">
        <w:rPr>
          <w:rFonts w:ascii="Times New Roman" w:hAnsi="Times New Roman" w:cs="Times New Roman"/>
          <w:sz w:val="24"/>
          <w:szCs w:val="24"/>
          <w:lang w:val="en-US"/>
        </w:rPr>
        <w:t xml:space="preserve">NEREUS – </w:t>
      </w:r>
      <w:r w:rsidR="00BA696E">
        <w:rPr>
          <w:rFonts w:ascii="Times New Roman" w:hAnsi="Times New Roman" w:cs="Times New Roman"/>
          <w:sz w:val="24"/>
          <w:szCs w:val="24"/>
          <w:lang w:val="en-US"/>
        </w:rPr>
        <w:t>The University of Sao Paulo Regional and Urban Economics Lab</w:t>
      </w:r>
    </w:p>
    <w:p w:rsidR="00710FB1" w:rsidRPr="00710FB1" w:rsidRDefault="00710FB1" w:rsidP="00B1238C">
      <w:pPr>
        <w:autoSpaceDE w:val="0"/>
        <w:autoSpaceDN w:val="0"/>
        <w:adjustRightInd w:val="0"/>
        <w:spacing w:after="0" w:line="240" w:lineRule="auto"/>
        <w:rPr>
          <w:rFonts w:ascii="Times New Roman" w:hAnsi="Times New Roman" w:cs="Times New Roman"/>
          <w:sz w:val="24"/>
          <w:szCs w:val="24"/>
        </w:rPr>
      </w:pPr>
      <w:r w:rsidRPr="00710FB1">
        <w:rPr>
          <w:rFonts w:ascii="Times New Roman" w:hAnsi="Times New Roman" w:cs="Times New Roman"/>
          <w:sz w:val="24"/>
          <w:szCs w:val="24"/>
        </w:rPr>
        <w:t>Departamento de Economia – FEA</w:t>
      </w:r>
    </w:p>
    <w:p w:rsidR="00710FB1" w:rsidRPr="00710FB1" w:rsidRDefault="00710FB1" w:rsidP="00B123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w:t>
      </w:r>
      <w:r w:rsidRPr="00710FB1">
        <w:rPr>
          <w:rFonts w:ascii="Times New Roman" w:hAnsi="Times New Roman" w:cs="Times New Roman"/>
          <w:sz w:val="24"/>
          <w:szCs w:val="24"/>
        </w:rPr>
        <w:t>. Prof. Luciano Gualberto, 908, FEA I</w:t>
      </w:r>
    </w:p>
    <w:p w:rsidR="00710FB1" w:rsidRPr="00710FB1" w:rsidRDefault="00710FB1" w:rsidP="00B1238C">
      <w:pPr>
        <w:autoSpaceDE w:val="0"/>
        <w:autoSpaceDN w:val="0"/>
        <w:adjustRightInd w:val="0"/>
        <w:spacing w:after="0" w:line="240" w:lineRule="auto"/>
        <w:rPr>
          <w:rFonts w:ascii="Times New Roman" w:hAnsi="Times New Roman" w:cs="Times New Roman"/>
          <w:sz w:val="24"/>
          <w:szCs w:val="24"/>
        </w:rPr>
      </w:pPr>
      <w:r w:rsidRPr="00710FB1">
        <w:rPr>
          <w:rFonts w:ascii="Times New Roman" w:hAnsi="Times New Roman" w:cs="Times New Roman"/>
          <w:sz w:val="24"/>
          <w:szCs w:val="24"/>
        </w:rPr>
        <w:t>05508-900 – Cidade Universitária</w:t>
      </w:r>
      <w:r>
        <w:rPr>
          <w:rFonts w:ascii="Times New Roman" w:hAnsi="Times New Roman" w:cs="Times New Roman"/>
          <w:sz w:val="24"/>
          <w:szCs w:val="24"/>
        </w:rPr>
        <w:t xml:space="preserve">, </w:t>
      </w:r>
      <w:r w:rsidRPr="00710FB1">
        <w:rPr>
          <w:rFonts w:ascii="Times New Roman" w:hAnsi="Times New Roman" w:cs="Times New Roman"/>
          <w:sz w:val="24"/>
          <w:szCs w:val="24"/>
        </w:rPr>
        <w:t>São Paulo, SP – BRAZIL</w:t>
      </w:r>
    </w:p>
    <w:p w:rsidR="00710FB1" w:rsidRPr="00710FB1" w:rsidRDefault="00710FB1" w:rsidP="00B1238C">
      <w:pPr>
        <w:autoSpaceDE w:val="0"/>
        <w:autoSpaceDN w:val="0"/>
        <w:adjustRightInd w:val="0"/>
        <w:spacing w:after="0" w:line="240" w:lineRule="auto"/>
        <w:rPr>
          <w:rFonts w:ascii="Times New Roman" w:hAnsi="Times New Roman" w:cs="Times New Roman"/>
          <w:sz w:val="24"/>
          <w:szCs w:val="24"/>
        </w:rPr>
      </w:pPr>
    </w:p>
    <w:p w:rsidR="00DD437C" w:rsidRPr="00710FB1" w:rsidRDefault="00710FB1" w:rsidP="00B1238C">
      <w:pPr>
        <w:autoSpaceDE w:val="0"/>
        <w:autoSpaceDN w:val="0"/>
        <w:adjustRightInd w:val="0"/>
        <w:spacing w:after="0" w:line="240" w:lineRule="auto"/>
        <w:rPr>
          <w:rFonts w:ascii="Times New Roman" w:hAnsi="Times New Roman" w:cs="Times New Roman"/>
          <w:b/>
          <w:i/>
          <w:sz w:val="24"/>
          <w:szCs w:val="24"/>
        </w:rPr>
      </w:pPr>
      <w:r w:rsidRPr="00710FB1">
        <w:rPr>
          <w:rFonts w:ascii="Times New Roman" w:hAnsi="Times New Roman" w:cs="Times New Roman"/>
          <w:b/>
          <w:i/>
          <w:sz w:val="24"/>
          <w:szCs w:val="24"/>
        </w:rPr>
        <w:t xml:space="preserve">Dr. </w:t>
      </w:r>
      <w:r w:rsidR="00DD437C" w:rsidRPr="00710FB1">
        <w:rPr>
          <w:rFonts w:ascii="Times New Roman" w:hAnsi="Times New Roman" w:cs="Times New Roman"/>
          <w:b/>
          <w:i/>
          <w:sz w:val="24"/>
          <w:szCs w:val="24"/>
        </w:rPr>
        <w:t>Alexandre Alves</w:t>
      </w:r>
      <w:r w:rsidR="008611B6" w:rsidRPr="00710FB1">
        <w:rPr>
          <w:rFonts w:ascii="Times New Roman" w:hAnsi="Times New Roman" w:cs="Times New Roman"/>
          <w:b/>
          <w:i/>
          <w:sz w:val="24"/>
          <w:szCs w:val="24"/>
        </w:rPr>
        <w:t xml:space="preserve"> Porsse </w:t>
      </w:r>
      <w:r w:rsidRPr="00710FB1">
        <w:rPr>
          <w:rFonts w:ascii="Times New Roman" w:hAnsi="Times New Roman" w:cs="Times New Roman"/>
          <w:b/>
          <w:i/>
          <w:sz w:val="24"/>
          <w:szCs w:val="24"/>
        </w:rPr>
        <w:t>(porsse@gmail.com)</w:t>
      </w:r>
    </w:p>
    <w:p w:rsidR="00DD437C" w:rsidRPr="00710FB1" w:rsidRDefault="00DD437C" w:rsidP="00B1238C">
      <w:pPr>
        <w:autoSpaceDE w:val="0"/>
        <w:autoSpaceDN w:val="0"/>
        <w:adjustRightInd w:val="0"/>
        <w:spacing w:after="0" w:line="240" w:lineRule="auto"/>
        <w:rPr>
          <w:rFonts w:ascii="Times New Roman" w:hAnsi="Times New Roman" w:cs="Times New Roman"/>
          <w:i/>
          <w:sz w:val="24"/>
          <w:szCs w:val="24"/>
          <w:lang w:val="en-US"/>
        </w:rPr>
      </w:pPr>
      <w:r w:rsidRPr="00710FB1">
        <w:rPr>
          <w:rFonts w:ascii="Times New Roman" w:hAnsi="Times New Roman" w:cs="Times New Roman"/>
          <w:i/>
          <w:sz w:val="24"/>
          <w:szCs w:val="24"/>
          <w:lang w:val="en-US"/>
        </w:rPr>
        <w:t>Senior Researcher at the Institute of Economic Research Foundation – FIPE, Brazil</w:t>
      </w:r>
    </w:p>
    <w:p w:rsidR="00710FB1" w:rsidRPr="00710FB1" w:rsidRDefault="00710FB1" w:rsidP="00B123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FIPE – Fundação Instituto de Pesquisas Econômicas</w:t>
      </w:r>
    </w:p>
    <w:p w:rsidR="00710FB1" w:rsidRDefault="00710FB1" w:rsidP="00B1238C">
      <w:pPr>
        <w:autoSpaceDE w:val="0"/>
        <w:autoSpaceDN w:val="0"/>
        <w:adjustRightInd w:val="0"/>
        <w:spacing w:after="0" w:line="240" w:lineRule="auto"/>
        <w:rPr>
          <w:rFonts w:ascii="Times New Roman" w:hAnsi="Times New Roman" w:cs="Times New Roman"/>
          <w:sz w:val="24"/>
          <w:szCs w:val="24"/>
        </w:rPr>
      </w:pPr>
      <w:r w:rsidRPr="00710FB1">
        <w:rPr>
          <w:rFonts w:ascii="Times New Roman" w:hAnsi="Times New Roman" w:cs="Times New Roman"/>
          <w:sz w:val="24"/>
          <w:szCs w:val="24"/>
        </w:rPr>
        <w:t>Avenida Cor</w:t>
      </w:r>
      <w:r>
        <w:rPr>
          <w:rFonts w:ascii="Times New Roman" w:hAnsi="Times New Roman" w:cs="Times New Roman"/>
          <w:sz w:val="24"/>
          <w:szCs w:val="24"/>
        </w:rPr>
        <w:t xml:space="preserve">ifeu de Azevedo Marques, 5677 </w:t>
      </w:r>
    </w:p>
    <w:p w:rsidR="00710FB1" w:rsidRPr="00710FB1" w:rsidRDefault="00710FB1" w:rsidP="00B1238C">
      <w:pPr>
        <w:autoSpaceDE w:val="0"/>
        <w:autoSpaceDN w:val="0"/>
        <w:adjustRightInd w:val="0"/>
        <w:spacing w:after="0" w:line="240" w:lineRule="auto"/>
        <w:rPr>
          <w:rFonts w:ascii="Times New Roman" w:hAnsi="Times New Roman" w:cs="Times New Roman"/>
          <w:sz w:val="24"/>
          <w:szCs w:val="24"/>
        </w:rPr>
      </w:pPr>
      <w:r w:rsidRPr="00710FB1">
        <w:rPr>
          <w:rFonts w:ascii="Times New Roman" w:hAnsi="Times New Roman" w:cs="Times New Roman"/>
          <w:sz w:val="24"/>
          <w:szCs w:val="24"/>
        </w:rPr>
        <w:t>05339-005 –</w:t>
      </w:r>
      <w:r>
        <w:rPr>
          <w:rFonts w:ascii="Times New Roman" w:hAnsi="Times New Roman" w:cs="Times New Roman"/>
          <w:sz w:val="24"/>
          <w:szCs w:val="24"/>
        </w:rPr>
        <w:t xml:space="preserve"> </w:t>
      </w:r>
      <w:r w:rsidRPr="00710FB1">
        <w:rPr>
          <w:rFonts w:ascii="Times New Roman" w:hAnsi="Times New Roman" w:cs="Times New Roman"/>
          <w:sz w:val="24"/>
          <w:szCs w:val="24"/>
        </w:rPr>
        <w:t>Vila São Francisco</w:t>
      </w:r>
      <w:r>
        <w:rPr>
          <w:rFonts w:ascii="Times New Roman" w:hAnsi="Times New Roman" w:cs="Times New Roman"/>
          <w:sz w:val="24"/>
          <w:szCs w:val="24"/>
        </w:rPr>
        <w:t xml:space="preserve">, </w:t>
      </w:r>
      <w:r w:rsidRPr="00710FB1">
        <w:rPr>
          <w:rFonts w:ascii="Times New Roman" w:hAnsi="Times New Roman" w:cs="Times New Roman"/>
          <w:sz w:val="24"/>
          <w:szCs w:val="24"/>
        </w:rPr>
        <w:t>São Paulo, SP – BRAZIL</w:t>
      </w:r>
    </w:p>
    <w:p w:rsidR="00710FB1" w:rsidRDefault="00710FB1" w:rsidP="00B1238C">
      <w:pPr>
        <w:autoSpaceDE w:val="0"/>
        <w:autoSpaceDN w:val="0"/>
        <w:adjustRightInd w:val="0"/>
        <w:spacing w:after="0" w:line="240" w:lineRule="auto"/>
        <w:rPr>
          <w:rFonts w:ascii="Times New Roman" w:hAnsi="Times New Roman" w:cs="Times New Roman"/>
          <w:sz w:val="24"/>
          <w:szCs w:val="24"/>
        </w:rPr>
      </w:pPr>
    </w:p>
    <w:p w:rsidR="008611B6" w:rsidRPr="00710FB1" w:rsidRDefault="00710FB1" w:rsidP="00B1238C">
      <w:pPr>
        <w:autoSpaceDE w:val="0"/>
        <w:autoSpaceDN w:val="0"/>
        <w:adjustRightInd w:val="0"/>
        <w:spacing w:after="0" w:line="240" w:lineRule="auto"/>
        <w:rPr>
          <w:rFonts w:ascii="Times New Roman" w:hAnsi="Times New Roman" w:cs="Times New Roman"/>
          <w:b/>
          <w:i/>
          <w:sz w:val="24"/>
          <w:szCs w:val="24"/>
          <w:lang w:val="en-US"/>
        </w:rPr>
      </w:pPr>
      <w:r w:rsidRPr="00710FB1">
        <w:rPr>
          <w:rFonts w:ascii="Times New Roman" w:hAnsi="Times New Roman" w:cs="Times New Roman"/>
          <w:b/>
          <w:i/>
          <w:sz w:val="24"/>
          <w:szCs w:val="24"/>
          <w:lang w:val="en-US"/>
        </w:rPr>
        <w:t xml:space="preserve">Prof. Dr. </w:t>
      </w:r>
      <w:r w:rsidR="008611B6" w:rsidRPr="00710FB1">
        <w:rPr>
          <w:rFonts w:ascii="Times New Roman" w:hAnsi="Times New Roman" w:cs="Times New Roman"/>
          <w:b/>
          <w:i/>
          <w:sz w:val="24"/>
          <w:szCs w:val="24"/>
          <w:lang w:val="en-US"/>
        </w:rPr>
        <w:t>Wilson Rabahy</w:t>
      </w:r>
      <w:r w:rsidRPr="00710FB1">
        <w:rPr>
          <w:rFonts w:ascii="Times New Roman" w:hAnsi="Times New Roman" w:cs="Times New Roman"/>
          <w:b/>
          <w:i/>
          <w:sz w:val="24"/>
          <w:szCs w:val="24"/>
          <w:lang w:val="en-US"/>
        </w:rPr>
        <w:t xml:space="preserve"> (rabahy@usp.br)</w:t>
      </w:r>
    </w:p>
    <w:p w:rsidR="00DD437C" w:rsidRPr="00710FB1" w:rsidRDefault="00DD437C" w:rsidP="00B1238C">
      <w:pPr>
        <w:autoSpaceDE w:val="0"/>
        <w:autoSpaceDN w:val="0"/>
        <w:adjustRightInd w:val="0"/>
        <w:spacing w:after="0" w:line="240" w:lineRule="auto"/>
        <w:rPr>
          <w:rFonts w:ascii="Times New Roman" w:hAnsi="Times New Roman" w:cs="Times New Roman"/>
          <w:i/>
          <w:sz w:val="24"/>
          <w:szCs w:val="24"/>
          <w:lang w:val="en-US"/>
        </w:rPr>
      </w:pPr>
      <w:r w:rsidRPr="00710FB1">
        <w:rPr>
          <w:rFonts w:ascii="Times New Roman" w:hAnsi="Times New Roman" w:cs="Times New Roman"/>
          <w:i/>
          <w:sz w:val="24"/>
          <w:szCs w:val="24"/>
          <w:lang w:val="en-US"/>
        </w:rPr>
        <w:t>Senior Researcher at the Institute of Economic Research Foundation – FIPE, Brazil</w:t>
      </w:r>
    </w:p>
    <w:p w:rsidR="00710FB1" w:rsidRPr="00710FB1" w:rsidRDefault="00710FB1" w:rsidP="00B123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FIPE – Fundação Instituto de Pesquisas Econômicas</w:t>
      </w:r>
    </w:p>
    <w:p w:rsidR="00710FB1" w:rsidRDefault="00710FB1" w:rsidP="00B1238C">
      <w:pPr>
        <w:autoSpaceDE w:val="0"/>
        <w:autoSpaceDN w:val="0"/>
        <w:adjustRightInd w:val="0"/>
        <w:spacing w:after="0" w:line="240" w:lineRule="auto"/>
        <w:rPr>
          <w:rFonts w:ascii="Times New Roman" w:hAnsi="Times New Roman" w:cs="Times New Roman"/>
          <w:sz w:val="24"/>
          <w:szCs w:val="24"/>
        </w:rPr>
      </w:pPr>
      <w:r w:rsidRPr="00710FB1">
        <w:rPr>
          <w:rFonts w:ascii="Times New Roman" w:hAnsi="Times New Roman" w:cs="Times New Roman"/>
          <w:sz w:val="24"/>
          <w:szCs w:val="24"/>
        </w:rPr>
        <w:t>Avenida Cor</w:t>
      </w:r>
      <w:r>
        <w:rPr>
          <w:rFonts w:ascii="Times New Roman" w:hAnsi="Times New Roman" w:cs="Times New Roman"/>
          <w:sz w:val="24"/>
          <w:szCs w:val="24"/>
        </w:rPr>
        <w:t xml:space="preserve">ifeu de Azevedo Marques, 5677 </w:t>
      </w:r>
    </w:p>
    <w:p w:rsidR="00710FB1" w:rsidRPr="00710FB1" w:rsidRDefault="00710FB1" w:rsidP="00B1238C">
      <w:pPr>
        <w:autoSpaceDE w:val="0"/>
        <w:autoSpaceDN w:val="0"/>
        <w:adjustRightInd w:val="0"/>
        <w:spacing w:after="0" w:line="240" w:lineRule="auto"/>
        <w:rPr>
          <w:rFonts w:ascii="Times New Roman" w:hAnsi="Times New Roman" w:cs="Times New Roman"/>
          <w:sz w:val="24"/>
          <w:szCs w:val="24"/>
        </w:rPr>
      </w:pPr>
      <w:r w:rsidRPr="00710FB1">
        <w:rPr>
          <w:rFonts w:ascii="Times New Roman" w:hAnsi="Times New Roman" w:cs="Times New Roman"/>
          <w:sz w:val="24"/>
          <w:szCs w:val="24"/>
        </w:rPr>
        <w:t>05339-005 –</w:t>
      </w:r>
      <w:r>
        <w:rPr>
          <w:rFonts w:ascii="Times New Roman" w:hAnsi="Times New Roman" w:cs="Times New Roman"/>
          <w:sz w:val="24"/>
          <w:szCs w:val="24"/>
        </w:rPr>
        <w:t xml:space="preserve"> </w:t>
      </w:r>
      <w:r w:rsidRPr="00710FB1">
        <w:rPr>
          <w:rFonts w:ascii="Times New Roman" w:hAnsi="Times New Roman" w:cs="Times New Roman"/>
          <w:sz w:val="24"/>
          <w:szCs w:val="24"/>
        </w:rPr>
        <w:t>Vila São Francisco</w:t>
      </w:r>
      <w:r>
        <w:rPr>
          <w:rFonts w:ascii="Times New Roman" w:hAnsi="Times New Roman" w:cs="Times New Roman"/>
          <w:sz w:val="24"/>
          <w:szCs w:val="24"/>
        </w:rPr>
        <w:t xml:space="preserve">, </w:t>
      </w:r>
      <w:r w:rsidRPr="00710FB1">
        <w:rPr>
          <w:rFonts w:ascii="Times New Roman" w:hAnsi="Times New Roman" w:cs="Times New Roman"/>
          <w:sz w:val="24"/>
          <w:szCs w:val="24"/>
        </w:rPr>
        <w:t>São Paulo, SP – BRAZIL</w:t>
      </w:r>
    </w:p>
    <w:p w:rsidR="00DD437C" w:rsidRPr="00710FB1" w:rsidRDefault="00DD437C" w:rsidP="00B1238C">
      <w:pPr>
        <w:autoSpaceDE w:val="0"/>
        <w:autoSpaceDN w:val="0"/>
        <w:adjustRightInd w:val="0"/>
        <w:spacing w:after="0" w:line="240" w:lineRule="auto"/>
        <w:rPr>
          <w:rFonts w:ascii="Times New Roman" w:hAnsi="Times New Roman" w:cs="Times New Roman"/>
          <w:sz w:val="24"/>
          <w:szCs w:val="24"/>
        </w:rPr>
      </w:pPr>
    </w:p>
    <w:p w:rsidR="009E555E" w:rsidRPr="009E555E" w:rsidRDefault="009E555E" w:rsidP="009E555E">
      <w:pPr>
        <w:autoSpaceDE w:val="0"/>
        <w:autoSpaceDN w:val="0"/>
        <w:adjustRightInd w:val="0"/>
        <w:spacing w:after="0" w:line="240" w:lineRule="auto"/>
        <w:jc w:val="both"/>
        <w:rPr>
          <w:rFonts w:ascii="Times New Roman" w:hAnsi="Times New Roman" w:cs="Times New Roman"/>
          <w:b/>
          <w:sz w:val="24"/>
          <w:szCs w:val="24"/>
        </w:rPr>
      </w:pPr>
      <w:r w:rsidRPr="009E555E">
        <w:rPr>
          <w:rFonts w:ascii="Times New Roman" w:hAnsi="Times New Roman" w:cs="Times New Roman"/>
          <w:b/>
          <w:sz w:val="24"/>
          <w:szCs w:val="24"/>
        </w:rPr>
        <w:t xml:space="preserve">Resumo. </w:t>
      </w:r>
      <w:r w:rsidRPr="009E555E">
        <w:rPr>
          <w:rFonts w:ascii="Times New Roman" w:hAnsi="Times New Roman" w:cs="Times New Roman"/>
          <w:sz w:val="24"/>
          <w:szCs w:val="24"/>
        </w:rPr>
        <w:t>Este artigo anali</w:t>
      </w:r>
      <w:r>
        <w:rPr>
          <w:rFonts w:ascii="Times New Roman" w:hAnsi="Times New Roman" w:cs="Times New Roman"/>
          <w:sz w:val="24"/>
          <w:szCs w:val="24"/>
        </w:rPr>
        <w:t xml:space="preserve">sa os padrões de consumo de turistas de procedências domésticas distintas escolhendo outros destinos domésticos no Brasil, em termos de nível e composição. Considera também diferentes alternativas de financiamento dos gastos dos turistas e suas implicações para os multiplicadores líquidos em um sistema integrado. Dados de uma ampla pesquisa sobre o turismo doméstico no Brasil são utilizados para se consolidar uma matriz de gastos dos turistas. </w:t>
      </w:r>
      <w:r w:rsidR="004742FC">
        <w:rPr>
          <w:rFonts w:ascii="Times New Roman" w:hAnsi="Times New Roman" w:cs="Times New Roman"/>
          <w:sz w:val="24"/>
          <w:szCs w:val="24"/>
        </w:rPr>
        <w:t>Tais informações são posteriormente consolidadas em um sistema de insumo-produto interregional possibilitando o cálculo dos efeitos multiplicadores baseados em hipóteses alternativas para as fontes de financiamento dos gastos. Os resultados são analisados e suas implicações para a desigualdade regional no País são discutidas.</w:t>
      </w:r>
    </w:p>
    <w:p w:rsidR="009E555E" w:rsidRPr="009E555E" w:rsidRDefault="009E555E" w:rsidP="009E555E">
      <w:pPr>
        <w:autoSpaceDE w:val="0"/>
        <w:autoSpaceDN w:val="0"/>
        <w:adjustRightInd w:val="0"/>
        <w:spacing w:after="0" w:line="240" w:lineRule="auto"/>
        <w:jc w:val="both"/>
        <w:rPr>
          <w:rFonts w:ascii="Times New Roman" w:hAnsi="Times New Roman" w:cs="Times New Roman"/>
          <w:b/>
          <w:sz w:val="24"/>
          <w:szCs w:val="24"/>
        </w:rPr>
      </w:pPr>
    </w:p>
    <w:p w:rsidR="009E555E" w:rsidRDefault="009E555E" w:rsidP="009E555E">
      <w:pPr>
        <w:autoSpaceDE w:val="0"/>
        <w:autoSpaceDN w:val="0"/>
        <w:adjustRightInd w:val="0"/>
        <w:spacing w:after="0" w:line="240" w:lineRule="auto"/>
        <w:jc w:val="both"/>
        <w:rPr>
          <w:rFonts w:ascii="Times New Roman" w:hAnsi="Times New Roman" w:cs="Times New Roman"/>
          <w:sz w:val="24"/>
          <w:szCs w:val="24"/>
          <w:lang w:val="en-US"/>
        </w:rPr>
      </w:pPr>
      <w:r w:rsidRPr="009E555E">
        <w:rPr>
          <w:rFonts w:ascii="Times New Roman" w:hAnsi="Times New Roman" w:cs="Times New Roman"/>
          <w:b/>
          <w:sz w:val="24"/>
          <w:szCs w:val="24"/>
        </w:rPr>
        <w:t>Abstract</w:t>
      </w:r>
      <w:r w:rsidRPr="009E555E">
        <w:rPr>
          <w:rFonts w:ascii="Times New Roman" w:hAnsi="Times New Roman" w:cs="Times New Roman"/>
          <w:sz w:val="24"/>
          <w:szCs w:val="24"/>
        </w:rPr>
        <w:t xml:space="preserve">. </w:t>
      </w:r>
      <w:r w:rsidRPr="00710FB1">
        <w:rPr>
          <w:rFonts w:ascii="Times New Roman" w:hAnsi="Times New Roman" w:cs="Times New Roman"/>
          <w:sz w:val="24"/>
          <w:szCs w:val="24"/>
          <w:lang w:val="en-US"/>
        </w:rPr>
        <w:t>This paper analyses the consumption patterns of tourists coming from different domestic origins and choosing other domestic destinations in Brazil, in terms of expenditure level and composition. We also look at different alternative</w:t>
      </w:r>
      <w:r>
        <w:rPr>
          <w:rFonts w:ascii="Times New Roman" w:hAnsi="Times New Roman" w:cs="Times New Roman"/>
          <w:sz w:val="24"/>
          <w:szCs w:val="24"/>
          <w:lang w:val="en-US"/>
        </w:rPr>
        <w:t>s</w:t>
      </w:r>
      <w:r w:rsidRPr="00710FB1">
        <w:rPr>
          <w:rFonts w:ascii="Times New Roman" w:hAnsi="Times New Roman" w:cs="Times New Roman"/>
          <w:sz w:val="24"/>
          <w:szCs w:val="24"/>
          <w:lang w:val="en-US"/>
        </w:rPr>
        <w:t xml:space="preserve"> of financing tourist expenditures and their implications for the net multipliers in an integrated framework. We use survey data for domestic tourism in Brazil to consolidate an inter</w:t>
      </w:r>
      <w:r>
        <w:rPr>
          <w:rFonts w:ascii="Times New Roman" w:hAnsi="Times New Roman" w:cs="Times New Roman"/>
          <w:sz w:val="24"/>
          <w:szCs w:val="24"/>
          <w:lang w:val="en-US"/>
        </w:rPr>
        <w:t>regional</w:t>
      </w:r>
      <w:r w:rsidRPr="00710FB1">
        <w:rPr>
          <w:rFonts w:ascii="Times New Roman" w:hAnsi="Times New Roman" w:cs="Times New Roman"/>
          <w:sz w:val="24"/>
          <w:szCs w:val="24"/>
          <w:lang w:val="en-US"/>
        </w:rPr>
        <w:t xml:space="preserve"> matrix of expenditures by tourists. We then use an interregional input-output system for Brazil to compute the tourism multipliers </w:t>
      </w:r>
      <w:r>
        <w:rPr>
          <w:rFonts w:ascii="Times New Roman" w:hAnsi="Times New Roman" w:cs="Times New Roman"/>
          <w:sz w:val="24"/>
          <w:szCs w:val="24"/>
          <w:lang w:val="en-US"/>
        </w:rPr>
        <w:t xml:space="preserve">effects </w:t>
      </w:r>
      <w:r w:rsidRPr="00710FB1">
        <w:rPr>
          <w:rFonts w:ascii="Times New Roman" w:hAnsi="Times New Roman" w:cs="Times New Roman"/>
          <w:sz w:val="24"/>
          <w:szCs w:val="24"/>
          <w:lang w:val="en-US"/>
        </w:rPr>
        <w:t xml:space="preserve">based on alternative hypotheses for the sources of financing of expenditures by tourists. The results are analyzed and </w:t>
      </w:r>
      <w:r>
        <w:rPr>
          <w:rFonts w:ascii="Times New Roman" w:hAnsi="Times New Roman" w:cs="Times New Roman"/>
          <w:sz w:val="24"/>
          <w:szCs w:val="24"/>
          <w:lang w:val="en-US"/>
        </w:rPr>
        <w:t>their</w:t>
      </w:r>
      <w:r w:rsidRPr="00710FB1">
        <w:rPr>
          <w:rFonts w:ascii="Times New Roman" w:hAnsi="Times New Roman" w:cs="Times New Roman"/>
          <w:sz w:val="24"/>
          <w:szCs w:val="24"/>
          <w:lang w:val="en-US"/>
        </w:rPr>
        <w:t xml:space="preserve"> implications for regional inequality in the country are discussed.</w:t>
      </w:r>
    </w:p>
    <w:p w:rsidR="009E555E" w:rsidRDefault="009E555E" w:rsidP="009E555E">
      <w:pPr>
        <w:autoSpaceDE w:val="0"/>
        <w:autoSpaceDN w:val="0"/>
        <w:adjustRightInd w:val="0"/>
        <w:spacing w:after="0" w:line="240" w:lineRule="auto"/>
        <w:jc w:val="both"/>
        <w:rPr>
          <w:rFonts w:ascii="Times New Roman" w:hAnsi="Times New Roman" w:cs="Times New Roman"/>
          <w:sz w:val="24"/>
          <w:szCs w:val="24"/>
          <w:lang w:val="en-US"/>
        </w:rPr>
      </w:pPr>
    </w:p>
    <w:p w:rsidR="00370BBA" w:rsidRPr="00370BBA" w:rsidRDefault="00370BBA" w:rsidP="00370BBA">
      <w:pPr>
        <w:autoSpaceDE w:val="0"/>
        <w:autoSpaceDN w:val="0"/>
        <w:adjustRightInd w:val="0"/>
        <w:spacing w:after="0" w:line="240" w:lineRule="auto"/>
        <w:jc w:val="both"/>
        <w:rPr>
          <w:rFonts w:ascii="Times New Roman" w:hAnsi="Times New Roman" w:cs="Times New Roman"/>
          <w:sz w:val="24"/>
          <w:szCs w:val="24"/>
        </w:rPr>
      </w:pPr>
      <w:r w:rsidRPr="00370BBA">
        <w:rPr>
          <w:rFonts w:ascii="Times New Roman" w:hAnsi="Times New Roman" w:cs="Times New Roman"/>
          <w:b/>
          <w:sz w:val="24"/>
          <w:szCs w:val="24"/>
        </w:rPr>
        <w:t>Palavras-chave</w:t>
      </w:r>
      <w:r>
        <w:rPr>
          <w:rFonts w:ascii="Times New Roman" w:hAnsi="Times New Roman" w:cs="Times New Roman"/>
          <w:sz w:val="24"/>
          <w:szCs w:val="24"/>
        </w:rPr>
        <w:t>: a</w:t>
      </w:r>
      <w:r w:rsidRPr="00370BBA">
        <w:rPr>
          <w:rFonts w:ascii="Times New Roman" w:hAnsi="Times New Roman" w:cs="Times New Roman"/>
          <w:sz w:val="24"/>
          <w:szCs w:val="24"/>
        </w:rPr>
        <w:t>nálise de impacto regional do turismo; modelo de insumo-produto interregional; m</w:t>
      </w:r>
      <w:r>
        <w:rPr>
          <w:rFonts w:ascii="Times New Roman" w:hAnsi="Times New Roman" w:cs="Times New Roman"/>
          <w:sz w:val="24"/>
          <w:szCs w:val="24"/>
        </w:rPr>
        <w:t xml:space="preserve">ultiplicadores de gastos de turismo; turismo doméstico; </w:t>
      </w:r>
      <w:r w:rsidRPr="00370BBA">
        <w:rPr>
          <w:rFonts w:ascii="Times New Roman" w:hAnsi="Times New Roman" w:cs="Times New Roman"/>
          <w:sz w:val="24"/>
          <w:szCs w:val="24"/>
        </w:rPr>
        <w:t>d</w:t>
      </w:r>
      <w:r>
        <w:rPr>
          <w:rFonts w:ascii="Times New Roman" w:hAnsi="Times New Roman" w:cs="Times New Roman"/>
          <w:sz w:val="24"/>
          <w:szCs w:val="24"/>
        </w:rPr>
        <w:t>esigualdade regional; Brasil</w:t>
      </w:r>
    </w:p>
    <w:p w:rsidR="00370BBA" w:rsidRPr="00370BBA" w:rsidRDefault="00370BBA" w:rsidP="009E555E">
      <w:pPr>
        <w:autoSpaceDE w:val="0"/>
        <w:autoSpaceDN w:val="0"/>
        <w:adjustRightInd w:val="0"/>
        <w:spacing w:after="0" w:line="240" w:lineRule="auto"/>
        <w:jc w:val="both"/>
        <w:rPr>
          <w:rFonts w:ascii="Times New Roman" w:hAnsi="Times New Roman" w:cs="Times New Roman"/>
          <w:b/>
          <w:sz w:val="24"/>
          <w:szCs w:val="24"/>
        </w:rPr>
      </w:pPr>
    </w:p>
    <w:p w:rsidR="009E555E" w:rsidRDefault="009E555E" w:rsidP="009E555E">
      <w:pPr>
        <w:autoSpaceDE w:val="0"/>
        <w:autoSpaceDN w:val="0"/>
        <w:adjustRightInd w:val="0"/>
        <w:spacing w:after="0" w:line="240" w:lineRule="auto"/>
        <w:jc w:val="both"/>
        <w:rPr>
          <w:rFonts w:ascii="Times New Roman" w:hAnsi="Times New Roman" w:cs="Times New Roman"/>
          <w:sz w:val="24"/>
          <w:szCs w:val="24"/>
          <w:lang w:val="en-US"/>
        </w:rPr>
      </w:pPr>
      <w:r w:rsidRPr="008A6F2A">
        <w:rPr>
          <w:rFonts w:ascii="Times New Roman" w:hAnsi="Times New Roman" w:cs="Times New Roman"/>
          <w:b/>
          <w:sz w:val="24"/>
          <w:szCs w:val="24"/>
          <w:lang w:val="en-US"/>
        </w:rPr>
        <w:t>Keywords</w:t>
      </w:r>
      <w:r>
        <w:rPr>
          <w:rFonts w:ascii="Times New Roman" w:hAnsi="Times New Roman" w:cs="Times New Roman"/>
          <w:sz w:val="24"/>
          <w:szCs w:val="24"/>
          <w:lang w:val="en-US"/>
        </w:rPr>
        <w:t>: regional impact analysis of tourism; interregi</w:t>
      </w:r>
      <w:r w:rsidR="00370BBA">
        <w:rPr>
          <w:rFonts w:ascii="Times New Roman" w:hAnsi="Times New Roman" w:cs="Times New Roman"/>
          <w:sz w:val="24"/>
          <w:szCs w:val="24"/>
          <w:lang w:val="en-US"/>
        </w:rPr>
        <w:t>onal input-output model; tourist</w:t>
      </w:r>
      <w:r>
        <w:rPr>
          <w:rFonts w:ascii="Times New Roman" w:hAnsi="Times New Roman" w:cs="Times New Roman"/>
          <w:sz w:val="24"/>
          <w:szCs w:val="24"/>
          <w:lang w:val="en-US"/>
        </w:rPr>
        <w:t xml:space="preserve"> expenditure multipliers; domestic tourism; regional inequality; Brazil</w:t>
      </w:r>
    </w:p>
    <w:p w:rsidR="00403C21" w:rsidRDefault="00403C21" w:rsidP="009E555E">
      <w:pPr>
        <w:autoSpaceDE w:val="0"/>
        <w:autoSpaceDN w:val="0"/>
        <w:adjustRightInd w:val="0"/>
        <w:spacing w:after="0" w:line="240" w:lineRule="auto"/>
        <w:jc w:val="both"/>
        <w:rPr>
          <w:rFonts w:ascii="Times New Roman" w:hAnsi="Times New Roman" w:cs="Times New Roman"/>
          <w:sz w:val="24"/>
          <w:szCs w:val="24"/>
          <w:lang w:val="en-US"/>
        </w:rPr>
      </w:pPr>
    </w:p>
    <w:p w:rsidR="00403C21" w:rsidRPr="00403C21" w:rsidRDefault="00403C21" w:rsidP="009E555E">
      <w:pPr>
        <w:autoSpaceDE w:val="0"/>
        <w:autoSpaceDN w:val="0"/>
        <w:adjustRightInd w:val="0"/>
        <w:spacing w:after="0" w:line="240" w:lineRule="auto"/>
        <w:jc w:val="both"/>
        <w:rPr>
          <w:rFonts w:ascii="Times New Roman" w:hAnsi="Times New Roman" w:cs="Times New Roman"/>
          <w:sz w:val="24"/>
          <w:szCs w:val="24"/>
        </w:rPr>
      </w:pPr>
      <w:r w:rsidRPr="00403C21">
        <w:rPr>
          <w:rFonts w:ascii="Times New Roman" w:hAnsi="Times New Roman" w:cs="Times New Roman"/>
          <w:b/>
          <w:sz w:val="24"/>
          <w:szCs w:val="24"/>
        </w:rPr>
        <w:t>Área ANPEC</w:t>
      </w:r>
      <w:r w:rsidRPr="00403C21">
        <w:rPr>
          <w:rFonts w:ascii="Times New Roman" w:hAnsi="Times New Roman" w:cs="Times New Roman"/>
          <w:sz w:val="24"/>
          <w:szCs w:val="24"/>
        </w:rPr>
        <w:t>: Área 9 - Economia Regional e Urbana</w:t>
      </w:r>
      <w:r>
        <w:rPr>
          <w:rFonts w:ascii="Times New Roman" w:hAnsi="Times New Roman" w:cs="Times New Roman"/>
          <w:sz w:val="24"/>
          <w:szCs w:val="24"/>
        </w:rPr>
        <w:tab/>
      </w:r>
      <w:r w:rsidRPr="00403C21">
        <w:rPr>
          <w:rFonts w:ascii="Times New Roman" w:hAnsi="Times New Roman" w:cs="Times New Roman"/>
          <w:b/>
          <w:sz w:val="24"/>
          <w:szCs w:val="24"/>
        </w:rPr>
        <w:t>Classificação JEL</w:t>
      </w:r>
      <w:r w:rsidRPr="00403C21">
        <w:rPr>
          <w:rFonts w:ascii="Times New Roman" w:hAnsi="Times New Roman" w:cs="Times New Roman"/>
          <w:sz w:val="24"/>
          <w:szCs w:val="24"/>
        </w:rPr>
        <w:t>:</w:t>
      </w:r>
      <w:r w:rsidR="003805A4">
        <w:rPr>
          <w:rFonts w:ascii="Times New Roman" w:hAnsi="Times New Roman" w:cs="Times New Roman"/>
          <w:sz w:val="24"/>
          <w:szCs w:val="24"/>
        </w:rPr>
        <w:t xml:space="preserve"> R13</w:t>
      </w:r>
    </w:p>
    <w:p w:rsidR="00710FB1" w:rsidRPr="00710FB1" w:rsidRDefault="00710FB1" w:rsidP="00BF3557">
      <w:pPr>
        <w:spacing w:line="240" w:lineRule="auto"/>
        <w:jc w:val="center"/>
        <w:rPr>
          <w:rFonts w:ascii="Times New Roman" w:hAnsi="Times New Roman" w:cs="Times New Roman"/>
          <w:b/>
          <w:sz w:val="32"/>
          <w:szCs w:val="32"/>
          <w:lang w:val="en-US"/>
        </w:rPr>
      </w:pPr>
      <w:r w:rsidRPr="003805A4">
        <w:rPr>
          <w:rFonts w:ascii="Times New Roman" w:hAnsi="Times New Roman" w:cs="Times New Roman"/>
          <w:b/>
          <w:sz w:val="32"/>
          <w:szCs w:val="32"/>
        </w:rPr>
        <w:br w:type="page"/>
      </w:r>
      <w:r w:rsidRPr="00710FB1">
        <w:rPr>
          <w:rFonts w:ascii="Times New Roman" w:hAnsi="Times New Roman" w:cs="Times New Roman"/>
          <w:b/>
          <w:sz w:val="32"/>
          <w:szCs w:val="32"/>
          <w:lang w:val="en-US"/>
        </w:rPr>
        <w:lastRenderedPageBreak/>
        <w:t>Domestic Tourism and Regional Inequality in Brazil</w:t>
      </w:r>
    </w:p>
    <w:p w:rsidR="008611B6" w:rsidRDefault="008611B6" w:rsidP="00B1238C">
      <w:pPr>
        <w:autoSpaceDE w:val="0"/>
        <w:autoSpaceDN w:val="0"/>
        <w:adjustRightInd w:val="0"/>
        <w:spacing w:after="0" w:line="240" w:lineRule="auto"/>
        <w:jc w:val="both"/>
        <w:rPr>
          <w:rFonts w:ascii="Times New Roman" w:hAnsi="Times New Roman" w:cs="Times New Roman"/>
          <w:b/>
          <w:sz w:val="24"/>
          <w:szCs w:val="24"/>
          <w:lang w:val="en-US"/>
        </w:rPr>
      </w:pPr>
    </w:p>
    <w:p w:rsidR="00710FB1" w:rsidRDefault="00710FB1"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Pr="00710FB1">
        <w:rPr>
          <w:rFonts w:ascii="Times New Roman" w:hAnsi="Times New Roman" w:cs="Times New Roman"/>
          <w:sz w:val="24"/>
          <w:szCs w:val="24"/>
          <w:lang w:val="en-US"/>
        </w:rPr>
        <w:t>This paper analyses the consumption patterns of tourists coming from different domestic origins and choosing other domestic destinations in Brazil, in terms of expenditure level and composition. We also look at different alternative</w:t>
      </w:r>
      <w:r w:rsidR="009448BA">
        <w:rPr>
          <w:rFonts w:ascii="Times New Roman" w:hAnsi="Times New Roman" w:cs="Times New Roman"/>
          <w:sz w:val="24"/>
          <w:szCs w:val="24"/>
          <w:lang w:val="en-US"/>
        </w:rPr>
        <w:t>s</w:t>
      </w:r>
      <w:r w:rsidRPr="00710FB1">
        <w:rPr>
          <w:rFonts w:ascii="Times New Roman" w:hAnsi="Times New Roman" w:cs="Times New Roman"/>
          <w:sz w:val="24"/>
          <w:szCs w:val="24"/>
          <w:lang w:val="en-US"/>
        </w:rPr>
        <w:t xml:space="preserve"> of financing tourist expenditures and their implications for the net multipliers in an integrated framework. We use survey data for domestic tourism in Brazil to consolidate an inter</w:t>
      </w:r>
      <w:r w:rsidR="00760D80">
        <w:rPr>
          <w:rFonts w:ascii="Times New Roman" w:hAnsi="Times New Roman" w:cs="Times New Roman"/>
          <w:sz w:val="24"/>
          <w:szCs w:val="24"/>
          <w:lang w:val="en-US"/>
        </w:rPr>
        <w:t>regional</w:t>
      </w:r>
      <w:r w:rsidRPr="00710FB1">
        <w:rPr>
          <w:rFonts w:ascii="Times New Roman" w:hAnsi="Times New Roman" w:cs="Times New Roman"/>
          <w:sz w:val="24"/>
          <w:szCs w:val="24"/>
          <w:lang w:val="en-US"/>
        </w:rPr>
        <w:t xml:space="preserve"> matrix of expenditures by tourists. We then use an interregional input-output system for Brazil to compute the tourism multipliers </w:t>
      </w:r>
      <w:r w:rsidR="00D6617F">
        <w:rPr>
          <w:rFonts w:ascii="Times New Roman" w:hAnsi="Times New Roman" w:cs="Times New Roman"/>
          <w:sz w:val="24"/>
          <w:szCs w:val="24"/>
          <w:lang w:val="en-US"/>
        </w:rPr>
        <w:t xml:space="preserve">effects </w:t>
      </w:r>
      <w:r w:rsidRPr="00710FB1">
        <w:rPr>
          <w:rFonts w:ascii="Times New Roman" w:hAnsi="Times New Roman" w:cs="Times New Roman"/>
          <w:sz w:val="24"/>
          <w:szCs w:val="24"/>
          <w:lang w:val="en-US"/>
        </w:rPr>
        <w:t xml:space="preserve">based on alternative hypotheses for the sources of financing of expenditures by tourists. The results are analyzed and </w:t>
      </w:r>
      <w:r w:rsidR="009448BA">
        <w:rPr>
          <w:rFonts w:ascii="Times New Roman" w:hAnsi="Times New Roman" w:cs="Times New Roman"/>
          <w:sz w:val="24"/>
          <w:szCs w:val="24"/>
          <w:lang w:val="en-US"/>
        </w:rPr>
        <w:t>their</w:t>
      </w:r>
      <w:r w:rsidRPr="00710FB1">
        <w:rPr>
          <w:rFonts w:ascii="Times New Roman" w:hAnsi="Times New Roman" w:cs="Times New Roman"/>
          <w:sz w:val="24"/>
          <w:szCs w:val="24"/>
          <w:lang w:val="en-US"/>
        </w:rPr>
        <w:t xml:space="preserve"> implications for regional inequality in the country are discussed.</w:t>
      </w:r>
    </w:p>
    <w:p w:rsidR="00710FB1" w:rsidRDefault="00710FB1" w:rsidP="00B1238C">
      <w:pPr>
        <w:autoSpaceDE w:val="0"/>
        <w:autoSpaceDN w:val="0"/>
        <w:adjustRightInd w:val="0"/>
        <w:spacing w:after="0" w:line="240" w:lineRule="auto"/>
        <w:jc w:val="both"/>
        <w:rPr>
          <w:rFonts w:ascii="Times New Roman" w:hAnsi="Times New Roman" w:cs="Times New Roman"/>
          <w:sz w:val="24"/>
          <w:szCs w:val="24"/>
          <w:lang w:val="en-US"/>
        </w:rPr>
      </w:pPr>
    </w:p>
    <w:p w:rsidR="008A6F2A" w:rsidRDefault="008A6F2A" w:rsidP="00B1238C">
      <w:pPr>
        <w:autoSpaceDE w:val="0"/>
        <w:autoSpaceDN w:val="0"/>
        <w:adjustRightInd w:val="0"/>
        <w:spacing w:after="0" w:line="240" w:lineRule="auto"/>
        <w:jc w:val="both"/>
        <w:rPr>
          <w:rFonts w:ascii="Times New Roman" w:hAnsi="Times New Roman" w:cs="Times New Roman"/>
          <w:sz w:val="24"/>
          <w:szCs w:val="24"/>
          <w:lang w:val="en-US"/>
        </w:rPr>
      </w:pPr>
      <w:r w:rsidRPr="008A6F2A">
        <w:rPr>
          <w:rFonts w:ascii="Times New Roman" w:hAnsi="Times New Roman" w:cs="Times New Roman"/>
          <w:b/>
          <w:sz w:val="24"/>
          <w:szCs w:val="24"/>
          <w:lang w:val="en-US"/>
        </w:rPr>
        <w:t>Keywords</w:t>
      </w:r>
      <w:r>
        <w:rPr>
          <w:rFonts w:ascii="Times New Roman" w:hAnsi="Times New Roman" w:cs="Times New Roman"/>
          <w:sz w:val="24"/>
          <w:szCs w:val="24"/>
          <w:lang w:val="en-US"/>
        </w:rPr>
        <w:t>: regional impact analysis of tourism; interregional input-output model; tourism expenditure multipliers; domestic tourism; regional inequality; Brazil</w:t>
      </w:r>
    </w:p>
    <w:p w:rsidR="008A6F2A" w:rsidRPr="00710FB1" w:rsidRDefault="008A6F2A" w:rsidP="00B1238C">
      <w:pPr>
        <w:autoSpaceDE w:val="0"/>
        <w:autoSpaceDN w:val="0"/>
        <w:adjustRightInd w:val="0"/>
        <w:spacing w:after="0" w:line="240" w:lineRule="auto"/>
        <w:jc w:val="both"/>
        <w:rPr>
          <w:rFonts w:ascii="Times New Roman" w:hAnsi="Times New Roman" w:cs="Times New Roman"/>
          <w:sz w:val="24"/>
          <w:szCs w:val="24"/>
          <w:lang w:val="en-US"/>
        </w:rPr>
      </w:pPr>
    </w:p>
    <w:p w:rsidR="008611B6" w:rsidRPr="00666799" w:rsidRDefault="008611B6" w:rsidP="00B1238C">
      <w:pPr>
        <w:autoSpaceDE w:val="0"/>
        <w:autoSpaceDN w:val="0"/>
        <w:adjustRightInd w:val="0"/>
        <w:spacing w:after="0" w:line="240" w:lineRule="auto"/>
        <w:jc w:val="both"/>
        <w:rPr>
          <w:rFonts w:ascii="Times New Roman" w:hAnsi="Times New Roman" w:cs="Times New Roman"/>
          <w:b/>
          <w:sz w:val="24"/>
          <w:szCs w:val="24"/>
          <w:lang w:val="en-US"/>
        </w:rPr>
      </w:pPr>
      <w:r w:rsidRPr="00666799">
        <w:rPr>
          <w:rFonts w:ascii="Times New Roman" w:hAnsi="Times New Roman" w:cs="Times New Roman"/>
          <w:b/>
          <w:sz w:val="24"/>
          <w:szCs w:val="24"/>
          <w:lang w:val="en-US"/>
        </w:rPr>
        <w:t>1. Introduction</w:t>
      </w:r>
    </w:p>
    <w:p w:rsidR="008611B6" w:rsidRPr="00666799" w:rsidRDefault="008611B6" w:rsidP="00B1238C">
      <w:pPr>
        <w:autoSpaceDE w:val="0"/>
        <w:autoSpaceDN w:val="0"/>
        <w:adjustRightInd w:val="0"/>
        <w:spacing w:after="0" w:line="240" w:lineRule="auto"/>
        <w:jc w:val="both"/>
        <w:rPr>
          <w:rFonts w:ascii="Times New Roman" w:hAnsi="Times New Roman" w:cs="Times New Roman"/>
          <w:b/>
          <w:sz w:val="24"/>
          <w:szCs w:val="24"/>
          <w:lang w:val="en-US"/>
        </w:rPr>
      </w:pPr>
    </w:p>
    <w:p w:rsidR="00DB5DF9" w:rsidRDefault="00A475AC"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tourism </w:t>
      </w:r>
      <w:r w:rsidR="00DB5DF9">
        <w:rPr>
          <w:rFonts w:ascii="Times New Roman" w:hAnsi="Times New Roman" w:cs="Times New Roman"/>
          <w:sz w:val="24"/>
          <w:szCs w:val="24"/>
          <w:lang w:val="en-US"/>
        </w:rPr>
        <w:t>sector</w:t>
      </w:r>
      <w:r>
        <w:rPr>
          <w:rFonts w:ascii="Times New Roman" w:hAnsi="Times New Roman" w:cs="Times New Roman"/>
          <w:sz w:val="24"/>
          <w:szCs w:val="24"/>
          <w:lang w:val="en-US"/>
        </w:rPr>
        <w:t xml:space="preserve"> has been gaining prominence as potential foundations for regional economies which lack traditional primary and secondary activities, on one hand, and </w:t>
      </w:r>
      <w:r w:rsidR="00F65924">
        <w:rPr>
          <w:rFonts w:ascii="Times New Roman" w:hAnsi="Times New Roman" w:cs="Times New Roman"/>
          <w:sz w:val="24"/>
          <w:szCs w:val="24"/>
          <w:lang w:val="en-US"/>
        </w:rPr>
        <w:t>offer</w:t>
      </w:r>
      <w:r w:rsidR="00DB5DF9">
        <w:rPr>
          <w:rFonts w:ascii="Times New Roman" w:hAnsi="Times New Roman" w:cs="Times New Roman"/>
          <w:sz w:val="24"/>
          <w:szCs w:val="24"/>
          <w:lang w:val="en-US"/>
        </w:rPr>
        <w:t xml:space="preserve"> special natural, cultural and historical attractions, on the other hand. Such locations have been able to attract revenue from tourists in the same way as production that is exported (</w:t>
      </w:r>
      <w:proofErr w:type="spellStart"/>
      <w:r w:rsidR="00DB5DF9">
        <w:rPr>
          <w:rFonts w:ascii="Times New Roman" w:hAnsi="Times New Roman" w:cs="Times New Roman"/>
          <w:sz w:val="24"/>
          <w:szCs w:val="24"/>
          <w:lang w:val="en-US"/>
        </w:rPr>
        <w:t>Malecki</w:t>
      </w:r>
      <w:proofErr w:type="spellEnd"/>
      <w:r w:rsidR="00DB5DF9">
        <w:rPr>
          <w:rFonts w:ascii="Times New Roman" w:hAnsi="Times New Roman" w:cs="Times New Roman"/>
          <w:sz w:val="24"/>
          <w:szCs w:val="24"/>
          <w:lang w:val="en-US"/>
        </w:rPr>
        <w:t xml:space="preserve">, 1991). From a regional perspective, such export market is not only associated </w:t>
      </w:r>
      <w:r w:rsidR="00E035AD">
        <w:rPr>
          <w:rFonts w:ascii="Times New Roman" w:hAnsi="Times New Roman" w:cs="Times New Roman"/>
          <w:sz w:val="24"/>
          <w:szCs w:val="24"/>
          <w:lang w:val="en-US"/>
        </w:rPr>
        <w:t>with</w:t>
      </w:r>
      <w:r w:rsidR="00DB5DF9">
        <w:rPr>
          <w:rFonts w:ascii="Times New Roman" w:hAnsi="Times New Roman" w:cs="Times New Roman"/>
          <w:sz w:val="24"/>
          <w:szCs w:val="24"/>
          <w:lang w:val="en-US"/>
        </w:rPr>
        <w:t xml:space="preserve"> potential consumers from other countries, but also consumers from other regions </w:t>
      </w:r>
      <w:r w:rsidR="00E035AD">
        <w:rPr>
          <w:rFonts w:ascii="Times New Roman" w:hAnsi="Times New Roman" w:cs="Times New Roman"/>
          <w:sz w:val="24"/>
          <w:szCs w:val="24"/>
          <w:lang w:val="en-US"/>
        </w:rPr>
        <w:t>within</w:t>
      </w:r>
      <w:r w:rsidR="00DB5DF9">
        <w:rPr>
          <w:rFonts w:ascii="Times New Roman" w:hAnsi="Times New Roman" w:cs="Times New Roman"/>
          <w:sz w:val="24"/>
          <w:szCs w:val="24"/>
          <w:lang w:val="en-US"/>
        </w:rPr>
        <w:t xml:space="preserve"> the country. Such broader perspective allows us to distinguish between international and domestic tourists, both of them as potential sources of income injections in a regional economy.</w:t>
      </w:r>
    </w:p>
    <w:p w:rsidR="008D49B3" w:rsidRDefault="008D49B3" w:rsidP="00B1238C">
      <w:pPr>
        <w:autoSpaceDE w:val="0"/>
        <w:autoSpaceDN w:val="0"/>
        <w:adjustRightInd w:val="0"/>
        <w:spacing w:after="0" w:line="240" w:lineRule="auto"/>
        <w:jc w:val="both"/>
        <w:rPr>
          <w:rFonts w:ascii="Times New Roman" w:hAnsi="Times New Roman" w:cs="Times New Roman"/>
          <w:sz w:val="24"/>
          <w:szCs w:val="24"/>
          <w:lang w:val="en-US"/>
        </w:rPr>
      </w:pPr>
    </w:p>
    <w:p w:rsidR="00B91A49" w:rsidRDefault="008D49B3"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focus of</w:t>
      </w:r>
      <w:r w:rsidRPr="00710F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t>
      </w:r>
      <w:r w:rsidRPr="00710FB1">
        <w:rPr>
          <w:rFonts w:ascii="Times New Roman" w:hAnsi="Times New Roman" w:cs="Times New Roman"/>
          <w:sz w:val="24"/>
          <w:szCs w:val="24"/>
          <w:lang w:val="en-US"/>
        </w:rPr>
        <w:t xml:space="preserve">paper </w:t>
      </w:r>
      <w:r>
        <w:rPr>
          <w:rFonts w:ascii="Times New Roman" w:hAnsi="Times New Roman" w:cs="Times New Roman"/>
          <w:sz w:val="24"/>
          <w:szCs w:val="24"/>
          <w:lang w:val="en-US"/>
        </w:rPr>
        <w:t>is on domestic tourism. We analyze</w:t>
      </w:r>
      <w:r w:rsidRPr="00710FB1">
        <w:rPr>
          <w:rFonts w:ascii="Times New Roman" w:hAnsi="Times New Roman" w:cs="Times New Roman"/>
          <w:sz w:val="24"/>
          <w:szCs w:val="24"/>
          <w:lang w:val="en-US"/>
        </w:rPr>
        <w:t xml:space="preserve"> the consumption patterns of tourists coming from different domestic origins and choosing other domestic destinations in Brazil, in terms of expenditure level and composition. We also look at different alternative of financing tourist expenditures and their implications for the net multipliers in an integrated framework.</w:t>
      </w:r>
    </w:p>
    <w:p w:rsidR="008D49B3" w:rsidRDefault="008D49B3" w:rsidP="00B1238C">
      <w:pPr>
        <w:autoSpaceDE w:val="0"/>
        <w:autoSpaceDN w:val="0"/>
        <w:adjustRightInd w:val="0"/>
        <w:spacing w:after="0" w:line="240" w:lineRule="auto"/>
        <w:jc w:val="both"/>
        <w:rPr>
          <w:rFonts w:ascii="Times New Roman" w:hAnsi="Times New Roman" w:cs="Times New Roman"/>
          <w:sz w:val="24"/>
          <w:szCs w:val="24"/>
          <w:lang w:val="en-US"/>
        </w:rPr>
      </w:pPr>
    </w:p>
    <w:p w:rsidR="00B91A49" w:rsidRDefault="00B91A49"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does the observed pattern of domestic tourist expenditures contribute to regional inequality in Brazil? Do peripheral regions benefit from a net transfer of resources from the more developed regions? To address these issues, we will use an interregional input-output accounting-based approach incorporating data from a comprehensive national </w:t>
      </w:r>
      <w:r w:rsidRPr="00C900D6">
        <w:rPr>
          <w:rFonts w:ascii="Times New Roman" w:hAnsi="Times New Roman" w:cs="Times New Roman"/>
          <w:sz w:val="24"/>
          <w:szCs w:val="24"/>
          <w:lang w:val="en-US"/>
        </w:rPr>
        <w:t xml:space="preserve">survey </w:t>
      </w:r>
      <w:r>
        <w:rPr>
          <w:rFonts w:ascii="Times New Roman" w:hAnsi="Times New Roman" w:cs="Times New Roman"/>
          <w:sz w:val="24"/>
          <w:szCs w:val="24"/>
          <w:lang w:val="en-US"/>
        </w:rPr>
        <w:t xml:space="preserve">on domestic tourism in Brazil. Results suggest domestic tourism acts in favor of reducing regional inequality in the country. When proper compensating financing mechanisms are taken into consideration, the Northeast region is the net gainer from the existing pattern of domestic </w:t>
      </w:r>
      <w:proofErr w:type="gramStart"/>
      <w:r>
        <w:rPr>
          <w:rFonts w:ascii="Times New Roman" w:hAnsi="Times New Roman" w:cs="Times New Roman"/>
          <w:sz w:val="24"/>
          <w:szCs w:val="24"/>
          <w:lang w:val="en-US"/>
        </w:rPr>
        <w:t>tourists</w:t>
      </w:r>
      <w:proofErr w:type="gramEnd"/>
      <w:r>
        <w:rPr>
          <w:rFonts w:ascii="Times New Roman" w:hAnsi="Times New Roman" w:cs="Times New Roman"/>
          <w:sz w:val="24"/>
          <w:szCs w:val="24"/>
          <w:lang w:val="en-US"/>
        </w:rPr>
        <w:t xml:space="preserve"> expenditures, while the Southeast provides most of the interregional income transfers. </w:t>
      </w:r>
    </w:p>
    <w:p w:rsidR="00B91A49" w:rsidRDefault="00B91A49" w:rsidP="00B1238C">
      <w:pPr>
        <w:autoSpaceDE w:val="0"/>
        <w:autoSpaceDN w:val="0"/>
        <w:adjustRightInd w:val="0"/>
        <w:spacing w:after="0" w:line="240" w:lineRule="auto"/>
        <w:jc w:val="both"/>
        <w:rPr>
          <w:rFonts w:ascii="Times New Roman" w:hAnsi="Times New Roman" w:cs="Times New Roman"/>
          <w:sz w:val="24"/>
          <w:szCs w:val="24"/>
          <w:lang w:val="en-US"/>
        </w:rPr>
      </w:pPr>
    </w:p>
    <w:p w:rsidR="00B91A49" w:rsidRDefault="00B91A49"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next section, </w:t>
      </w:r>
      <w:r w:rsidR="008D49B3">
        <w:rPr>
          <w:rFonts w:ascii="Times New Roman" w:hAnsi="Times New Roman" w:cs="Times New Roman"/>
          <w:sz w:val="24"/>
          <w:szCs w:val="24"/>
          <w:lang w:val="en-US"/>
        </w:rPr>
        <w:t>we provide further motivation for the proposed topic, reviewing the relevant literature. W</w:t>
      </w:r>
      <w:r>
        <w:rPr>
          <w:rFonts w:ascii="Times New Roman" w:hAnsi="Times New Roman" w:cs="Times New Roman"/>
          <w:sz w:val="24"/>
          <w:szCs w:val="24"/>
          <w:lang w:val="en-US"/>
        </w:rPr>
        <w:t xml:space="preserve">e </w:t>
      </w:r>
      <w:r w:rsidR="008D49B3">
        <w:rPr>
          <w:rFonts w:ascii="Times New Roman" w:hAnsi="Times New Roman" w:cs="Times New Roman"/>
          <w:sz w:val="24"/>
          <w:szCs w:val="24"/>
          <w:lang w:val="en-US"/>
        </w:rPr>
        <w:t xml:space="preserve">then </w:t>
      </w:r>
      <w:r>
        <w:rPr>
          <w:rFonts w:ascii="Times New Roman" w:hAnsi="Times New Roman" w:cs="Times New Roman"/>
          <w:sz w:val="24"/>
          <w:szCs w:val="24"/>
          <w:lang w:val="en-US"/>
        </w:rPr>
        <w:t>present the methodology used in the research</w:t>
      </w:r>
      <w:r w:rsidR="008D49B3">
        <w:rPr>
          <w:rFonts w:ascii="Times New Roman" w:hAnsi="Times New Roman" w:cs="Times New Roman"/>
          <w:sz w:val="24"/>
          <w:szCs w:val="24"/>
          <w:lang w:val="en-US"/>
        </w:rPr>
        <w:t xml:space="preserve"> in Section </w:t>
      </w:r>
      <w:r w:rsidR="009448BA">
        <w:rPr>
          <w:rFonts w:ascii="Times New Roman" w:hAnsi="Times New Roman" w:cs="Times New Roman"/>
          <w:sz w:val="24"/>
          <w:szCs w:val="24"/>
          <w:lang w:val="en-US"/>
        </w:rPr>
        <w:t>3</w:t>
      </w:r>
      <w:r>
        <w:rPr>
          <w:rFonts w:ascii="Times New Roman" w:hAnsi="Times New Roman" w:cs="Times New Roman"/>
          <w:sz w:val="24"/>
          <w:szCs w:val="24"/>
          <w:lang w:val="en-US"/>
        </w:rPr>
        <w:t xml:space="preserve">. It adds to the traditional single-region input-output approach, often used in regional tourism impact analysis, the complexity of an integrated interregional system. Section </w:t>
      </w:r>
      <w:r w:rsidR="008D49B3">
        <w:rPr>
          <w:rFonts w:ascii="Times New Roman" w:hAnsi="Times New Roman" w:cs="Times New Roman"/>
          <w:sz w:val="24"/>
          <w:szCs w:val="24"/>
          <w:lang w:val="en-US"/>
        </w:rPr>
        <w:t>4</w:t>
      </w:r>
      <w:r>
        <w:rPr>
          <w:rFonts w:ascii="Times New Roman" w:hAnsi="Times New Roman" w:cs="Times New Roman"/>
          <w:sz w:val="24"/>
          <w:szCs w:val="24"/>
          <w:lang w:val="en-US"/>
        </w:rPr>
        <w:t xml:space="preserve"> describes the domestic tourism survey used to calibrate the matrix of household </w:t>
      </w:r>
      <w:r>
        <w:rPr>
          <w:rFonts w:ascii="Times New Roman" w:hAnsi="Times New Roman" w:cs="Times New Roman"/>
          <w:sz w:val="24"/>
          <w:szCs w:val="24"/>
          <w:lang w:val="en-US"/>
        </w:rPr>
        <w:lastRenderedPageBreak/>
        <w:t>expenditures with domestic tourism. The simulation design is then described and re</w:t>
      </w:r>
      <w:r w:rsidR="008D49B3">
        <w:rPr>
          <w:rFonts w:ascii="Times New Roman" w:hAnsi="Times New Roman" w:cs="Times New Roman"/>
          <w:sz w:val="24"/>
          <w:szCs w:val="24"/>
          <w:lang w:val="en-US"/>
        </w:rPr>
        <w:t>sults are presented in section 5</w:t>
      </w:r>
      <w:r>
        <w:rPr>
          <w:rFonts w:ascii="Times New Roman" w:hAnsi="Times New Roman" w:cs="Times New Roman"/>
          <w:sz w:val="24"/>
          <w:szCs w:val="24"/>
          <w:lang w:val="en-US"/>
        </w:rPr>
        <w:t>. Final remarks follow.</w:t>
      </w:r>
    </w:p>
    <w:p w:rsidR="00B91A49" w:rsidRDefault="00B91A49" w:rsidP="00B1238C">
      <w:pPr>
        <w:autoSpaceDE w:val="0"/>
        <w:autoSpaceDN w:val="0"/>
        <w:adjustRightInd w:val="0"/>
        <w:spacing w:after="0" w:line="240" w:lineRule="auto"/>
        <w:jc w:val="both"/>
        <w:rPr>
          <w:rFonts w:ascii="Times New Roman" w:hAnsi="Times New Roman" w:cs="Times New Roman"/>
          <w:sz w:val="24"/>
          <w:szCs w:val="24"/>
          <w:lang w:val="en-US"/>
        </w:rPr>
      </w:pPr>
    </w:p>
    <w:p w:rsidR="00B91A49" w:rsidRPr="00B91A49" w:rsidRDefault="00B91A49" w:rsidP="00B1238C">
      <w:pPr>
        <w:autoSpaceDE w:val="0"/>
        <w:autoSpaceDN w:val="0"/>
        <w:adjustRightInd w:val="0"/>
        <w:spacing w:after="0" w:line="240" w:lineRule="auto"/>
        <w:jc w:val="both"/>
        <w:rPr>
          <w:rFonts w:ascii="Times New Roman" w:hAnsi="Times New Roman" w:cs="Times New Roman"/>
          <w:b/>
          <w:sz w:val="24"/>
          <w:szCs w:val="24"/>
          <w:lang w:val="en-US"/>
        </w:rPr>
      </w:pPr>
      <w:r w:rsidRPr="00B91A49">
        <w:rPr>
          <w:rFonts w:ascii="Times New Roman" w:hAnsi="Times New Roman" w:cs="Times New Roman"/>
          <w:b/>
          <w:sz w:val="24"/>
          <w:szCs w:val="24"/>
          <w:lang w:val="en-US"/>
        </w:rPr>
        <w:t>2. Motivation</w:t>
      </w:r>
    </w:p>
    <w:p w:rsidR="00B91A49" w:rsidRDefault="00B91A49" w:rsidP="00B1238C">
      <w:pPr>
        <w:autoSpaceDE w:val="0"/>
        <w:autoSpaceDN w:val="0"/>
        <w:adjustRightInd w:val="0"/>
        <w:spacing w:after="0" w:line="240" w:lineRule="auto"/>
        <w:jc w:val="both"/>
        <w:rPr>
          <w:rFonts w:ascii="Times New Roman" w:hAnsi="Times New Roman" w:cs="Times New Roman"/>
          <w:sz w:val="24"/>
          <w:szCs w:val="24"/>
          <w:lang w:val="en-US"/>
        </w:rPr>
      </w:pPr>
    </w:p>
    <w:p w:rsidR="00405518" w:rsidRDefault="00E035AD"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the economic base of a region, </w:t>
      </w:r>
      <w:r w:rsidR="00BE6530">
        <w:rPr>
          <w:rFonts w:ascii="Times New Roman" w:hAnsi="Times New Roman" w:cs="Times New Roman"/>
          <w:sz w:val="24"/>
          <w:szCs w:val="24"/>
          <w:lang w:val="en-US"/>
        </w:rPr>
        <w:t xml:space="preserve">activity in </w:t>
      </w:r>
      <w:r>
        <w:rPr>
          <w:rFonts w:ascii="Times New Roman" w:hAnsi="Times New Roman" w:cs="Times New Roman"/>
          <w:sz w:val="24"/>
          <w:szCs w:val="24"/>
          <w:lang w:val="en-US"/>
        </w:rPr>
        <w:t xml:space="preserve">the tourism sector provides </w:t>
      </w:r>
      <w:r w:rsidR="00BE6530">
        <w:rPr>
          <w:rFonts w:ascii="Times New Roman" w:hAnsi="Times New Roman" w:cs="Times New Roman"/>
          <w:sz w:val="24"/>
          <w:szCs w:val="24"/>
          <w:lang w:val="en-US"/>
        </w:rPr>
        <w:t xml:space="preserve">the main factor determining the overall level of activity in the region, sustained by demand outside the region. Widely used </w:t>
      </w:r>
      <w:r w:rsidR="00A45E4F">
        <w:rPr>
          <w:rFonts w:ascii="Times New Roman" w:hAnsi="Times New Roman" w:cs="Times New Roman"/>
          <w:sz w:val="24"/>
          <w:szCs w:val="24"/>
          <w:lang w:val="en-US"/>
        </w:rPr>
        <w:t xml:space="preserve">as the underlying theoretical framework of impact models </w:t>
      </w:r>
      <w:r w:rsidR="00BE6530">
        <w:rPr>
          <w:rFonts w:ascii="Times New Roman" w:hAnsi="Times New Roman" w:cs="Times New Roman"/>
          <w:sz w:val="24"/>
          <w:szCs w:val="24"/>
          <w:lang w:val="en-US"/>
        </w:rPr>
        <w:t xml:space="preserve">to explain </w:t>
      </w:r>
      <w:r w:rsidR="00BE60ED">
        <w:rPr>
          <w:rFonts w:ascii="Times New Roman" w:hAnsi="Times New Roman" w:cs="Times New Roman"/>
          <w:sz w:val="24"/>
          <w:szCs w:val="24"/>
          <w:lang w:val="en-US"/>
        </w:rPr>
        <w:t>how tourism activities generate</w:t>
      </w:r>
      <w:r w:rsidR="00BE6530">
        <w:rPr>
          <w:rFonts w:ascii="Times New Roman" w:hAnsi="Times New Roman" w:cs="Times New Roman"/>
          <w:sz w:val="24"/>
          <w:szCs w:val="24"/>
          <w:lang w:val="en-US"/>
        </w:rPr>
        <w:t xml:space="preserve"> regional </w:t>
      </w:r>
      <w:r w:rsidR="00F65924">
        <w:rPr>
          <w:rFonts w:ascii="Times New Roman" w:hAnsi="Times New Roman" w:cs="Times New Roman"/>
          <w:sz w:val="24"/>
          <w:szCs w:val="24"/>
          <w:lang w:val="en-US"/>
        </w:rPr>
        <w:t>income</w:t>
      </w:r>
      <w:r w:rsidR="00BE6530">
        <w:rPr>
          <w:rFonts w:ascii="Times New Roman" w:hAnsi="Times New Roman" w:cs="Times New Roman"/>
          <w:sz w:val="24"/>
          <w:szCs w:val="24"/>
          <w:lang w:val="en-US"/>
        </w:rPr>
        <w:t xml:space="preserve"> </w:t>
      </w:r>
      <w:r w:rsidR="008A6F2A">
        <w:rPr>
          <w:rFonts w:ascii="Times New Roman" w:hAnsi="Times New Roman" w:cs="Times New Roman"/>
          <w:sz w:val="24"/>
          <w:szCs w:val="24"/>
          <w:lang w:val="en-US"/>
        </w:rPr>
        <w:t>(</w:t>
      </w:r>
      <w:r w:rsidR="0014178B">
        <w:rPr>
          <w:rFonts w:ascii="Times New Roman" w:hAnsi="Times New Roman" w:cs="Times New Roman"/>
          <w:sz w:val="24"/>
          <w:szCs w:val="24"/>
          <w:lang w:val="en-US"/>
        </w:rPr>
        <w:t xml:space="preserve">e.g. </w:t>
      </w:r>
      <w:r w:rsidR="00A45E4F" w:rsidRPr="0014178B">
        <w:rPr>
          <w:rFonts w:ascii="Times New Roman" w:hAnsi="Times New Roman" w:cs="Times New Roman"/>
          <w:sz w:val="24"/>
          <w:szCs w:val="24"/>
          <w:lang w:val="en-US"/>
        </w:rPr>
        <w:t>Bonn, 2008;</w:t>
      </w:r>
      <w:r w:rsidR="0014178B" w:rsidRPr="0014178B">
        <w:rPr>
          <w:rFonts w:ascii="Times New Roman" w:eastAsia="Times New Roman" w:hAnsi="Times New Roman" w:cs="Times New Roman"/>
          <w:color w:val="000000"/>
          <w:sz w:val="24"/>
          <w:szCs w:val="24"/>
          <w:lang w:val="en-US" w:eastAsia="pt-BR"/>
        </w:rPr>
        <w:t xml:space="preserve"> </w:t>
      </w:r>
      <w:proofErr w:type="spellStart"/>
      <w:r w:rsidR="003903DE">
        <w:rPr>
          <w:rFonts w:ascii="Times New Roman" w:eastAsia="Times New Roman" w:hAnsi="Times New Roman" w:cs="Times New Roman"/>
          <w:color w:val="000000"/>
          <w:sz w:val="24"/>
          <w:szCs w:val="24"/>
          <w:lang w:val="en-US" w:eastAsia="pt-BR"/>
        </w:rPr>
        <w:t>Pacaud</w:t>
      </w:r>
      <w:proofErr w:type="spellEnd"/>
      <w:r w:rsidR="003903DE">
        <w:rPr>
          <w:rFonts w:ascii="Times New Roman" w:eastAsia="Times New Roman" w:hAnsi="Times New Roman" w:cs="Times New Roman"/>
          <w:color w:val="000000"/>
          <w:sz w:val="24"/>
          <w:szCs w:val="24"/>
          <w:lang w:val="en-US" w:eastAsia="pt-BR"/>
        </w:rPr>
        <w:t xml:space="preserve"> et al., 2007; </w:t>
      </w:r>
      <w:proofErr w:type="spellStart"/>
      <w:r w:rsidR="0014178B" w:rsidRPr="0014178B">
        <w:rPr>
          <w:rFonts w:ascii="Times New Roman" w:eastAsia="Times New Roman" w:hAnsi="Times New Roman" w:cs="Times New Roman"/>
          <w:color w:val="000000"/>
          <w:sz w:val="24"/>
          <w:szCs w:val="24"/>
          <w:lang w:val="en-US" w:eastAsia="pt-BR"/>
        </w:rPr>
        <w:t>Smeral</w:t>
      </w:r>
      <w:proofErr w:type="spellEnd"/>
      <w:r w:rsidR="0014178B" w:rsidRPr="0014178B">
        <w:rPr>
          <w:rFonts w:ascii="Times New Roman" w:eastAsia="Times New Roman" w:hAnsi="Times New Roman" w:cs="Times New Roman"/>
          <w:color w:val="000000"/>
          <w:sz w:val="24"/>
          <w:szCs w:val="24"/>
          <w:lang w:val="en-US" w:eastAsia="pt-BR"/>
        </w:rPr>
        <w:t>, 2005</w:t>
      </w:r>
      <w:r w:rsidR="0014178B">
        <w:rPr>
          <w:rFonts w:ascii="Times New Roman" w:eastAsia="Times New Roman" w:hAnsi="Times New Roman" w:cs="Times New Roman"/>
          <w:color w:val="000000"/>
          <w:sz w:val="24"/>
          <w:szCs w:val="24"/>
          <w:lang w:val="en-US" w:eastAsia="pt-BR"/>
        </w:rPr>
        <w:t xml:space="preserve">; </w:t>
      </w:r>
      <w:r w:rsidR="00A45E4F" w:rsidRPr="00A51A19">
        <w:rPr>
          <w:rFonts w:ascii="Times New Roman" w:eastAsia="Times New Roman" w:hAnsi="Times New Roman" w:cs="Times New Roman"/>
          <w:color w:val="000000"/>
          <w:sz w:val="24"/>
          <w:szCs w:val="24"/>
          <w:lang w:val="en-US" w:eastAsia="pt-BR"/>
        </w:rPr>
        <w:t>Tyrrell and Johnston</w:t>
      </w:r>
      <w:r w:rsidR="00A45E4F" w:rsidRPr="0014178B">
        <w:rPr>
          <w:rFonts w:ascii="Times New Roman" w:eastAsia="Times New Roman" w:hAnsi="Times New Roman" w:cs="Times New Roman"/>
          <w:color w:val="000000"/>
          <w:sz w:val="24"/>
          <w:szCs w:val="24"/>
          <w:lang w:val="en-US" w:eastAsia="pt-BR"/>
        </w:rPr>
        <w:t>, 2006</w:t>
      </w:r>
      <w:r w:rsidR="008A6F2A">
        <w:rPr>
          <w:rFonts w:ascii="Times New Roman" w:hAnsi="Times New Roman" w:cs="Times New Roman"/>
          <w:sz w:val="24"/>
          <w:szCs w:val="24"/>
          <w:lang w:val="en-US"/>
        </w:rPr>
        <w:t>)</w:t>
      </w:r>
      <w:r w:rsidR="00BE6530">
        <w:rPr>
          <w:rFonts w:ascii="Times New Roman" w:hAnsi="Times New Roman" w:cs="Times New Roman"/>
          <w:sz w:val="24"/>
          <w:szCs w:val="24"/>
          <w:lang w:val="en-US"/>
        </w:rPr>
        <w:t xml:space="preserve">, the base theory sums up to the </w:t>
      </w:r>
      <w:r w:rsidR="001576E0">
        <w:rPr>
          <w:rFonts w:ascii="Times New Roman" w:hAnsi="Times New Roman" w:cs="Times New Roman"/>
          <w:sz w:val="24"/>
          <w:szCs w:val="24"/>
          <w:lang w:val="en-US"/>
        </w:rPr>
        <w:t>concept</w:t>
      </w:r>
      <w:r w:rsidR="00BE6530">
        <w:rPr>
          <w:rFonts w:ascii="Times New Roman" w:hAnsi="Times New Roman" w:cs="Times New Roman"/>
          <w:sz w:val="24"/>
          <w:szCs w:val="24"/>
          <w:lang w:val="en-US"/>
        </w:rPr>
        <w:t xml:space="preserve"> of the base multiplier, which can be considered as </w:t>
      </w:r>
      <w:r w:rsidR="001576E0">
        <w:rPr>
          <w:rFonts w:ascii="Times New Roman" w:hAnsi="Times New Roman" w:cs="Times New Roman"/>
          <w:sz w:val="24"/>
          <w:szCs w:val="24"/>
          <w:lang w:val="en-US"/>
        </w:rPr>
        <w:t xml:space="preserve">a crude form of regional income multiplier that neglects many of the general equilibrium effects needed to better understand the </w:t>
      </w:r>
      <w:proofErr w:type="spellStart"/>
      <w:r w:rsidR="001576E0">
        <w:rPr>
          <w:rFonts w:ascii="Times New Roman" w:hAnsi="Times New Roman" w:cs="Times New Roman"/>
          <w:sz w:val="24"/>
          <w:szCs w:val="24"/>
          <w:lang w:val="en-US"/>
        </w:rPr>
        <w:t>repercussionary</w:t>
      </w:r>
      <w:proofErr w:type="spellEnd"/>
      <w:r w:rsidR="001576E0">
        <w:rPr>
          <w:rFonts w:ascii="Times New Roman" w:hAnsi="Times New Roman" w:cs="Times New Roman"/>
          <w:sz w:val="24"/>
          <w:szCs w:val="24"/>
          <w:lang w:val="en-US"/>
        </w:rPr>
        <w:t xml:space="preserve"> effects of an expansionary process on interregional trade (</w:t>
      </w:r>
      <w:r w:rsidR="00F65924">
        <w:rPr>
          <w:rFonts w:ascii="Times New Roman" w:hAnsi="Times New Roman" w:cs="Times New Roman"/>
          <w:sz w:val="24"/>
          <w:szCs w:val="24"/>
          <w:lang w:val="en-US"/>
        </w:rPr>
        <w:t>Richardson</w:t>
      </w:r>
      <w:r w:rsidR="001576E0">
        <w:rPr>
          <w:rFonts w:ascii="Times New Roman" w:hAnsi="Times New Roman" w:cs="Times New Roman"/>
          <w:sz w:val="24"/>
          <w:szCs w:val="24"/>
          <w:lang w:val="en-US"/>
        </w:rPr>
        <w:t>, 1969).</w:t>
      </w:r>
      <w:r w:rsidR="00405518">
        <w:rPr>
          <w:rFonts w:ascii="Times New Roman" w:hAnsi="Times New Roman" w:cs="Times New Roman"/>
          <w:sz w:val="24"/>
          <w:szCs w:val="24"/>
          <w:lang w:val="en-US"/>
        </w:rPr>
        <w:t xml:space="preserve"> </w:t>
      </w:r>
    </w:p>
    <w:p w:rsidR="00405518" w:rsidRDefault="00405518" w:rsidP="00B1238C">
      <w:pPr>
        <w:autoSpaceDE w:val="0"/>
        <w:autoSpaceDN w:val="0"/>
        <w:adjustRightInd w:val="0"/>
        <w:spacing w:after="0" w:line="240" w:lineRule="auto"/>
        <w:jc w:val="both"/>
        <w:rPr>
          <w:rFonts w:ascii="Times New Roman" w:hAnsi="Times New Roman" w:cs="Times New Roman"/>
          <w:sz w:val="24"/>
          <w:szCs w:val="24"/>
          <w:lang w:val="en-US"/>
        </w:rPr>
      </w:pPr>
    </w:p>
    <w:p w:rsidR="00E035AD" w:rsidRDefault="00D6617F"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Insofar as</w:t>
      </w:r>
      <w:r w:rsidR="00405518">
        <w:rPr>
          <w:rFonts w:ascii="Times New Roman" w:hAnsi="Times New Roman" w:cs="Times New Roman"/>
          <w:sz w:val="24"/>
          <w:szCs w:val="24"/>
          <w:lang w:val="en-US"/>
        </w:rPr>
        <w:t xml:space="preserve"> the tourism sector </w:t>
      </w:r>
      <w:r>
        <w:rPr>
          <w:rFonts w:ascii="Times New Roman" w:hAnsi="Times New Roman" w:cs="Times New Roman"/>
          <w:sz w:val="24"/>
          <w:szCs w:val="24"/>
          <w:lang w:val="en-US"/>
        </w:rPr>
        <w:t>i</w:t>
      </w:r>
      <w:r w:rsidR="00405518">
        <w:rPr>
          <w:rFonts w:ascii="Times New Roman" w:hAnsi="Times New Roman" w:cs="Times New Roman"/>
          <w:sz w:val="24"/>
          <w:szCs w:val="24"/>
          <w:lang w:val="en-US"/>
        </w:rPr>
        <w:t>s the relevant economic base, the income injections are frequently associated with international and domestic tourist expenditures in the local economy. Even though there is a great deal of variation about the magnitude of their impact</w:t>
      </w:r>
      <w:r w:rsidR="005C7F5A">
        <w:rPr>
          <w:rFonts w:ascii="Times New Roman" w:hAnsi="Times New Roman" w:cs="Times New Roman"/>
          <w:sz w:val="24"/>
          <w:szCs w:val="24"/>
          <w:lang w:val="en-US"/>
        </w:rPr>
        <w:t>, often estimated using input-output models, there is little doubt on their positive income and employment generating effects on the destination regions (van Leeuwen et al., 2009).</w:t>
      </w:r>
    </w:p>
    <w:p w:rsidR="005C7F5A" w:rsidRDefault="005C7F5A" w:rsidP="00B1238C">
      <w:pPr>
        <w:autoSpaceDE w:val="0"/>
        <w:autoSpaceDN w:val="0"/>
        <w:adjustRightInd w:val="0"/>
        <w:spacing w:after="0" w:line="240" w:lineRule="auto"/>
        <w:jc w:val="both"/>
        <w:rPr>
          <w:rFonts w:ascii="Times New Roman" w:hAnsi="Times New Roman" w:cs="Times New Roman"/>
          <w:sz w:val="24"/>
          <w:szCs w:val="24"/>
          <w:lang w:val="en-US"/>
        </w:rPr>
      </w:pPr>
    </w:p>
    <w:p w:rsidR="00F65924" w:rsidRDefault="00F65924"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Many</w:t>
      </w:r>
      <w:r w:rsidR="00653877">
        <w:rPr>
          <w:rFonts w:ascii="Times New Roman" w:hAnsi="Times New Roman" w:cs="Times New Roman"/>
          <w:sz w:val="24"/>
          <w:szCs w:val="24"/>
          <w:lang w:val="en-US"/>
        </w:rPr>
        <w:t xml:space="preserve"> geographically peripheral regions, which have attractive scenery and much history but little industrial base, have been encouraged to view tourism as a current and future foundation upon which to build an economic base. The disadvantage of such a strategy is its limited </w:t>
      </w:r>
      <w:r>
        <w:rPr>
          <w:rFonts w:ascii="Times New Roman" w:hAnsi="Times New Roman" w:cs="Times New Roman"/>
          <w:sz w:val="24"/>
          <w:szCs w:val="24"/>
          <w:lang w:val="en-US"/>
        </w:rPr>
        <w:t xml:space="preserve">[positive] </w:t>
      </w:r>
      <w:r w:rsidR="00653877">
        <w:rPr>
          <w:rFonts w:ascii="Times New Roman" w:hAnsi="Times New Roman" w:cs="Times New Roman"/>
          <w:sz w:val="24"/>
          <w:szCs w:val="24"/>
          <w:lang w:val="en-US"/>
        </w:rPr>
        <w:t xml:space="preserve">income-generating potential. Employment in tourism is often seasonal; it is also often relatively low paid. </w:t>
      </w:r>
      <w:r>
        <w:rPr>
          <w:rFonts w:ascii="Times New Roman" w:hAnsi="Times New Roman" w:cs="Times New Roman"/>
          <w:sz w:val="24"/>
          <w:szCs w:val="24"/>
          <w:lang w:val="en-US"/>
        </w:rPr>
        <w:t xml:space="preserve">Moreover, multipliers from tourism typically are greatly reduced by leakages. </w:t>
      </w:r>
      <w:r w:rsidR="00653877">
        <w:rPr>
          <w:rFonts w:ascii="Times New Roman" w:hAnsi="Times New Roman" w:cs="Times New Roman"/>
          <w:sz w:val="24"/>
          <w:szCs w:val="24"/>
          <w:lang w:val="en-US"/>
        </w:rPr>
        <w:t xml:space="preserve">As a result the multiplier effects generated for the local regional economy by tourism </w:t>
      </w:r>
      <w:r>
        <w:rPr>
          <w:rFonts w:ascii="Times New Roman" w:hAnsi="Times New Roman" w:cs="Times New Roman"/>
          <w:sz w:val="24"/>
          <w:szCs w:val="24"/>
          <w:lang w:val="en-US"/>
        </w:rPr>
        <w:t>tend to be</w:t>
      </w:r>
      <w:r w:rsidR="00653877">
        <w:rPr>
          <w:rFonts w:ascii="Times New Roman" w:hAnsi="Times New Roman" w:cs="Times New Roman"/>
          <w:sz w:val="24"/>
          <w:szCs w:val="24"/>
          <w:lang w:val="en-US"/>
        </w:rPr>
        <w:t xml:space="preserve"> restricted</w:t>
      </w:r>
      <w:r>
        <w:rPr>
          <w:rFonts w:ascii="Times New Roman" w:hAnsi="Times New Roman" w:cs="Times New Roman"/>
          <w:sz w:val="24"/>
          <w:szCs w:val="24"/>
          <w:lang w:val="en-US"/>
        </w:rPr>
        <w:t xml:space="preserve"> (Temple, 1994). Whether the benefits of tourism as an economic base are equivalent to those of other sectors depends on the degree of linkage within or leakage from the regional economy. Despite uncertainties over benefits, tourism is an alluring source of income to struggling countries [and regions] (</w:t>
      </w:r>
      <w:proofErr w:type="spellStart"/>
      <w:r>
        <w:rPr>
          <w:rFonts w:ascii="Times New Roman" w:hAnsi="Times New Roman" w:cs="Times New Roman"/>
          <w:sz w:val="24"/>
          <w:szCs w:val="24"/>
          <w:lang w:val="en-US"/>
        </w:rPr>
        <w:t>Malecki</w:t>
      </w:r>
      <w:proofErr w:type="spellEnd"/>
      <w:r>
        <w:rPr>
          <w:rFonts w:ascii="Times New Roman" w:hAnsi="Times New Roman" w:cs="Times New Roman"/>
          <w:sz w:val="24"/>
          <w:szCs w:val="24"/>
          <w:lang w:val="en-US"/>
        </w:rPr>
        <w:t>, 1991).</w:t>
      </w:r>
    </w:p>
    <w:p w:rsidR="00F65924" w:rsidRDefault="00F65924" w:rsidP="00B1238C">
      <w:pPr>
        <w:autoSpaceDE w:val="0"/>
        <w:autoSpaceDN w:val="0"/>
        <w:adjustRightInd w:val="0"/>
        <w:spacing w:after="0" w:line="240" w:lineRule="auto"/>
        <w:jc w:val="both"/>
        <w:rPr>
          <w:rFonts w:ascii="Times New Roman" w:hAnsi="Times New Roman" w:cs="Times New Roman"/>
          <w:sz w:val="24"/>
          <w:szCs w:val="24"/>
          <w:lang w:val="en-US"/>
        </w:rPr>
      </w:pPr>
    </w:p>
    <w:p w:rsidR="00F65924" w:rsidRDefault="00B2206A"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context of integrated interregional systems, t</w:t>
      </w:r>
      <w:r w:rsidR="00F65924">
        <w:rPr>
          <w:rFonts w:ascii="Times New Roman" w:hAnsi="Times New Roman" w:cs="Times New Roman"/>
          <w:sz w:val="24"/>
          <w:szCs w:val="24"/>
          <w:lang w:val="en-US"/>
        </w:rPr>
        <w:t>his is certainly true for international</w:t>
      </w:r>
      <w:r>
        <w:rPr>
          <w:rFonts w:ascii="Times New Roman" w:hAnsi="Times New Roman" w:cs="Times New Roman"/>
          <w:sz w:val="24"/>
          <w:szCs w:val="24"/>
          <w:lang w:val="en-US"/>
        </w:rPr>
        <w:t xml:space="preserve"> tourists expenditures. Channeling injections of income </w:t>
      </w:r>
      <w:r w:rsidR="00B1243F">
        <w:rPr>
          <w:rFonts w:ascii="Times New Roman" w:hAnsi="Times New Roman" w:cs="Times New Roman"/>
          <w:sz w:val="24"/>
          <w:szCs w:val="24"/>
          <w:lang w:val="en-US"/>
        </w:rPr>
        <w:t xml:space="preserve">from abroad </w:t>
      </w:r>
      <w:r>
        <w:rPr>
          <w:rFonts w:ascii="Times New Roman" w:hAnsi="Times New Roman" w:cs="Times New Roman"/>
          <w:sz w:val="24"/>
          <w:szCs w:val="24"/>
          <w:lang w:val="en-US"/>
        </w:rPr>
        <w:t xml:space="preserve">to specific </w:t>
      </w:r>
      <w:r w:rsidR="00B1243F">
        <w:rPr>
          <w:rFonts w:ascii="Times New Roman" w:hAnsi="Times New Roman" w:cs="Times New Roman"/>
          <w:sz w:val="24"/>
          <w:szCs w:val="24"/>
          <w:lang w:val="en-US"/>
        </w:rPr>
        <w:t>regions</w:t>
      </w:r>
      <w:r>
        <w:rPr>
          <w:rFonts w:ascii="Times New Roman" w:hAnsi="Times New Roman" w:cs="Times New Roman"/>
          <w:sz w:val="24"/>
          <w:szCs w:val="24"/>
          <w:lang w:val="en-US"/>
        </w:rPr>
        <w:t xml:space="preserve"> of </w:t>
      </w:r>
      <w:r w:rsidR="00B1243F">
        <w:rPr>
          <w:rFonts w:ascii="Times New Roman" w:hAnsi="Times New Roman" w:cs="Times New Roman"/>
          <w:sz w:val="24"/>
          <w:szCs w:val="24"/>
          <w:lang w:val="en-US"/>
        </w:rPr>
        <w:t>a</w:t>
      </w:r>
      <w:r>
        <w:rPr>
          <w:rFonts w:ascii="Times New Roman" w:hAnsi="Times New Roman" w:cs="Times New Roman"/>
          <w:sz w:val="24"/>
          <w:szCs w:val="24"/>
          <w:lang w:val="en-US"/>
        </w:rPr>
        <w:t xml:space="preserve"> country may still be seen as a process of high probability of </w:t>
      </w:r>
      <w:r w:rsidR="00B1243F">
        <w:rPr>
          <w:rFonts w:ascii="Times New Roman" w:hAnsi="Times New Roman" w:cs="Times New Roman"/>
          <w:sz w:val="24"/>
          <w:szCs w:val="24"/>
          <w:lang w:val="en-US"/>
        </w:rPr>
        <w:t>activating</w:t>
      </w:r>
      <w:r>
        <w:rPr>
          <w:rFonts w:ascii="Times New Roman" w:hAnsi="Times New Roman" w:cs="Times New Roman"/>
          <w:sz w:val="24"/>
          <w:szCs w:val="24"/>
          <w:lang w:val="en-US"/>
        </w:rPr>
        <w:t xml:space="preserve"> the multiplier effect in those areas</w:t>
      </w:r>
      <w:r w:rsidR="00B124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1243F">
        <w:rPr>
          <w:rFonts w:ascii="Times New Roman" w:hAnsi="Times New Roman" w:cs="Times New Roman"/>
          <w:sz w:val="24"/>
          <w:szCs w:val="24"/>
          <w:lang w:val="en-US"/>
        </w:rPr>
        <w:t xml:space="preserve">again, </w:t>
      </w:r>
      <w:r>
        <w:rPr>
          <w:rFonts w:ascii="Times New Roman" w:hAnsi="Times New Roman" w:cs="Times New Roman"/>
          <w:sz w:val="24"/>
          <w:szCs w:val="24"/>
          <w:lang w:val="en-US"/>
        </w:rPr>
        <w:t>despite uncertainties about its magnitude</w:t>
      </w:r>
      <w:r w:rsidR="00B1243F">
        <w:rPr>
          <w:rFonts w:ascii="Times New Roman" w:hAnsi="Times New Roman" w:cs="Times New Roman"/>
          <w:sz w:val="24"/>
          <w:szCs w:val="24"/>
          <w:lang w:val="en-US"/>
        </w:rPr>
        <w:t xml:space="preserve"> and potential crowding-out effects</w:t>
      </w:r>
      <w:r w:rsidR="002E4E68">
        <w:rPr>
          <w:rFonts w:ascii="Times New Roman" w:hAnsi="Times New Roman" w:cs="Times New Roman"/>
          <w:sz w:val="24"/>
          <w:szCs w:val="24"/>
          <w:lang w:val="en-US"/>
        </w:rPr>
        <w:t xml:space="preserve"> associated with resources constraints (Blake, 2009)</w:t>
      </w:r>
      <w:r>
        <w:rPr>
          <w:rFonts w:ascii="Times New Roman" w:hAnsi="Times New Roman" w:cs="Times New Roman"/>
          <w:sz w:val="24"/>
          <w:szCs w:val="24"/>
          <w:lang w:val="en-US"/>
        </w:rPr>
        <w:t>.</w:t>
      </w:r>
      <w:r w:rsidR="00F65924">
        <w:rPr>
          <w:rFonts w:ascii="Times New Roman" w:hAnsi="Times New Roman" w:cs="Times New Roman"/>
          <w:sz w:val="24"/>
          <w:szCs w:val="24"/>
          <w:lang w:val="en-US"/>
        </w:rPr>
        <w:t xml:space="preserve">  </w:t>
      </w:r>
    </w:p>
    <w:p w:rsidR="00653877" w:rsidRDefault="00653877" w:rsidP="00B1238C">
      <w:pPr>
        <w:autoSpaceDE w:val="0"/>
        <w:autoSpaceDN w:val="0"/>
        <w:adjustRightInd w:val="0"/>
        <w:spacing w:after="0" w:line="240" w:lineRule="auto"/>
        <w:jc w:val="both"/>
        <w:rPr>
          <w:rFonts w:ascii="Times New Roman" w:hAnsi="Times New Roman" w:cs="Times New Roman"/>
          <w:sz w:val="24"/>
          <w:szCs w:val="24"/>
          <w:lang w:val="en-US"/>
        </w:rPr>
      </w:pPr>
    </w:p>
    <w:p w:rsidR="00DB5DF9" w:rsidRDefault="00B1243F"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for domestic tourism, there is considerable doubt about its net benefits for the country and its regions. </w:t>
      </w:r>
      <w:r w:rsidR="001F1980">
        <w:rPr>
          <w:rFonts w:ascii="Times New Roman" w:hAnsi="Times New Roman" w:cs="Times New Roman"/>
          <w:sz w:val="24"/>
          <w:szCs w:val="24"/>
          <w:lang w:val="en-US"/>
        </w:rPr>
        <w:t xml:space="preserve">The main reason is that, from a spatial perspective, domestic tourists expenditures </w:t>
      </w:r>
      <w:r w:rsidR="00673C69">
        <w:rPr>
          <w:rFonts w:ascii="Times New Roman" w:hAnsi="Times New Roman" w:cs="Times New Roman"/>
          <w:sz w:val="24"/>
          <w:szCs w:val="24"/>
          <w:lang w:val="en-US"/>
        </w:rPr>
        <w:t>are supposed to</w:t>
      </w:r>
      <w:r w:rsidR="001F1980">
        <w:rPr>
          <w:rFonts w:ascii="Times New Roman" w:hAnsi="Times New Roman" w:cs="Times New Roman"/>
          <w:sz w:val="24"/>
          <w:szCs w:val="24"/>
          <w:lang w:val="en-US"/>
        </w:rPr>
        <w:t xml:space="preserve"> be accompanied by foregone consumption in the tourists’ residence region. Whether leisure travels are financed by foregone current or future consumption (i.e. reductions in savings), there are potential crowding-out effects in the system as a whole. National effects will depend mostly on the composition of the expenditures, both the direct purchases by tourists in the destination regions and the associated multiplier effects. Compared to consumption profiles at the residence regions, there may be negligible differences in total national income effects.</w:t>
      </w:r>
    </w:p>
    <w:p w:rsidR="00B1243F" w:rsidRDefault="00B1243F" w:rsidP="00B1238C">
      <w:pPr>
        <w:autoSpaceDE w:val="0"/>
        <w:autoSpaceDN w:val="0"/>
        <w:adjustRightInd w:val="0"/>
        <w:spacing w:after="0" w:line="240" w:lineRule="auto"/>
        <w:jc w:val="both"/>
        <w:rPr>
          <w:rFonts w:ascii="Times New Roman" w:hAnsi="Times New Roman" w:cs="Times New Roman"/>
          <w:sz w:val="24"/>
          <w:szCs w:val="24"/>
          <w:lang w:val="en-US"/>
        </w:rPr>
      </w:pPr>
    </w:p>
    <w:p w:rsidR="009F38E9" w:rsidRDefault="001F1980"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more interesting question that arises is related to the role played by domestic tourism as a mechanism of interregional transfer</w:t>
      </w:r>
      <w:r w:rsidR="009F38E9">
        <w:rPr>
          <w:rFonts w:ascii="Times New Roman" w:hAnsi="Times New Roman" w:cs="Times New Roman"/>
          <w:sz w:val="24"/>
          <w:szCs w:val="24"/>
          <w:lang w:val="en-US"/>
        </w:rPr>
        <w:t>s</w:t>
      </w:r>
      <w:r>
        <w:rPr>
          <w:rFonts w:ascii="Times New Roman" w:hAnsi="Times New Roman" w:cs="Times New Roman"/>
          <w:sz w:val="24"/>
          <w:szCs w:val="24"/>
          <w:lang w:val="en-US"/>
        </w:rPr>
        <w:t xml:space="preserve"> of income. </w:t>
      </w:r>
      <w:r w:rsidRPr="000B39FA">
        <w:rPr>
          <w:rFonts w:ascii="Times New Roman" w:hAnsi="Times New Roman" w:cs="Times New Roman"/>
          <w:sz w:val="24"/>
          <w:szCs w:val="24"/>
          <w:lang w:val="en-US"/>
        </w:rPr>
        <w:t xml:space="preserve">There exist many </w:t>
      </w:r>
      <w:r w:rsidR="009F38E9">
        <w:rPr>
          <w:rFonts w:ascii="Times New Roman" w:hAnsi="Times New Roman" w:cs="Times New Roman"/>
          <w:sz w:val="24"/>
          <w:szCs w:val="24"/>
          <w:lang w:val="en-US"/>
        </w:rPr>
        <w:t xml:space="preserve">inter-governmental </w:t>
      </w:r>
      <w:r w:rsidRPr="000B39FA">
        <w:rPr>
          <w:rFonts w:ascii="Times New Roman" w:hAnsi="Times New Roman" w:cs="Times New Roman"/>
          <w:sz w:val="24"/>
          <w:szCs w:val="24"/>
          <w:lang w:val="en-US"/>
        </w:rPr>
        <w:t>systems through which income is redistributed between regions with</w:t>
      </w:r>
      <w:r>
        <w:rPr>
          <w:rFonts w:ascii="Times New Roman" w:hAnsi="Times New Roman" w:cs="Times New Roman"/>
          <w:sz w:val="24"/>
          <w:szCs w:val="24"/>
          <w:lang w:val="en-US"/>
        </w:rPr>
        <w:t xml:space="preserve"> </w:t>
      </w:r>
      <w:r w:rsidRPr="000B39FA">
        <w:rPr>
          <w:rFonts w:ascii="Times New Roman" w:hAnsi="Times New Roman" w:cs="Times New Roman"/>
          <w:sz w:val="24"/>
          <w:szCs w:val="24"/>
          <w:lang w:val="en-US"/>
        </w:rPr>
        <w:t>different levels of wealth</w:t>
      </w:r>
      <w:r>
        <w:rPr>
          <w:rFonts w:ascii="Times New Roman" w:hAnsi="Times New Roman" w:cs="Times New Roman"/>
          <w:sz w:val="24"/>
          <w:szCs w:val="24"/>
          <w:lang w:val="en-US"/>
        </w:rPr>
        <w:t xml:space="preserve">. </w:t>
      </w:r>
      <w:r w:rsidRPr="00B16122">
        <w:rPr>
          <w:rFonts w:ascii="Times New Roman" w:hAnsi="Times New Roman" w:cs="Times New Roman"/>
          <w:sz w:val="24"/>
          <w:szCs w:val="24"/>
          <w:lang w:val="en-US"/>
        </w:rPr>
        <w:t>Economic theory suggests</w:t>
      </w:r>
      <w:r>
        <w:rPr>
          <w:rFonts w:ascii="Times New Roman" w:hAnsi="Times New Roman" w:cs="Times New Roman"/>
          <w:sz w:val="24"/>
          <w:szCs w:val="24"/>
          <w:lang w:val="en-US"/>
        </w:rPr>
        <w:t xml:space="preserve"> </w:t>
      </w:r>
      <w:r w:rsidRPr="00B16122">
        <w:rPr>
          <w:rFonts w:ascii="Times New Roman" w:hAnsi="Times New Roman" w:cs="Times New Roman"/>
          <w:sz w:val="24"/>
          <w:szCs w:val="24"/>
          <w:lang w:val="en-US"/>
        </w:rPr>
        <w:t xml:space="preserve">such redistribution might be distorting. </w:t>
      </w:r>
      <w:r w:rsidR="009F38E9">
        <w:rPr>
          <w:rFonts w:ascii="Times New Roman" w:hAnsi="Times New Roman" w:cs="Times New Roman"/>
          <w:sz w:val="24"/>
          <w:szCs w:val="24"/>
          <w:lang w:val="en-US"/>
        </w:rPr>
        <w:t xml:space="preserve">Compared to </w:t>
      </w:r>
      <w:r w:rsidR="009F38E9" w:rsidRPr="003C3F9C">
        <w:rPr>
          <w:rFonts w:ascii="Times New Roman" w:hAnsi="Times New Roman" w:cs="Times New Roman"/>
          <w:sz w:val="24"/>
          <w:szCs w:val="24"/>
          <w:lang w:val="en-US"/>
        </w:rPr>
        <w:t>inter-governmental transfers</w:t>
      </w:r>
      <w:r w:rsidR="009F38E9">
        <w:rPr>
          <w:rFonts w:ascii="Times New Roman" w:hAnsi="Times New Roman" w:cs="Times New Roman"/>
          <w:sz w:val="24"/>
          <w:szCs w:val="24"/>
          <w:lang w:val="en-US"/>
        </w:rPr>
        <w:t>,</w:t>
      </w:r>
      <w:r w:rsidR="009F38E9" w:rsidRPr="003C3F9C">
        <w:rPr>
          <w:rFonts w:ascii="Times New Roman" w:hAnsi="Times New Roman" w:cs="Times New Roman"/>
          <w:sz w:val="24"/>
          <w:szCs w:val="24"/>
          <w:lang w:val="en-US"/>
        </w:rPr>
        <w:t xml:space="preserve"> such as equalization grants</w:t>
      </w:r>
      <w:r w:rsidR="009F38E9">
        <w:rPr>
          <w:rFonts w:ascii="Times New Roman" w:hAnsi="Times New Roman" w:cs="Times New Roman"/>
          <w:sz w:val="24"/>
          <w:szCs w:val="24"/>
          <w:lang w:val="en-US"/>
        </w:rPr>
        <w:t xml:space="preserve">, domestic tourism </w:t>
      </w:r>
      <w:r w:rsidR="00D6617F">
        <w:rPr>
          <w:rFonts w:ascii="Times New Roman" w:hAnsi="Times New Roman" w:cs="Times New Roman"/>
          <w:sz w:val="24"/>
          <w:szCs w:val="24"/>
          <w:lang w:val="en-US"/>
        </w:rPr>
        <w:t>can be considered</w:t>
      </w:r>
      <w:r w:rsidR="009F38E9">
        <w:rPr>
          <w:rFonts w:ascii="Times New Roman" w:hAnsi="Times New Roman" w:cs="Times New Roman"/>
          <w:sz w:val="24"/>
          <w:szCs w:val="24"/>
          <w:lang w:val="en-US"/>
        </w:rPr>
        <w:t xml:space="preserve"> as a more efficient mechanism of interregional transfers, as </w:t>
      </w:r>
      <w:r w:rsidR="00D6617F">
        <w:rPr>
          <w:rFonts w:ascii="Times New Roman" w:hAnsi="Times New Roman" w:cs="Times New Roman"/>
          <w:sz w:val="24"/>
          <w:szCs w:val="24"/>
          <w:lang w:val="en-US"/>
        </w:rPr>
        <w:t>consumer decisions to travel may</w:t>
      </w:r>
      <w:r w:rsidR="009F38E9">
        <w:rPr>
          <w:rFonts w:ascii="Times New Roman" w:hAnsi="Times New Roman" w:cs="Times New Roman"/>
          <w:sz w:val="24"/>
          <w:szCs w:val="24"/>
          <w:lang w:val="en-US"/>
        </w:rPr>
        <w:t xml:space="preserve"> be seen as fully based on an optimality problem in which </w:t>
      </w:r>
      <w:r w:rsidR="00EF78C2">
        <w:rPr>
          <w:rFonts w:ascii="Times New Roman" w:hAnsi="Times New Roman" w:cs="Times New Roman"/>
          <w:sz w:val="24"/>
          <w:szCs w:val="24"/>
          <w:lang w:val="en-US"/>
        </w:rPr>
        <w:t xml:space="preserve">preferences and </w:t>
      </w:r>
      <w:r w:rsidR="009F38E9">
        <w:rPr>
          <w:rFonts w:ascii="Times New Roman" w:hAnsi="Times New Roman" w:cs="Times New Roman"/>
          <w:sz w:val="24"/>
          <w:szCs w:val="24"/>
          <w:lang w:val="en-US"/>
        </w:rPr>
        <w:t>price signals play a key role, without imposing further market distortions</w:t>
      </w:r>
      <w:r w:rsidR="001C78B8">
        <w:rPr>
          <w:rFonts w:ascii="Times New Roman" w:hAnsi="Times New Roman" w:cs="Times New Roman"/>
          <w:sz w:val="24"/>
          <w:szCs w:val="24"/>
          <w:lang w:val="en-US"/>
        </w:rPr>
        <w:t>. Moreover, even the use of the more realistic approach of decision-making process of tourists based on random-utility theory (</w:t>
      </w:r>
      <w:proofErr w:type="spellStart"/>
      <w:r w:rsidR="001C78B8">
        <w:rPr>
          <w:rFonts w:ascii="Times New Roman" w:hAnsi="Times New Roman" w:cs="Times New Roman"/>
          <w:sz w:val="24"/>
          <w:szCs w:val="24"/>
          <w:lang w:val="en-US"/>
        </w:rPr>
        <w:t>Mansfeld</w:t>
      </w:r>
      <w:proofErr w:type="spellEnd"/>
      <w:r w:rsidR="001C78B8">
        <w:rPr>
          <w:rFonts w:ascii="Times New Roman" w:hAnsi="Times New Roman" w:cs="Times New Roman"/>
          <w:sz w:val="24"/>
          <w:szCs w:val="24"/>
          <w:lang w:val="en-US"/>
        </w:rPr>
        <w:t>, 1992) does not provoke market distortions.</w:t>
      </w:r>
    </w:p>
    <w:p w:rsidR="001F1980" w:rsidRDefault="001F1980" w:rsidP="00B1238C">
      <w:pPr>
        <w:autoSpaceDE w:val="0"/>
        <w:autoSpaceDN w:val="0"/>
        <w:adjustRightInd w:val="0"/>
        <w:spacing w:after="0" w:line="240" w:lineRule="auto"/>
        <w:jc w:val="both"/>
        <w:rPr>
          <w:rFonts w:ascii="Times New Roman" w:hAnsi="Times New Roman" w:cs="Times New Roman"/>
          <w:sz w:val="24"/>
          <w:szCs w:val="24"/>
          <w:lang w:val="en-US"/>
        </w:rPr>
      </w:pPr>
    </w:p>
    <w:p w:rsidR="005158EF" w:rsidRDefault="001F1980"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specialized literature is aware of </w:t>
      </w:r>
      <w:r w:rsidR="00546FF4">
        <w:rPr>
          <w:rFonts w:ascii="Times New Roman" w:hAnsi="Times New Roman" w:cs="Times New Roman"/>
          <w:sz w:val="24"/>
          <w:szCs w:val="24"/>
          <w:lang w:val="en-US"/>
        </w:rPr>
        <w:t xml:space="preserve">the potential </w:t>
      </w:r>
      <w:r w:rsidR="006871C0">
        <w:rPr>
          <w:rFonts w:ascii="Times New Roman" w:hAnsi="Times New Roman" w:cs="Times New Roman"/>
          <w:sz w:val="24"/>
          <w:szCs w:val="24"/>
          <w:lang w:val="en-US"/>
        </w:rPr>
        <w:t>impacts of domestic tourism o</w:t>
      </w:r>
      <w:r w:rsidR="00546FF4">
        <w:rPr>
          <w:rFonts w:ascii="Times New Roman" w:hAnsi="Times New Roman" w:cs="Times New Roman"/>
          <w:sz w:val="24"/>
          <w:szCs w:val="24"/>
          <w:lang w:val="en-US"/>
        </w:rPr>
        <w:t>n regional inequality in a country</w:t>
      </w:r>
      <w:r w:rsidR="006C7D7D">
        <w:rPr>
          <w:rFonts w:ascii="Times New Roman" w:hAnsi="Times New Roman" w:cs="Times New Roman"/>
          <w:sz w:val="24"/>
          <w:szCs w:val="24"/>
          <w:lang w:val="en-US"/>
        </w:rPr>
        <w:t xml:space="preserve"> </w:t>
      </w:r>
      <w:r w:rsidR="008A6F2A">
        <w:rPr>
          <w:rFonts w:ascii="Times New Roman" w:hAnsi="Times New Roman" w:cs="Times New Roman"/>
          <w:sz w:val="24"/>
          <w:szCs w:val="24"/>
          <w:lang w:val="en-US"/>
        </w:rPr>
        <w:t>(</w:t>
      </w:r>
      <w:r w:rsidR="00424DB3">
        <w:rPr>
          <w:rFonts w:ascii="Times New Roman" w:hAnsi="Times New Roman" w:cs="Times New Roman"/>
          <w:sz w:val="24"/>
          <w:szCs w:val="24"/>
          <w:lang w:val="en-US"/>
        </w:rPr>
        <w:t xml:space="preserve">e.g. </w:t>
      </w:r>
      <w:proofErr w:type="spellStart"/>
      <w:r w:rsidR="003903DE">
        <w:rPr>
          <w:rFonts w:ascii="Times New Roman" w:hAnsi="Times New Roman" w:cs="Times New Roman"/>
          <w:sz w:val="24"/>
          <w:szCs w:val="24"/>
          <w:lang w:val="en-US"/>
        </w:rPr>
        <w:t>Baidal</w:t>
      </w:r>
      <w:proofErr w:type="spellEnd"/>
      <w:r w:rsidR="003903DE">
        <w:rPr>
          <w:rFonts w:ascii="Times New Roman" w:hAnsi="Times New Roman" w:cs="Times New Roman"/>
          <w:sz w:val="24"/>
          <w:szCs w:val="24"/>
          <w:lang w:val="en-US"/>
        </w:rPr>
        <w:t xml:space="preserve">, </w:t>
      </w:r>
      <w:r w:rsidR="00050079">
        <w:rPr>
          <w:rFonts w:ascii="Times New Roman" w:hAnsi="Times New Roman" w:cs="Times New Roman"/>
          <w:sz w:val="24"/>
          <w:szCs w:val="24"/>
          <w:lang w:val="en-US"/>
        </w:rPr>
        <w:t xml:space="preserve">2003, </w:t>
      </w:r>
      <w:r w:rsidR="003903DE">
        <w:rPr>
          <w:rFonts w:ascii="Times New Roman" w:hAnsi="Times New Roman" w:cs="Times New Roman"/>
          <w:sz w:val="24"/>
          <w:szCs w:val="24"/>
          <w:lang w:val="en-US"/>
        </w:rPr>
        <w:t xml:space="preserve">2004; </w:t>
      </w:r>
      <w:proofErr w:type="spellStart"/>
      <w:r w:rsidR="00050079">
        <w:rPr>
          <w:rFonts w:ascii="Times New Roman" w:hAnsi="Times New Roman" w:cs="Times New Roman"/>
          <w:sz w:val="24"/>
          <w:szCs w:val="24"/>
          <w:lang w:val="en-US"/>
        </w:rPr>
        <w:t>Krakover</w:t>
      </w:r>
      <w:proofErr w:type="spellEnd"/>
      <w:r w:rsidR="00050079">
        <w:rPr>
          <w:rFonts w:ascii="Times New Roman" w:hAnsi="Times New Roman" w:cs="Times New Roman"/>
          <w:sz w:val="24"/>
          <w:szCs w:val="24"/>
          <w:lang w:val="en-US"/>
        </w:rPr>
        <w:t xml:space="preserve">, 2004; </w:t>
      </w:r>
      <w:proofErr w:type="spellStart"/>
      <w:r w:rsidR="003903DE">
        <w:rPr>
          <w:rFonts w:ascii="Times New Roman" w:hAnsi="Times New Roman" w:cs="Times New Roman"/>
          <w:sz w:val="24"/>
          <w:szCs w:val="24"/>
          <w:lang w:val="en-US"/>
        </w:rPr>
        <w:t>Lasanta</w:t>
      </w:r>
      <w:proofErr w:type="spellEnd"/>
      <w:r w:rsidR="003903DE">
        <w:rPr>
          <w:rFonts w:ascii="Times New Roman" w:hAnsi="Times New Roman" w:cs="Times New Roman"/>
          <w:sz w:val="24"/>
          <w:szCs w:val="24"/>
          <w:lang w:val="en-US"/>
        </w:rPr>
        <w:t xml:space="preserve"> et al., 2007; </w:t>
      </w:r>
      <w:proofErr w:type="spellStart"/>
      <w:r w:rsidR="006871C0">
        <w:rPr>
          <w:rFonts w:ascii="Times New Roman" w:hAnsi="Times New Roman" w:cs="Times New Roman"/>
          <w:sz w:val="24"/>
          <w:szCs w:val="24"/>
          <w:lang w:val="en-US"/>
        </w:rPr>
        <w:t>Pacaud</w:t>
      </w:r>
      <w:proofErr w:type="spellEnd"/>
      <w:r w:rsidR="006871C0">
        <w:rPr>
          <w:rFonts w:ascii="Times New Roman" w:hAnsi="Times New Roman" w:cs="Times New Roman"/>
          <w:sz w:val="24"/>
          <w:szCs w:val="24"/>
          <w:lang w:val="en-US"/>
        </w:rPr>
        <w:t xml:space="preserve"> et al., 2007; </w:t>
      </w:r>
      <w:proofErr w:type="spellStart"/>
      <w:r w:rsidR="0014178B" w:rsidRPr="0014178B">
        <w:rPr>
          <w:rFonts w:ascii="Times New Roman" w:hAnsi="Times New Roman" w:cs="Times New Roman"/>
          <w:sz w:val="24"/>
          <w:szCs w:val="24"/>
          <w:lang w:val="en-US"/>
        </w:rPr>
        <w:t>Seckelmann</w:t>
      </w:r>
      <w:proofErr w:type="spellEnd"/>
      <w:r w:rsidR="0014178B">
        <w:rPr>
          <w:rFonts w:ascii="Times New Roman" w:hAnsi="Times New Roman" w:cs="Times New Roman"/>
          <w:sz w:val="24"/>
          <w:szCs w:val="24"/>
          <w:lang w:val="en-US"/>
        </w:rPr>
        <w:t>, 2002;</w:t>
      </w:r>
      <w:r w:rsidR="008A6F2A">
        <w:rPr>
          <w:rFonts w:ascii="Times New Roman" w:hAnsi="Times New Roman" w:cs="Times New Roman"/>
          <w:sz w:val="24"/>
          <w:szCs w:val="24"/>
          <w:lang w:val="en-US"/>
        </w:rPr>
        <w:t xml:space="preserve"> </w:t>
      </w:r>
      <w:proofErr w:type="spellStart"/>
      <w:r w:rsidR="008A6F2A">
        <w:rPr>
          <w:rFonts w:ascii="Times New Roman" w:hAnsi="Times New Roman" w:cs="Times New Roman"/>
          <w:sz w:val="24"/>
          <w:szCs w:val="24"/>
          <w:lang w:val="en-US"/>
        </w:rPr>
        <w:t>Whitford</w:t>
      </w:r>
      <w:proofErr w:type="spellEnd"/>
      <w:r w:rsidR="008A6F2A">
        <w:rPr>
          <w:rFonts w:ascii="Times New Roman" w:hAnsi="Times New Roman" w:cs="Times New Roman"/>
          <w:sz w:val="24"/>
          <w:szCs w:val="24"/>
          <w:lang w:val="en-US"/>
        </w:rPr>
        <w:t>, 2009)</w:t>
      </w:r>
      <w:r w:rsidR="00546FF4">
        <w:rPr>
          <w:rFonts w:ascii="Times New Roman" w:hAnsi="Times New Roman" w:cs="Times New Roman"/>
          <w:sz w:val="24"/>
          <w:szCs w:val="24"/>
          <w:lang w:val="en-US"/>
        </w:rPr>
        <w:t xml:space="preserve">. </w:t>
      </w:r>
      <w:r w:rsidR="005158EF">
        <w:rPr>
          <w:rFonts w:ascii="Times New Roman" w:hAnsi="Times New Roman" w:cs="Times New Roman"/>
          <w:sz w:val="24"/>
          <w:szCs w:val="24"/>
          <w:lang w:val="en-US"/>
        </w:rPr>
        <w:t>Also, tourism multiplier studies often emphasize the differential regional growth potential associated with tourism activities in the study area</w:t>
      </w:r>
      <w:r w:rsidR="00C80AAF">
        <w:rPr>
          <w:rFonts w:ascii="Times New Roman" w:hAnsi="Times New Roman" w:cs="Times New Roman"/>
          <w:sz w:val="24"/>
          <w:szCs w:val="24"/>
          <w:lang w:val="en-US"/>
        </w:rPr>
        <w:t xml:space="preserve"> (van Leeuwen et al., 2009)</w:t>
      </w:r>
      <w:r w:rsidR="005158EF">
        <w:rPr>
          <w:rFonts w:ascii="Times New Roman" w:hAnsi="Times New Roman" w:cs="Times New Roman"/>
          <w:sz w:val="24"/>
          <w:szCs w:val="24"/>
          <w:lang w:val="en-US"/>
        </w:rPr>
        <w:t xml:space="preserve">. </w:t>
      </w:r>
      <w:r w:rsidR="001D2012">
        <w:rPr>
          <w:rFonts w:ascii="Times New Roman" w:hAnsi="Times New Roman" w:cs="Times New Roman"/>
          <w:sz w:val="24"/>
          <w:szCs w:val="24"/>
          <w:lang w:val="en-US"/>
        </w:rPr>
        <w:t xml:space="preserve">However, </w:t>
      </w:r>
      <w:r w:rsidR="005158EF">
        <w:rPr>
          <w:rFonts w:ascii="Times New Roman" w:hAnsi="Times New Roman" w:cs="Times New Roman"/>
          <w:sz w:val="24"/>
          <w:szCs w:val="24"/>
          <w:lang w:val="en-US"/>
        </w:rPr>
        <w:t>t</w:t>
      </w:r>
      <w:r w:rsidR="00C80AAF">
        <w:rPr>
          <w:rFonts w:ascii="Times New Roman" w:hAnsi="Times New Roman" w:cs="Times New Roman"/>
          <w:sz w:val="24"/>
          <w:szCs w:val="24"/>
          <w:lang w:val="en-US"/>
        </w:rPr>
        <w:t>ourism impact</w:t>
      </w:r>
      <w:r w:rsidR="005158EF">
        <w:rPr>
          <w:rFonts w:ascii="Times New Roman" w:hAnsi="Times New Roman" w:cs="Times New Roman"/>
          <w:sz w:val="24"/>
          <w:szCs w:val="24"/>
          <w:lang w:val="en-US"/>
        </w:rPr>
        <w:t xml:space="preserve"> studies </w:t>
      </w:r>
      <w:r w:rsidR="00920A19">
        <w:rPr>
          <w:rFonts w:ascii="Times New Roman" w:hAnsi="Times New Roman" w:cs="Times New Roman"/>
          <w:sz w:val="24"/>
          <w:szCs w:val="24"/>
          <w:lang w:val="en-US"/>
        </w:rPr>
        <w:t xml:space="preserve">tend to overestimate the regional </w:t>
      </w:r>
      <w:r w:rsidR="00C80AAF">
        <w:rPr>
          <w:rFonts w:ascii="Times New Roman" w:hAnsi="Times New Roman" w:cs="Times New Roman"/>
          <w:sz w:val="24"/>
          <w:szCs w:val="24"/>
          <w:lang w:val="en-US"/>
        </w:rPr>
        <w:t>effects</w:t>
      </w:r>
      <w:r w:rsidR="00920A19">
        <w:rPr>
          <w:rFonts w:ascii="Times New Roman" w:hAnsi="Times New Roman" w:cs="Times New Roman"/>
          <w:sz w:val="24"/>
          <w:szCs w:val="24"/>
          <w:lang w:val="en-US"/>
        </w:rPr>
        <w:t xml:space="preserve"> of domestic tourism as they often rely on single-region </w:t>
      </w:r>
      <w:r w:rsidR="005158EF">
        <w:rPr>
          <w:rFonts w:ascii="Times New Roman" w:hAnsi="Times New Roman" w:cs="Times New Roman"/>
          <w:sz w:val="24"/>
          <w:szCs w:val="24"/>
          <w:lang w:val="en-US"/>
        </w:rPr>
        <w:t>models. Such modeling approach fails to recognize in an operational way the interconnections between regions. The one region of interest is essentially “disconnected” from the rest of the country within which it is located</w:t>
      </w:r>
      <w:r w:rsidR="006C7D7D">
        <w:rPr>
          <w:rFonts w:ascii="Times New Roman" w:hAnsi="Times New Roman" w:cs="Times New Roman"/>
          <w:sz w:val="24"/>
          <w:szCs w:val="24"/>
          <w:lang w:val="en-US"/>
        </w:rPr>
        <w:t xml:space="preserve"> (Miller and Blair, 2009)</w:t>
      </w:r>
      <w:r w:rsidR="005158EF">
        <w:rPr>
          <w:rFonts w:ascii="Times New Roman" w:hAnsi="Times New Roman" w:cs="Times New Roman"/>
          <w:sz w:val="24"/>
          <w:szCs w:val="24"/>
          <w:lang w:val="en-US"/>
        </w:rPr>
        <w:t xml:space="preserve">. This precludes the operation of the before mentioned financing mechanism related to foregone consumption in the origin region. One rare exception is the study for Denmark (Zhang et al., 2007), in which </w:t>
      </w:r>
      <w:r w:rsidR="003717CE">
        <w:rPr>
          <w:rFonts w:ascii="Times New Roman" w:hAnsi="Times New Roman" w:cs="Times New Roman"/>
          <w:sz w:val="24"/>
          <w:szCs w:val="24"/>
          <w:lang w:val="en-US"/>
        </w:rPr>
        <w:t>a (international and domestic) tourism sub</w:t>
      </w:r>
      <w:r w:rsidR="00FD4133">
        <w:rPr>
          <w:rFonts w:ascii="Times New Roman" w:hAnsi="Times New Roman" w:cs="Times New Roman"/>
          <w:sz w:val="24"/>
          <w:szCs w:val="24"/>
          <w:lang w:val="en-US"/>
        </w:rPr>
        <w:t>-</w:t>
      </w:r>
      <w:r w:rsidR="003717CE">
        <w:rPr>
          <w:rFonts w:ascii="Times New Roman" w:hAnsi="Times New Roman" w:cs="Times New Roman"/>
          <w:sz w:val="24"/>
          <w:szCs w:val="24"/>
          <w:lang w:val="en-US"/>
        </w:rPr>
        <w:t>model is presented together with the Danish interregional general equilibrium model LINE. The study of the regional tourism multipliers do take into consideration interregional feedbacks from tourism expenditures but does not consider potential crowding-out effects through financing of tourism expenditures.</w:t>
      </w:r>
    </w:p>
    <w:p w:rsidR="005158EF" w:rsidRDefault="005158EF" w:rsidP="00B1238C">
      <w:pPr>
        <w:autoSpaceDE w:val="0"/>
        <w:autoSpaceDN w:val="0"/>
        <w:adjustRightInd w:val="0"/>
        <w:spacing w:after="0" w:line="240" w:lineRule="auto"/>
        <w:jc w:val="both"/>
        <w:rPr>
          <w:rFonts w:ascii="Times New Roman" w:hAnsi="Times New Roman" w:cs="Times New Roman"/>
          <w:sz w:val="24"/>
          <w:szCs w:val="24"/>
          <w:lang w:val="en-US"/>
        </w:rPr>
      </w:pPr>
    </w:p>
    <w:p w:rsidR="00F44FB1" w:rsidRDefault="00923E20" w:rsidP="00B1238C">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In this </w:t>
      </w:r>
      <w:r w:rsidR="000C78CA">
        <w:rPr>
          <w:rFonts w:ascii="Times New Roman" w:hAnsi="Times New Roman" w:cs="Times New Roman"/>
          <w:sz w:val="24"/>
          <w:szCs w:val="24"/>
          <w:lang w:val="en-US"/>
        </w:rPr>
        <w:t>paper</w:t>
      </w:r>
      <w:r>
        <w:rPr>
          <w:rFonts w:ascii="Times New Roman" w:hAnsi="Times New Roman" w:cs="Times New Roman"/>
          <w:sz w:val="24"/>
          <w:szCs w:val="24"/>
          <w:lang w:val="en-US"/>
        </w:rPr>
        <w:t xml:space="preserve"> we will look at domestic tourism </w:t>
      </w:r>
      <w:r w:rsidR="00FD4133">
        <w:rPr>
          <w:rFonts w:ascii="Times New Roman" w:hAnsi="Times New Roman" w:cs="Times New Roman"/>
          <w:sz w:val="24"/>
          <w:szCs w:val="24"/>
          <w:lang w:val="en-US"/>
        </w:rPr>
        <w:t xml:space="preserve">in an integrated interregional system </w:t>
      </w:r>
      <w:r>
        <w:rPr>
          <w:rFonts w:ascii="Times New Roman" w:hAnsi="Times New Roman" w:cs="Times New Roman"/>
          <w:sz w:val="24"/>
          <w:szCs w:val="24"/>
          <w:lang w:val="en-US"/>
        </w:rPr>
        <w:t>in the case of Brazil</w:t>
      </w:r>
      <w:r w:rsidR="009F58C8">
        <w:rPr>
          <w:rFonts w:ascii="Times New Roman" w:hAnsi="Times New Roman" w:cs="Times New Roman"/>
          <w:sz w:val="24"/>
          <w:szCs w:val="24"/>
          <w:lang w:val="en-US"/>
        </w:rPr>
        <w:t>, a country characterized by strong regional inequalities.</w:t>
      </w:r>
      <w:r>
        <w:rPr>
          <w:rFonts w:ascii="Times New Roman" w:hAnsi="Times New Roman" w:cs="Times New Roman"/>
          <w:sz w:val="24"/>
          <w:szCs w:val="24"/>
          <w:lang w:val="en-US"/>
        </w:rPr>
        <w:t xml:space="preserve"> </w:t>
      </w:r>
      <w:r w:rsidR="00742CC4" w:rsidRPr="00742CC4">
        <w:rPr>
          <w:rFonts w:ascii="Times New Roman" w:hAnsi="Times New Roman" w:cs="Times New Roman"/>
          <w:sz w:val="24"/>
          <w:szCs w:val="24"/>
          <w:lang w:val="en-US"/>
        </w:rPr>
        <w:t xml:space="preserve">The degree of regional </w:t>
      </w:r>
      <w:r w:rsidR="00973D29">
        <w:rPr>
          <w:rFonts w:ascii="Times New Roman" w:hAnsi="Times New Roman" w:cs="Times New Roman"/>
          <w:sz w:val="24"/>
          <w:szCs w:val="24"/>
          <w:lang w:val="en-US"/>
        </w:rPr>
        <w:t xml:space="preserve">concentration and </w:t>
      </w:r>
      <w:r w:rsidR="00742CC4" w:rsidRPr="00742CC4">
        <w:rPr>
          <w:rFonts w:ascii="Times New Roman" w:hAnsi="Times New Roman" w:cs="Times New Roman"/>
          <w:sz w:val="24"/>
          <w:szCs w:val="24"/>
          <w:lang w:val="en-US"/>
        </w:rPr>
        <w:t xml:space="preserve">inequality in Brazil can </w:t>
      </w:r>
      <w:r w:rsidR="000C78CA">
        <w:rPr>
          <w:rFonts w:ascii="Times New Roman" w:hAnsi="Times New Roman" w:cs="Times New Roman"/>
          <w:sz w:val="24"/>
          <w:szCs w:val="24"/>
          <w:lang w:val="en-US"/>
        </w:rPr>
        <w:t>be gauged from Table 1</w:t>
      </w:r>
      <w:r w:rsidR="00742CC4" w:rsidRPr="00742CC4">
        <w:rPr>
          <w:rFonts w:ascii="Times New Roman" w:hAnsi="Times New Roman" w:cs="Times New Roman"/>
          <w:sz w:val="24"/>
          <w:szCs w:val="24"/>
          <w:lang w:val="en-US"/>
        </w:rPr>
        <w:t xml:space="preserve">, which shows </w:t>
      </w:r>
      <w:r w:rsidR="00973D29">
        <w:rPr>
          <w:rFonts w:ascii="Times New Roman" w:hAnsi="Times New Roman" w:cs="Times New Roman"/>
          <w:sz w:val="24"/>
          <w:szCs w:val="24"/>
          <w:lang w:val="en-US"/>
        </w:rPr>
        <w:t xml:space="preserve">the </w:t>
      </w:r>
      <w:r w:rsidR="00F33CB2">
        <w:rPr>
          <w:rFonts w:ascii="Times New Roman" w:hAnsi="Times New Roman" w:cs="Times New Roman"/>
          <w:sz w:val="24"/>
          <w:szCs w:val="24"/>
          <w:lang w:val="en-US"/>
        </w:rPr>
        <w:t>share</w:t>
      </w:r>
      <w:r w:rsidR="00973D29">
        <w:rPr>
          <w:rFonts w:ascii="Times New Roman" w:hAnsi="Times New Roman" w:cs="Times New Roman"/>
          <w:sz w:val="24"/>
          <w:szCs w:val="24"/>
          <w:lang w:val="en-US"/>
        </w:rPr>
        <w:t xml:space="preserve"> of </w:t>
      </w:r>
      <w:r w:rsidR="00F33CB2">
        <w:rPr>
          <w:rFonts w:ascii="Times New Roman" w:hAnsi="Times New Roman" w:cs="Times New Roman"/>
          <w:sz w:val="24"/>
          <w:szCs w:val="24"/>
          <w:lang w:val="en-US"/>
        </w:rPr>
        <w:t>each region in GDP</w:t>
      </w:r>
      <w:r w:rsidR="00973D29">
        <w:rPr>
          <w:rFonts w:ascii="Times New Roman" w:hAnsi="Times New Roman" w:cs="Times New Roman"/>
          <w:sz w:val="24"/>
          <w:szCs w:val="24"/>
          <w:lang w:val="en-US"/>
        </w:rPr>
        <w:t xml:space="preserve"> and </w:t>
      </w:r>
      <w:r w:rsidR="00742CC4" w:rsidRPr="00742CC4">
        <w:rPr>
          <w:rFonts w:ascii="Times New Roman" w:hAnsi="Times New Roman" w:cs="Times New Roman"/>
          <w:sz w:val="24"/>
          <w:szCs w:val="24"/>
          <w:lang w:val="en-US"/>
        </w:rPr>
        <w:t xml:space="preserve">the proportion of the average per capita </w:t>
      </w:r>
      <w:r w:rsidR="00F33CB2">
        <w:rPr>
          <w:rFonts w:ascii="Times New Roman" w:hAnsi="Times New Roman" w:cs="Times New Roman"/>
          <w:sz w:val="24"/>
          <w:szCs w:val="24"/>
          <w:lang w:val="en-US"/>
        </w:rPr>
        <w:t>GRP</w:t>
      </w:r>
      <w:r w:rsidR="00F33CB2" w:rsidRPr="00742CC4">
        <w:rPr>
          <w:rFonts w:ascii="Times New Roman" w:hAnsi="Times New Roman" w:cs="Times New Roman"/>
          <w:sz w:val="24"/>
          <w:szCs w:val="24"/>
          <w:lang w:val="en-US"/>
        </w:rPr>
        <w:t xml:space="preserve"> </w:t>
      </w:r>
      <w:r w:rsidR="00742CC4" w:rsidRPr="00742CC4">
        <w:rPr>
          <w:rFonts w:ascii="Times New Roman" w:hAnsi="Times New Roman" w:cs="Times New Roman"/>
          <w:sz w:val="24"/>
          <w:szCs w:val="24"/>
          <w:lang w:val="en-US"/>
        </w:rPr>
        <w:t xml:space="preserve">of each region to the national average per capita </w:t>
      </w:r>
      <w:r w:rsidR="00F33CB2">
        <w:rPr>
          <w:rFonts w:ascii="Times New Roman" w:hAnsi="Times New Roman" w:cs="Times New Roman"/>
          <w:sz w:val="24"/>
          <w:szCs w:val="24"/>
          <w:lang w:val="en-US"/>
        </w:rPr>
        <w:t>GDP</w:t>
      </w:r>
      <w:r w:rsidR="00742CC4" w:rsidRPr="00742CC4">
        <w:rPr>
          <w:rFonts w:ascii="Times New Roman" w:hAnsi="Times New Roman" w:cs="Times New Roman"/>
          <w:sz w:val="24"/>
          <w:szCs w:val="24"/>
          <w:lang w:val="en-US"/>
        </w:rPr>
        <w:t xml:space="preserve">. </w:t>
      </w:r>
      <w:r w:rsidR="00973D29">
        <w:rPr>
          <w:rFonts w:ascii="Times New Roman" w:hAnsi="Times New Roman" w:cs="Times New Roman"/>
          <w:sz w:val="24"/>
          <w:szCs w:val="24"/>
          <w:lang w:val="en-US"/>
        </w:rPr>
        <w:t>In 2008, the Northeast</w:t>
      </w:r>
      <w:r w:rsidR="0043466F">
        <w:rPr>
          <w:rFonts w:ascii="Times New Roman" w:hAnsi="Times New Roman" w:cs="Times New Roman"/>
          <w:sz w:val="24"/>
          <w:szCs w:val="24"/>
          <w:lang w:val="en-US"/>
        </w:rPr>
        <w:t>’s</w:t>
      </w:r>
      <w:r w:rsidR="00973D29">
        <w:rPr>
          <w:rFonts w:ascii="Times New Roman" w:hAnsi="Times New Roman" w:cs="Times New Roman"/>
          <w:sz w:val="24"/>
          <w:szCs w:val="24"/>
          <w:lang w:val="en-US"/>
        </w:rPr>
        <w:t xml:space="preserve"> </w:t>
      </w:r>
      <w:r w:rsidR="00F33CB2">
        <w:rPr>
          <w:rFonts w:ascii="Times New Roman" w:hAnsi="Times New Roman" w:cs="Times New Roman"/>
          <w:sz w:val="24"/>
          <w:szCs w:val="24"/>
          <w:lang w:val="en-US"/>
        </w:rPr>
        <w:t>GRP</w:t>
      </w:r>
      <w:r w:rsidR="0043466F">
        <w:rPr>
          <w:rFonts w:ascii="Times New Roman" w:hAnsi="Times New Roman" w:cs="Times New Roman"/>
          <w:sz w:val="24"/>
          <w:szCs w:val="24"/>
          <w:lang w:val="en-US"/>
        </w:rPr>
        <w:t xml:space="preserve"> was 13.1% of the national </w:t>
      </w:r>
      <w:r w:rsidR="00F33CB2">
        <w:rPr>
          <w:rFonts w:ascii="Times New Roman" w:hAnsi="Times New Roman" w:cs="Times New Roman"/>
          <w:sz w:val="24"/>
          <w:szCs w:val="24"/>
          <w:lang w:val="en-US"/>
        </w:rPr>
        <w:t>GDP</w:t>
      </w:r>
      <w:r w:rsidR="0043466F">
        <w:rPr>
          <w:rFonts w:ascii="Times New Roman" w:hAnsi="Times New Roman" w:cs="Times New Roman"/>
          <w:sz w:val="24"/>
          <w:szCs w:val="24"/>
          <w:lang w:val="en-US"/>
        </w:rPr>
        <w:t xml:space="preserve">, while the North’s </w:t>
      </w:r>
      <w:r w:rsidR="00F33CB2">
        <w:rPr>
          <w:rFonts w:ascii="Times New Roman" w:hAnsi="Times New Roman" w:cs="Times New Roman"/>
          <w:sz w:val="24"/>
          <w:szCs w:val="24"/>
          <w:lang w:val="en-US"/>
        </w:rPr>
        <w:t>GRP</w:t>
      </w:r>
      <w:r w:rsidR="0043466F">
        <w:rPr>
          <w:rFonts w:ascii="Times New Roman" w:hAnsi="Times New Roman" w:cs="Times New Roman"/>
          <w:sz w:val="24"/>
          <w:szCs w:val="24"/>
          <w:lang w:val="en-US"/>
        </w:rPr>
        <w:t xml:space="preserve"> reached only 5.1% of the national </w:t>
      </w:r>
      <w:r w:rsidR="00F33CB2">
        <w:rPr>
          <w:rFonts w:ascii="Times New Roman" w:hAnsi="Times New Roman" w:cs="Times New Roman"/>
          <w:sz w:val="24"/>
          <w:szCs w:val="24"/>
          <w:lang w:val="en-US"/>
        </w:rPr>
        <w:t>total</w:t>
      </w:r>
      <w:r w:rsidR="0043466F">
        <w:rPr>
          <w:rFonts w:ascii="Times New Roman" w:hAnsi="Times New Roman" w:cs="Times New Roman"/>
          <w:sz w:val="24"/>
          <w:szCs w:val="24"/>
          <w:lang w:val="en-US"/>
        </w:rPr>
        <w:t>.</w:t>
      </w:r>
      <w:r w:rsidR="00973D29">
        <w:rPr>
          <w:rFonts w:ascii="Times New Roman" w:hAnsi="Times New Roman" w:cs="Times New Roman"/>
          <w:sz w:val="24"/>
          <w:szCs w:val="24"/>
          <w:lang w:val="en-US"/>
        </w:rPr>
        <w:t xml:space="preserve"> </w:t>
      </w:r>
      <w:r w:rsidR="0043466F">
        <w:rPr>
          <w:rFonts w:ascii="Times New Roman" w:hAnsi="Times New Roman" w:cs="Times New Roman"/>
          <w:sz w:val="24"/>
          <w:szCs w:val="24"/>
          <w:lang w:val="en-US"/>
        </w:rPr>
        <w:t>In terms of inequality, w</w:t>
      </w:r>
      <w:r w:rsidR="0043466F" w:rsidRPr="00742CC4">
        <w:rPr>
          <w:rFonts w:ascii="Times New Roman" w:hAnsi="Times New Roman" w:cs="Times New Roman"/>
          <w:sz w:val="24"/>
          <w:szCs w:val="24"/>
          <w:lang w:val="en-US"/>
        </w:rPr>
        <w:t xml:space="preserve">hile </w:t>
      </w:r>
      <w:r w:rsidR="00742CC4" w:rsidRPr="00742CC4">
        <w:rPr>
          <w:rFonts w:ascii="Times New Roman" w:hAnsi="Times New Roman" w:cs="Times New Roman"/>
          <w:sz w:val="24"/>
          <w:szCs w:val="24"/>
          <w:lang w:val="en-US"/>
        </w:rPr>
        <w:t>the Northeast presented</w:t>
      </w:r>
      <w:r w:rsidR="0043466F">
        <w:rPr>
          <w:rFonts w:ascii="Times New Roman" w:hAnsi="Times New Roman" w:cs="Times New Roman"/>
          <w:sz w:val="24"/>
          <w:szCs w:val="24"/>
          <w:lang w:val="en-US"/>
        </w:rPr>
        <w:t xml:space="preserve"> </w:t>
      </w:r>
      <w:r w:rsidR="00742CC4" w:rsidRPr="00742CC4">
        <w:rPr>
          <w:rFonts w:ascii="Times New Roman" w:hAnsi="Times New Roman" w:cs="Times New Roman"/>
          <w:sz w:val="24"/>
          <w:szCs w:val="24"/>
          <w:lang w:val="en-US"/>
        </w:rPr>
        <w:t xml:space="preserve">an average per capita </w:t>
      </w:r>
      <w:r w:rsidR="00F33CB2">
        <w:rPr>
          <w:rFonts w:ascii="Times New Roman" w:hAnsi="Times New Roman" w:cs="Times New Roman"/>
          <w:sz w:val="24"/>
          <w:szCs w:val="24"/>
          <w:lang w:val="en-US"/>
        </w:rPr>
        <w:t>GRP</w:t>
      </w:r>
      <w:r w:rsidR="00F33CB2" w:rsidRPr="00742CC4">
        <w:rPr>
          <w:rFonts w:ascii="Times New Roman" w:hAnsi="Times New Roman" w:cs="Times New Roman"/>
          <w:sz w:val="24"/>
          <w:szCs w:val="24"/>
          <w:lang w:val="en-US"/>
        </w:rPr>
        <w:t xml:space="preserve"> </w:t>
      </w:r>
      <w:r w:rsidR="00FE14A8" w:rsidRPr="00FE14A8">
        <w:rPr>
          <w:rFonts w:ascii="Times New Roman" w:hAnsi="Times New Roman" w:cs="Times New Roman"/>
          <w:sz w:val="24"/>
          <w:szCs w:val="24"/>
          <w:lang w:val="en-US"/>
        </w:rPr>
        <w:t>53.2</w:t>
      </w:r>
      <w:r w:rsidR="009F58C8" w:rsidRPr="00FE14A8">
        <w:rPr>
          <w:rFonts w:ascii="Times New Roman" w:hAnsi="Times New Roman" w:cs="Times New Roman"/>
          <w:sz w:val="24"/>
          <w:szCs w:val="24"/>
          <w:lang w:val="en-US"/>
        </w:rPr>
        <w:t>%</w:t>
      </w:r>
      <w:r w:rsidR="00742CC4" w:rsidRPr="00742CC4">
        <w:rPr>
          <w:rFonts w:ascii="Times New Roman" w:hAnsi="Times New Roman" w:cs="Times New Roman"/>
          <w:sz w:val="24"/>
          <w:szCs w:val="24"/>
          <w:lang w:val="en-US"/>
        </w:rPr>
        <w:t xml:space="preserve"> below the national average, and the North reached only </w:t>
      </w:r>
      <w:r w:rsidR="00FE14A8">
        <w:rPr>
          <w:rFonts w:ascii="Times New Roman" w:hAnsi="Times New Roman" w:cs="Times New Roman"/>
          <w:sz w:val="24"/>
          <w:szCs w:val="24"/>
          <w:lang w:val="en-US"/>
        </w:rPr>
        <w:t>63.9</w:t>
      </w:r>
      <w:r w:rsidR="00742CC4" w:rsidRPr="00742CC4">
        <w:rPr>
          <w:rFonts w:ascii="Times New Roman" w:hAnsi="Times New Roman" w:cs="Times New Roman"/>
          <w:sz w:val="24"/>
          <w:szCs w:val="24"/>
          <w:lang w:val="en-US"/>
        </w:rPr>
        <w:t>%, the other regions, especially the Southeast, showed indicators substantially above the national average.</w:t>
      </w:r>
      <w:r w:rsidR="000C78CA" w:rsidRPr="000C78CA">
        <w:rPr>
          <w:lang w:val="en-US"/>
        </w:rPr>
        <w:t xml:space="preserve"> </w:t>
      </w:r>
      <w:r w:rsidR="000C78CA" w:rsidRPr="000C78CA">
        <w:rPr>
          <w:rFonts w:ascii="Times New Roman" w:hAnsi="Times New Roman" w:cs="Times New Roman"/>
          <w:sz w:val="24"/>
          <w:szCs w:val="24"/>
          <w:lang w:val="en-US"/>
        </w:rPr>
        <w:t xml:space="preserve">These differences in regional wealth are accompanied by impressive differences in regional social indicators as well, which can be summarized by </w:t>
      </w:r>
      <w:r w:rsidR="000C78CA">
        <w:rPr>
          <w:rFonts w:ascii="Times New Roman" w:hAnsi="Times New Roman" w:cs="Times New Roman"/>
          <w:sz w:val="24"/>
          <w:szCs w:val="24"/>
          <w:lang w:val="en-US"/>
        </w:rPr>
        <w:t>t</w:t>
      </w:r>
      <w:r w:rsidR="000C78CA" w:rsidRPr="000C78CA">
        <w:rPr>
          <w:rFonts w:ascii="Times New Roman" w:hAnsi="Times New Roman" w:cs="Times New Roman"/>
          <w:sz w:val="24"/>
          <w:szCs w:val="24"/>
          <w:lang w:val="en-US"/>
        </w:rPr>
        <w:t>he estimates of the Human Development Index (HDI) for the Brazilian states and regions</w:t>
      </w:r>
      <w:r w:rsidR="000C78CA">
        <w:rPr>
          <w:rFonts w:ascii="Times New Roman" w:hAnsi="Times New Roman" w:cs="Times New Roman"/>
          <w:sz w:val="24"/>
          <w:szCs w:val="24"/>
          <w:lang w:val="en-US"/>
        </w:rPr>
        <w:t>, also presented in Table 1.</w:t>
      </w:r>
    </w:p>
    <w:p w:rsidR="00E84076" w:rsidRDefault="00E84076" w:rsidP="00B1238C">
      <w:pPr>
        <w:autoSpaceDE w:val="0"/>
        <w:autoSpaceDN w:val="0"/>
        <w:adjustRightInd w:val="0"/>
        <w:spacing w:after="0" w:line="240" w:lineRule="auto"/>
        <w:jc w:val="both"/>
        <w:rPr>
          <w:rFonts w:ascii="Times New Roman" w:hAnsi="Times New Roman" w:cs="Times New Roman"/>
          <w:b/>
          <w:sz w:val="24"/>
          <w:szCs w:val="24"/>
          <w:lang w:val="en-US"/>
        </w:rPr>
      </w:pPr>
    </w:p>
    <w:p w:rsidR="00E84076" w:rsidRPr="00E84076" w:rsidRDefault="00E84076" w:rsidP="00B1238C">
      <w:pPr>
        <w:autoSpaceDE w:val="0"/>
        <w:autoSpaceDN w:val="0"/>
        <w:adjustRightInd w:val="0"/>
        <w:spacing w:after="0" w:line="240" w:lineRule="auto"/>
        <w:jc w:val="center"/>
        <w:rPr>
          <w:rFonts w:ascii="Times New Roman" w:hAnsi="Times New Roman" w:cs="Times New Roman"/>
          <w:i/>
          <w:sz w:val="24"/>
          <w:szCs w:val="24"/>
          <w:lang w:val="en-US"/>
        </w:rPr>
      </w:pPr>
      <w:r w:rsidRPr="00E84076">
        <w:rPr>
          <w:rFonts w:ascii="Times New Roman" w:hAnsi="Times New Roman" w:cs="Times New Roman"/>
          <w:i/>
          <w:sz w:val="24"/>
          <w:szCs w:val="24"/>
          <w:lang w:val="en-US"/>
        </w:rPr>
        <w:t>&lt;&lt; Insert Table 1 here &gt;&gt;</w:t>
      </w:r>
    </w:p>
    <w:p w:rsidR="00E84076" w:rsidRDefault="00E84076" w:rsidP="00B1238C">
      <w:pPr>
        <w:autoSpaceDE w:val="0"/>
        <w:autoSpaceDN w:val="0"/>
        <w:adjustRightInd w:val="0"/>
        <w:spacing w:after="0" w:line="240" w:lineRule="auto"/>
        <w:jc w:val="both"/>
        <w:rPr>
          <w:rFonts w:ascii="Times New Roman" w:hAnsi="Times New Roman" w:cs="Times New Roman"/>
          <w:b/>
          <w:sz w:val="24"/>
          <w:szCs w:val="24"/>
          <w:lang w:val="en-US"/>
        </w:rPr>
      </w:pPr>
    </w:p>
    <w:p w:rsidR="00C62FA0" w:rsidRDefault="00C62FA0" w:rsidP="00B1238C">
      <w:pPr>
        <w:autoSpaceDE w:val="0"/>
        <w:autoSpaceDN w:val="0"/>
        <w:adjustRightInd w:val="0"/>
        <w:spacing w:after="0" w:line="240" w:lineRule="auto"/>
        <w:jc w:val="both"/>
        <w:rPr>
          <w:rFonts w:ascii="Times New Roman" w:hAnsi="Times New Roman" w:cs="Times New Roman"/>
          <w:sz w:val="24"/>
          <w:szCs w:val="24"/>
          <w:lang w:val="en-US"/>
        </w:rPr>
      </w:pPr>
    </w:p>
    <w:p w:rsidR="00C457D0" w:rsidRDefault="008A78B4"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estimates by FIPE (2009), the Northeast, the poorest region in </w:t>
      </w:r>
      <w:r w:rsidR="004B3BF0">
        <w:rPr>
          <w:rFonts w:ascii="Times New Roman" w:hAnsi="Times New Roman" w:cs="Times New Roman"/>
          <w:sz w:val="24"/>
          <w:szCs w:val="24"/>
          <w:lang w:val="en-US"/>
        </w:rPr>
        <w:t>Brazil</w:t>
      </w:r>
      <w:r>
        <w:rPr>
          <w:rFonts w:ascii="Times New Roman" w:hAnsi="Times New Roman" w:cs="Times New Roman"/>
          <w:sz w:val="24"/>
          <w:szCs w:val="24"/>
          <w:lang w:val="en-US"/>
        </w:rPr>
        <w:t xml:space="preserve">, </w:t>
      </w:r>
      <w:r w:rsidR="00207E79">
        <w:rPr>
          <w:rFonts w:ascii="Times New Roman" w:hAnsi="Times New Roman" w:cs="Times New Roman"/>
          <w:sz w:val="24"/>
          <w:szCs w:val="24"/>
          <w:lang w:val="en-US"/>
        </w:rPr>
        <w:t xml:space="preserve">is one of the main destinations for domestic tourists in the country. Almost 20% of domestic trips for tourism purposes in 2007 had the Northeast states as the final destinations, which injected in the region </w:t>
      </w:r>
      <w:r w:rsidR="00D6617F">
        <w:rPr>
          <w:rFonts w:ascii="Times New Roman" w:hAnsi="Times New Roman" w:cs="Times New Roman"/>
          <w:sz w:val="24"/>
          <w:szCs w:val="24"/>
          <w:lang w:val="en-US"/>
        </w:rPr>
        <w:t xml:space="preserve">about </w:t>
      </w:r>
      <w:r w:rsidR="00207E79">
        <w:rPr>
          <w:rFonts w:ascii="Times New Roman" w:hAnsi="Times New Roman" w:cs="Times New Roman"/>
          <w:sz w:val="24"/>
          <w:szCs w:val="24"/>
          <w:lang w:val="en-US"/>
        </w:rPr>
        <w:t xml:space="preserve">one </w:t>
      </w:r>
      <w:r w:rsidR="00FA6399">
        <w:rPr>
          <w:rFonts w:ascii="Times New Roman" w:hAnsi="Times New Roman" w:cs="Times New Roman"/>
          <w:sz w:val="24"/>
          <w:szCs w:val="24"/>
          <w:lang w:val="en-US"/>
        </w:rPr>
        <w:t xml:space="preserve">third </w:t>
      </w:r>
      <w:r w:rsidR="00207E79">
        <w:rPr>
          <w:rFonts w:ascii="Times New Roman" w:hAnsi="Times New Roman" w:cs="Times New Roman"/>
          <w:sz w:val="24"/>
          <w:szCs w:val="24"/>
          <w:lang w:val="en-US"/>
        </w:rPr>
        <w:t xml:space="preserve">of total domestic tourists </w:t>
      </w:r>
      <w:r w:rsidR="00207E79">
        <w:rPr>
          <w:rFonts w:ascii="Times New Roman" w:hAnsi="Times New Roman" w:cs="Times New Roman"/>
          <w:sz w:val="24"/>
          <w:szCs w:val="24"/>
          <w:lang w:val="en-US"/>
        </w:rPr>
        <w:lastRenderedPageBreak/>
        <w:t>expenditures. Considering that the region was responsible for 13</w:t>
      </w:r>
      <w:r w:rsidR="00D6617F">
        <w:rPr>
          <w:rFonts w:ascii="Times New Roman" w:hAnsi="Times New Roman" w:cs="Times New Roman"/>
          <w:sz w:val="24"/>
          <w:szCs w:val="24"/>
          <w:lang w:val="en-US"/>
        </w:rPr>
        <w:t>.1</w:t>
      </w:r>
      <w:r w:rsidR="00207E79">
        <w:rPr>
          <w:rFonts w:ascii="Times New Roman" w:hAnsi="Times New Roman" w:cs="Times New Roman"/>
          <w:sz w:val="24"/>
          <w:szCs w:val="24"/>
          <w:lang w:val="en-US"/>
        </w:rPr>
        <w:t xml:space="preserve">% of national GDP, these figures show the prominent position of the region as a tourist destination for Brazilians. </w:t>
      </w:r>
      <w:r w:rsidR="0063474A">
        <w:rPr>
          <w:rFonts w:ascii="Times New Roman" w:hAnsi="Times New Roman" w:cs="Times New Roman"/>
          <w:sz w:val="24"/>
          <w:szCs w:val="24"/>
          <w:lang w:val="en-US"/>
        </w:rPr>
        <w:t>On the other hand, the main origin region of t</w:t>
      </w:r>
      <w:r w:rsidR="00207E79">
        <w:rPr>
          <w:rFonts w:ascii="Times New Roman" w:hAnsi="Times New Roman" w:cs="Times New Roman"/>
          <w:sz w:val="24"/>
          <w:szCs w:val="24"/>
          <w:lang w:val="en-US"/>
        </w:rPr>
        <w:t xml:space="preserve">ravelers </w:t>
      </w:r>
      <w:r w:rsidR="0063474A">
        <w:rPr>
          <w:rFonts w:ascii="Times New Roman" w:hAnsi="Times New Roman" w:cs="Times New Roman"/>
          <w:sz w:val="24"/>
          <w:szCs w:val="24"/>
          <w:lang w:val="en-US"/>
        </w:rPr>
        <w:t>was</w:t>
      </w:r>
      <w:r w:rsidR="00207E79">
        <w:rPr>
          <w:rFonts w:ascii="Times New Roman" w:hAnsi="Times New Roman" w:cs="Times New Roman"/>
          <w:sz w:val="24"/>
          <w:szCs w:val="24"/>
          <w:lang w:val="en-US"/>
        </w:rPr>
        <w:t xml:space="preserve"> the Southeast region (over 56%</w:t>
      </w:r>
      <w:r w:rsidR="0063474A">
        <w:rPr>
          <w:rFonts w:ascii="Times New Roman" w:hAnsi="Times New Roman" w:cs="Times New Roman"/>
          <w:sz w:val="24"/>
          <w:szCs w:val="24"/>
          <w:lang w:val="en-US"/>
        </w:rPr>
        <w:t xml:space="preserve"> of total domestic trips</w:t>
      </w:r>
      <w:r w:rsidR="00207E79">
        <w:rPr>
          <w:rFonts w:ascii="Times New Roman" w:hAnsi="Times New Roman" w:cs="Times New Roman"/>
          <w:sz w:val="24"/>
          <w:szCs w:val="24"/>
          <w:lang w:val="en-US"/>
        </w:rPr>
        <w:t xml:space="preserve"> </w:t>
      </w:r>
      <w:r w:rsidR="00F33CB2">
        <w:rPr>
          <w:rFonts w:ascii="Times New Roman" w:hAnsi="Times New Roman" w:cs="Times New Roman"/>
          <w:sz w:val="24"/>
          <w:szCs w:val="24"/>
          <w:lang w:val="en-US"/>
        </w:rPr>
        <w:t>originated in the region</w:t>
      </w:r>
      <w:r w:rsidR="0063474A">
        <w:rPr>
          <w:rFonts w:ascii="Times New Roman" w:hAnsi="Times New Roman" w:cs="Times New Roman"/>
          <w:sz w:val="24"/>
          <w:szCs w:val="24"/>
          <w:lang w:val="en-US"/>
        </w:rPr>
        <w:t>)</w:t>
      </w:r>
      <w:r w:rsidR="00207E79">
        <w:rPr>
          <w:rFonts w:ascii="Times New Roman" w:hAnsi="Times New Roman" w:cs="Times New Roman"/>
          <w:sz w:val="24"/>
          <w:szCs w:val="24"/>
          <w:lang w:val="en-US"/>
        </w:rPr>
        <w:t>,</w:t>
      </w:r>
      <w:r w:rsidR="0063474A">
        <w:rPr>
          <w:rFonts w:ascii="Times New Roman" w:hAnsi="Times New Roman" w:cs="Times New Roman"/>
          <w:sz w:val="24"/>
          <w:szCs w:val="24"/>
          <w:lang w:val="en-US"/>
        </w:rPr>
        <w:t xml:space="preserve"> whose residents were responsible for</w:t>
      </w:r>
      <w:r w:rsidR="00207E79">
        <w:rPr>
          <w:rFonts w:ascii="Times New Roman" w:hAnsi="Times New Roman" w:cs="Times New Roman"/>
          <w:sz w:val="24"/>
          <w:szCs w:val="24"/>
          <w:lang w:val="en-US"/>
        </w:rPr>
        <w:t xml:space="preserve"> 54% of the total tourists expenditures in the country. </w:t>
      </w:r>
      <w:r w:rsidR="009448BA" w:rsidRPr="009448BA">
        <w:rPr>
          <w:rFonts w:ascii="Times New Roman" w:hAnsi="Times New Roman" w:cs="Times New Roman"/>
          <w:sz w:val="24"/>
          <w:szCs w:val="24"/>
          <w:lang w:val="en-US"/>
        </w:rPr>
        <w:t xml:space="preserve">As evidenced by these flows, domestic tourism could be an important channel of income transfers from the richest regions to the poorest regions in Brazil. </w:t>
      </w:r>
      <w:r w:rsidR="009448BA">
        <w:rPr>
          <w:rFonts w:ascii="Times New Roman" w:hAnsi="Times New Roman" w:cs="Times New Roman"/>
          <w:sz w:val="24"/>
          <w:szCs w:val="24"/>
          <w:lang w:val="en-US"/>
        </w:rPr>
        <w:t>Thus</w:t>
      </w:r>
      <w:r w:rsidR="009448BA" w:rsidRPr="009448BA">
        <w:rPr>
          <w:rFonts w:ascii="Times New Roman" w:hAnsi="Times New Roman" w:cs="Times New Roman"/>
          <w:sz w:val="24"/>
          <w:szCs w:val="24"/>
          <w:lang w:val="en-US"/>
        </w:rPr>
        <w:t xml:space="preserve">, the relevance of such a channel is investigated in a quantitative </w:t>
      </w:r>
      <w:r w:rsidR="009448BA">
        <w:rPr>
          <w:rFonts w:ascii="Times New Roman" w:hAnsi="Times New Roman" w:cs="Times New Roman"/>
          <w:sz w:val="24"/>
          <w:szCs w:val="24"/>
          <w:lang w:val="en-US"/>
        </w:rPr>
        <w:t xml:space="preserve">systemic </w:t>
      </w:r>
      <w:r w:rsidR="009448BA" w:rsidRPr="009448BA">
        <w:rPr>
          <w:rFonts w:ascii="Times New Roman" w:hAnsi="Times New Roman" w:cs="Times New Roman"/>
          <w:sz w:val="24"/>
          <w:szCs w:val="24"/>
          <w:lang w:val="en-US"/>
        </w:rPr>
        <w:t>perspective using an interregional input-output approach. It is expected that this analysis reveal</w:t>
      </w:r>
      <w:r w:rsidR="009448BA">
        <w:rPr>
          <w:rFonts w:ascii="Times New Roman" w:hAnsi="Times New Roman" w:cs="Times New Roman"/>
          <w:sz w:val="24"/>
          <w:szCs w:val="24"/>
          <w:lang w:val="en-US"/>
        </w:rPr>
        <w:t>s</w:t>
      </w:r>
      <w:r w:rsidR="009448BA" w:rsidRPr="009448BA">
        <w:rPr>
          <w:rFonts w:ascii="Times New Roman" w:hAnsi="Times New Roman" w:cs="Times New Roman"/>
          <w:sz w:val="24"/>
          <w:szCs w:val="24"/>
          <w:lang w:val="en-US"/>
        </w:rPr>
        <w:t xml:space="preserve"> </w:t>
      </w:r>
      <w:r w:rsidR="009448BA">
        <w:rPr>
          <w:rFonts w:ascii="Times New Roman" w:hAnsi="Times New Roman" w:cs="Times New Roman"/>
          <w:sz w:val="24"/>
          <w:szCs w:val="24"/>
          <w:lang w:val="en-US"/>
        </w:rPr>
        <w:t>the extent to which</w:t>
      </w:r>
      <w:r w:rsidR="009448BA" w:rsidRPr="009448BA">
        <w:rPr>
          <w:rFonts w:ascii="Times New Roman" w:hAnsi="Times New Roman" w:cs="Times New Roman"/>
          <w:sz w:val="24"/>
          <w:szCs w:val="24"/>
          <w:lang w:val="en-US"/>
        </w:rPr>
        <w:t xml:space="preserve"> the interaction between domestic tourist expenditures and interregional interdependence contributes for reducing regional inequality in Brazil</w:t>
      </w:r>
      <w:r w:rsidR="009448BA">
        <w:rPr>
          <w:rFonts w:ascii="Times New Roman" w:hAnsi="Times New Roman" w:cs="Times New Roman"/>
          <w:sz w:val="24"/>
          <w:szCs w:val="24"/>
          <w:lang w:val="en-US"/>
        </w:rPr>
        <w:t>.</w:t>
      </w:r>
    </w:p>
    <w:p w:rsidR="00C900D6" w:rsidRDefault="00C900D6" w:rsidP="00B1238C">
      <w:pPr>
        <w:autoSpaceDE w:val="0"/>
        <w:autoSpaceDN w:val="0"/>
        <w:adjustRightInd w:val="0"/>
        <w:spacing w:after="0" w:line="240" w:lineRule="auto"/>
        <w:jc w:val="both"/>
        <w:rPr>
          <w:rFonts w:ascii="Times New Roman" w:hAnsi="Times New Roman" w:cs="Times New Roman"/>
          <w:sz w:val="24"/>
          <w:szCs w:val="24"/>
          <w:lang w:val="en-US"/>
        </w:rPr>
      </w:pPr>
    </w:p>
    <w:p w:rsidR="00050BDC" w:rsidRPr="005D7A4F" w:rsidRDefault="008D49B3" w:rsidP="00B1238C">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050BDC" w:rsidRPr="005D7A4F">
        <w:rPr>
          <w:rFonts w:ascii="Times New Roman" w:hAnsi="Times New Roman" w:cs="Times New Roman"/>
          <w:b/>
          <w:sz w:val="24"/>
          <w:szCs w:val="24"/>
          <w:lang w:val="en-US"/>
        </w:rPr>
        <w:t xml:space="preserve">. </w:t>
      </w:r>
      <w:r w:rsidR="00185590">
        <w:rPr>
          <w:rFonts w:ascii="Times New Roman" w:hAnsi="Times New Roman" w:cs="Times New Roman"/>
          <w:b/>
          <w:sz w:val="24"/>
          <w:szCs w:val="24"/>
          <w:lang w:val="en-US"/>
        </w:rPr>
        <w:t>Methodology</w:t>
      </w:r>
    </w:p>
    <w:p w:rsidR="00050BDC" w:rsidRDefault="00050BDC" w:rsidP="00B1238C">
      <w:pPr>
        <w:autoSpaceDE w:val="0"/>
        <w:autoSpaceDN w:val="0"/>
        <w:adjustRightInd w:val="0"/>
        <w:spacing w:after="0" w:line="240" w:lineRule="auto"/>
        <w:jc w:val="both"/>
        <w:rPr>
          <w:rFonts w:ascii="Times New Roman" w:hAnsi="Times New Roman" w:cs="Times New Roman"/>
          <w:sz w:val="24"/>
          <w:szCs w:val="24"/>
          <w:lang w:val="en-US"/>
        </w:rPr>
      </w:pPr>
    </w:p>
    <w:p w:rsidR="00050BDC" w:rsidRDefault="00050BDC" w:rsidP="00B1238C">
      <w:pPr>
        <w:autoSpaceDE w:val="0"/>
        <w:autoSpaceDN w:val="0"/>
        <w:adjustRightInd w:val="0"/>
        <w:spacing w:after="0" w:line="240" w:lineRule="auto"/>
        <w:jc w:val="both"/>
        <w:rPr>
          <w:rFonts w:ascii="Times New Roman" w:hAnsi="Times New Roman" w:cs="Times New Roman"/>
          <w:sz w:val="24"/>
          <w:szCs w:val="24"/>
          <w:lang w:val="en-US"/>
        </w:rPr>
      </w:pPr>
      <w:r w:rsidRPr="00E66367">
        <w:rPr>
          <w:rFonts w:ascii="Times New Roman" w:hAnsi="Times New Roman" w:cs="Times New Roman"/>
          <w:sz w:val="24"/>
          <w:szCs w:val="24"/>
          <w:lang w:val="en-US"/>
        </w:rPr>
        <w:t xml:space="preserve">The </w:t>
      </w:r>
      <w:r>
        <w:rPr>
          <w:rFonts w:ascii="Times New Roman" w:hAnsi="Times New Roman" w:cs="Times New Roman"/>
          <w:sz w:val="24"/>
          <w:szCs w:val="24"/>
          <w:lang w:val="en-US"/>
        </w:rPr>
        <w:t>conventional input-output model is given by the system of matrix equations:</w:t>
      </w:r>
    </w:p>
    <w:p w:rsidR="00050BDC" w:rsidRDefault="00050BDC" w:rsidP="00B1238C">
      <w:pPr>
        <w:autoSpaceDE w:val="0"/>
        <w:autoSpaceDN w:val="0"/>
        <w:adjustRightInd w:val="0"/>
        <w:spacing w:after="0" w:line="240" w:lineRule="auto"/>
        <w:jc w:val="both"/>
        <w:rPr>
          <w:rFonts w:ascii="Times New Roman" w:hAnsi="Times New Roman" w:cs="Times New Roman"/>
          <w:sz w:val="24"/>
          <w:szCs w:val="24"/>
          <w:lang w:val="en-US"/>
        </w:rPr>
      </w:pPr>
    </w:p>
    <w:p w:rsidR="00050BDC" w:rsidRPr="002B482B" w:rsidRDefault="00050BDC" w:rsidP="00B1238C">
      <w:pPr>
        <w:autoSpaceDE w:val="0"/>
        <w:autoSpaceDN w:val="0"/>
        <w:adjustRightInd w:val="0"/>
        <w:spacing w:after="0" w:line="240" w:lineRule="auto"/>
        <w:jc w:val="both"/>
        <w:rPr>
          <w:rFonts w:ascii="Times New Roman" w:hAnsi="Times New Roman" w:cs="Times New Roman"/>
          <w:sz w:val="24"/>
          <w:szCs w:val="24"/>
          <w:lang w:val="en-US"/>
        </w:rPr>
      </w:pPr>
      <m:oMath>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Cambria Math" w:cs="Times New Roman"/>
            <w:sz w:val="24"/>
            <w:szCs w:val="24"/>
            <w:lang w:val="en-US"/>
          </w:rPr>
          <m:t>Ax</m:t>
        </m:r>
        <m:r>
          <w:rPr>
            <w:rFonts w:ascii="Cambria Math" w:hAnsi="Times New Roman" w:cs="Times New Roman"/>
            <w:sz w:val="24"/>
            <w:szCs w:val="24"/>
            <w:lang w:val="en-US"/>
          </w:rPr>
          <m:t>+</m:t>
        </m:r>
        <m:r>
          <w:rPr>
            <w:rFonts w:ascii="Cambria Math" w:hAnsi="Cambria Math" w:cs="Times New Roman"/>
            <w:sz w:val="24"/>
            <w:szCs w:val="24"/>
            <w:lang w:val="en-US"/>
          </w:rPr>
          <m:t>f</m:t>
        </m:r>
      </m:oMath>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xml:space="preserve">      </w:t>
      </w:r>
      <w:r w:rsidRPr="002B482B">
        <w:rPr>
          <w:rFonts w:ascii="Times New Roman" w:eastAsiaTheme="minorEastAsia" w:hAnsi="Times New Roman" w:cs="Times New Roman"/>
          <w:sz w:val="24"/>
          <w:szCs w:val="24"/>
          <w:lang w:val="en-US"/>
        </w:rPr>
        <w:t>(1)</w:t>
      </w:r>
    </w:p>
    <w:p w:rsidR="00050BDC" w:rsidRDefault="00050BDC" w:rsidP="00B1238C">
      <w:pPr>
        <w:autoSpaceDE w:val="0"/>
        <w:autoSpaceDN w:val="0"/>
        <w:adjustRightInd w:val="0"/>
        <w:spacing w:after="0" w:line="240" w:lineRule="auto"/>
        <w:jc w:val="both"/>
        <w:rPr>
          <w:rFonts w:ascii="Times New Roman" w:hAnsi="Times New Roman" w:cs="Times New Roman"/>
          <w:b/>
          <w:sz w:val="24"/>
          <w:szCs w:val="24"/>
          <w:lang w:val="en-US"/>
        </w:rPr>
      </w:pPr>
    </w:p>
    <w:p w:rsidR="00050BDC" w:rsidRPr="002B482B" w:rsidRDefault="00050BDC"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x</m:t>
        </m:r>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r>
                  <w:rPr>
                    <w:rFonts w:ascii="Cambria Math" w:hAnsi="Cambria Math" w:cs="Times New Roman"/>
                    <w:sz w:val="24"/>
                    <w:szCs w:val="24"/>
                    <w:lang w:val="en-US"/>
                  </w:rPr>
                  <m:t>I</m:t>
                </m:r>
                <m:r>
                  <w:rPr>
                    <w:rFonts w:ascii="Times New Roman" w:hAnsi="Times New Roman" w:cs="Times New Roman"/>
                    <w:sz w:val="24"/>
                    <w:szCs w:val="24"/>
                    <w:lang w:val="en-US"/>
                  </w:rPr>
                  <m:t>-</m:t>
                </m:r>
                <m:r>
                  <w:rPr>
                    <w:rFonts w:ascii="Cambria Math" w:hAnsi="Cambria Math" w:cs="Times New Roman"/>
                    <w:sz w:val="24"/>
                    <w:szCs w:val="24"/>
                    <w:lang w:val="en-US"/>
                  </w:rPr>
                  <m:t>A</m:t>
                </m:r>
              </m:e>
            </m:d>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r>
          <w:rPr>
            <w:rFonts w:ascii="Cambria Math" w:hAnsi="Cambria Math" w:cs="Times New Roman"/>
            <w:sz w:val="24"/>
            <w:szCs w:val="24"/>
            <w:lang w:val="en-US"/>
          </w:rPr>
          <m:t>f</m:t>
        </m:r>
        <m:r>
          <w:rPr>
            <w:rFonts w:ascii="Cambria Math" w:hAnsi="Times New Roman" w:cs="Times New Roman"/>
            <w:sz w:val="24"/>
            <w:szCs w:val="24"/>
            <w:lang w:val="en-US"/>
          </w:rPr>
          <m:t>=</m:t>
        </m:r>
        <m:r>
          <w:rPr>
            <w:rFonts w:ascii="Cambria Math" w:hAnsi="Cambria Math" w:cs="Times New Roman"/>
            <w:sz w:val="24"/>
            <w:szCs w:val="24"/>
            <w:lang w:val="en-US"/>
          </w:rPr>
          <m:t>Bf</m:t>
        </m:r>
      </m:oMath>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sidRPr="002B482B">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xml:space="preserve">      </w:t>
      </w:r>
      <w:r w:rsidRPr="002B482B">
        <w:rPr>
          <w:rFonts w:ascii="Times New Roman" w:eastAsiaTheme="minorEastAsia" w:hAnsi="Times New Roman" w:cs="Times New Roman"/>
          <w:sz w:val="24"/>
          <w:szCs w:val="24"/>
          <w:lang w:val="en-US"/>
        </w:rPr>
        <w:t>(2)</w:t>
      </w:r>
    </w:p>
    <w:p w:rsidR="00050BDC" w:rsidRDefault="00050BDC"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050BDC" w:rsidRDefault="00050BDC" w:rsidP="00B1238C">
      <w:pPr>
        <w:autoSpaceDE w:val="0"/>
        <w:autoSpaceDN w:val="0"/>
        <w:adjustRightInd w:val="0"/>
        <w:spacing w:after="0" w:line="240" w:lineRule="auto"/>
        <w:jc w:val="both"/>
        <w:rPr>
          <w:rFonts w:ascii="Times New Roman" w:hAnsi="Times New Roman" w:cs="Times New Roman"/>
          <w:b/>
          <w:sz w:val="24"/>
          <w:szCs w:val="24"/>
          <w:lang w:val="en-US"/>
        </w:rPr>
      </w:pPr>
      <w:proofErr w:type="gramStart"/>
      <w:r>
        <w:rPr>
          <w:rFonts w:ascii="Times New Roman" w:eastAsiaTheme="minorEastAsia" w:hAnsi="Times New Roman" w:cs="Times New Roman"/>
          <w:sz w:val="24"/>
          <w:szCs w:val="24"/>
          <w:lang w:val="en-US"/>
        </w:rPr>
        <w:t>where</w:t>
      </w:r>
      <w:proofErr w:type="gramEnd"/>
      <w:r>
        <w:rPr>
          <w:rFonts w:ascii="Times New Roman" w:eastAsiaTheme="minorEastAsia" w:hAnsi="Times New Roman" w:cs="Times New Roman"/>
          <w:sz w:val="24"/>
          <w:szCs w:val="24"/>
          <w:lang w:val="en-US"/>
        </w:rPr>
        <w:t xml:space="preserve"> </w:t>
      </w:r>
      <w:r w:rsidRPr="002B482B">
        <w:rPr>
          <w:rFonts w:ascii="Times New Roman" w:eastAsiaTheme="minorEastAsia" w:hAnsi="Times New Roman" w:cs="Times New Roman"/>
          <w:i/>
          <w:sz w:val="24"/>
          <w:szCs w:val="24"/>
          <w:lang w:val="en-US"/>
        </w:rPr>
        <w:t>x</w:t>
      </w:r>
      <w:r>
        <w:rPr>
          <w:rFonts w:ascii="Times New Roman" w:eastAsiaTheme="minorEastAsia" w:hAnsi="Times New Roman" w:cs="Times New Roman"/>
          <w:sz w:val="24"/>
          <w:szCs w:val="24"/>
          <w:lang w:val="en-US"/>
        </w:rPr>
        <w:t xml:space="preserve"> and </w:t>
      </w:r>
      <w:r w:rsidRPr="002B482B">
        <w:rPr>
          <w:rFonts w:ascii="Times New Roman" w:eastAsiaTheme="minorEastAsia" w:hAnsi="Times New Roman" w:cs="Times New Roman"/>
          <w:i/>
          <w:sz w:val="24"/>
          <w:szCs w:val="24"/>
          <w:lang w:val="en-US"/>
        </w:rPr>
        <w:t>f</w:t>
      </w:r>
      <w:r>
        <w:rPr>
          <w:rFonts w:ascii="Times New Roman" w:eastAsiaTheme="minorEastAsia" w:hAnsi="Times New Roman" w:cs="Times New Roman"/>
          <w:sz w:val="24"/>
          <w:szCs w:val="24"/>
          <w:lang w:val="en-US"/>
        </w:rPr>
        <w:t xml:space="preserve"> are respectively the vectors of gross output and final demand; </w:t>
      </w:r>
      <w:r w:rsidRPr="002B482B">
        <w:rPr>
          <w:rFonts w:ascii="Times New Roman" w:eastAsiaTheme="minorEastAsia" w:hAnsi="Times New Roman" w:cs="Times New Roman"/>
          <w:i/>
          <w:sz w:val="24"/>
          <w:szCs w:val="24"/>
          <w:lang w:val="en-US"/>
        </w:rPr>
        <w:t>A</w:t>
      </w:r>
      <w:r>
        <w:rPr>
          <w:rFonts w:ascii="Times New Roman" w:eastAsiaTheme="minorEastAsia" w:hAnsi="Times New Roman" w:cs="Times New Roman"/>
          <w:sz w:val="24"/>
          <w:szCs w:val="24"/>
          <w:lang w:val="en-US"/>
        </w:rPr>
        <w:t xml:space="preserve"> consists of input coefficients </w:t>
      </w:r>
      <w:proofErr w:type="spellStart"/>
      <w:r w:rsidRPr="002B482B">
        <w:rPr>
          <w:rFonts w:ascii="Times New Roman" w:eastAsiaTheme="minorEastAsia" w:hAnsi="Times New Roman" w:cs="Times New Roman"/>
          <w:i/>
          <w:sz w:val="24"/>
          <w:szCs w:val="24"/>
          <w:lang w:val="en-US"/>
        </w:rPr>
        <w:t>a</w:t>
      </w:r>
      <w:r w:rsidRPr="002B482B">
        <w:rPr>
          <w:rFonts w:ascii="Times New Roman" w:eastAsiaTheme="minorEastAsia" w:hAnsi="Times New Roman" w:cs="Times New Roman"/>
          <w:i/>
          <w:sz w:val="24"/>
          <w:szCs w:val="24"/>
          <w:vertAlign w:val="subscript"/>
          <w:lang w:val="en-US"/>
        </w:rPr>
        <w:t>ij</w:t>
      </w:r>
      <w:proofErr w:type="spellEnd"/>
      <w:r>
        <w:rPr>
          <w:rFonts w:ascii="Times New Roman" w:eastAsiaTheme="minorEastAsia" w:hAnsi="Times New Roman" w:cs="Times New Roman"/>
          <w:sz w:val="24"/>
          <w:szCs w:val="24"/>
          <w:lang w:val="en-US"/>
        </w:rPr>
        <w:t xml:space="preserve"> defined as the amount of product </w:t>
      </w:r>
      <w:r w:rsidRPr="002B482B">
        <w:rPr>
          <w:rFonts w:ascii="Times New Roman" w:eastAsiaTheme="minorEastAsia" w:hAnsi="Times New Roman" w:cs="Times New Roman"/>
          <w:i/>
          <w:sz w:val="24"/>
          <w:szCs w:val="24"/>
          <w:lang w:val="en-US"/>
        </w:rPr>
        <w:t>i</w:t>
      </w:r>
      <w:r>
        <w:rPr>
          <w:rFonts w:ascii="Times New Roman" w:eastAsiaTheme="minorEastAsia" w:hAnsi="Times New Roman" w:cs="Times New Roman"/>
          <w:sz w:val="24"/>
          <w:szCs w:val="24"/>
          <w:lang w:val="en-US"/>
        </w:rPr>
        <w:t xml:space="preserve"> required per unit of product </w:t>
      </w:r>
      <w:r w:rsidRPr="002B482B">
        <w:rPr>
          <w:rFonts w:ascii="Times New Roman" w:eastAsiaTheme="minorEastAsia" w:hAnsi="Times New Roman" w:cs="Times New Roman"/>
          <w:i/>
          <w:sz w:val="24"/>
          <w:szCs w:val="24"/>
          <w:lang w:val="en-US"/>
        </w:rPr>
        <w:t>j</w:t>
      </w:r>
      <w:r>
        <w:rPr>
          <w:rFonts w:ascii="Times New Roman" w:eastAsiaTheme="minorEastAsia" w:hAnsi="Times New Roman" w:cs="Times New Roman"/>
          <w:sz w:val="24"/>
          <w:szCs w:val="24"/>
          <w:lang w:val="en-US"/>
        </w:rPr>
        <w:t xml:space="preserve"> (in monetary terms), for </w:t>
      </w:r>
      <w:r w:rsidRPr="002B482B">
        <w:rPr>
          <w:rFonts w:ascii="Times New Roman" w:eastAsiaTheme="minorEastAsia" w:hAnsi="Times New Roman" w:cs="Times New Roman"/>
          <w:i/>
          <w:sz w:val="24"/>
          <w:szCs w:val="24"/>
          <w:lang w:val="en-US"/>
        </w:rPr>
        <w:t xml:space="preserve">i, j = </w:t>
      </w:r>
      <w:r w:rsidRPr="002B482B">
        <w:rPr>
          <w:rFonts w:ascii="Times New Roman" w:eastAsiaTheme="minorEastAsia" w:hAnsi="Times New Roman" w:cs="Times New Roman"/>
          <w:sz w:val="24"/>
          <w:szCs w:val="24"/>
          <w:lang w:val="en-US"/>
        </w:rPr>
        <w:t>1,…, n</w:t>
      </w:r>
      <w:r w:rsidR="00047A6E">
        <w:rPr>
          <w:rFonts w:ascii="Times New Roman" w:eastAsiaTheme="minorEastAsia" w:hAnsi="Times New Roman" w:cs="Times New Roman"/>
          <w:sz w:val="24"/>
          <w:szCs w:val="24"/>
          <w:lang w:val="en-US"/>
        </w:rPr>
        <w:t xml:space="preserve">; and </w:t>
      </w:r>
      <w:r w:rsidR="00047A6E" w:rsidRPr="00047A6E">
        <w:rPr>
          <w:rFonts w:ascii="Times New Roman" w:eastAsiaTheme="minorEastAsia" w:hAnsi="Times New Roman" w:cs="Times New Roman"/>
          <w:i/>
          <w:sz w:val="24"/>
          <w:szCs w:val="24"/>
          <w:lang w:val="en-US"/>
        </w:rPr>
        <w:t>B</w:t>
      </w:r>
      <w:r w:rsidR="00047A6E">
        <w:rPr>
          <w:rFonts w:ascii="Times New Roman" w:eastAsiaTheme="minorEastAsia" w:hAnsi="Times New Roman" w:cs="Times New Roman"/>
          <w:sz w:val="24"/>
          <w:szCs w:val="24"/>
          <w:lang w:val="en-US"/>
        </w:rPr>
        <w:t xml:space="preserve"> is known as the Leontief inverse. </w:t>
      </w:r>
    </w:p>
    <w:p w:rsidR="00050BDC" w:rsidRDefault="00050BDC" w:rsidP="00B1238C">
      <w:pPr>
        <w:autoSpaceDE w:val="0"/>
        <w:autoSpaceDN w:val="0"/>
        <w:adjustRightInd w:val="0"/>
        <w:spacing w:after="0" w:line="240" w:lineRule="auto"/>
        <w:jc w:val="both"/>
        <w:rPr>
          <w:rFonts w:ascii="Times New Roman" w:hAnsi="Times New Roman" w:cs="Times New Roman"/>
          <w:b/>
          <w:sz w:val="24"/>
          <w:szCs w:val="24"/>
          <w:lang w:val="en-US"/>
        </w:rPr>
      </w:pPr>
    </w:p>
    <w:p w:rsidR="00050BDC" w:rsidRDefault="00050BDC" w:rsidP="00B123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us consider systems (1) and (2) in an interregional context, with </w:t>
      </w:r>
      <w:r w:rsidRPr="00C820FE">
        <w:rPr>
          <w:rFonts w:ascii="Times New Roman" w:hAnsi="Times New Roman" w:cs="Times New Roman"/>
          <w:i/>
          <w:sz w:val="24"/>
          <w:szCs w:val="24"/>
          <w:lang w:val="en-US"/>
        </w:rPr>
        <w:t>R</w:t>
      </w:r>
      <w:r>
        <w:rPr>
          <w:rFonts w:ascii="Times New Roman" w:hAnsi="Times New Roman" w:cs="Times New Roman"/>
          <w:sz w:val="24"/>
          <w:szCs w:val="24"/>
          <w:lang w:val="en-US"/>
        </w:rPr>
        <w:t xml:space="preserve"> different regions, so that:</w:t>
      </w:r>
    </w:p>
    <w:p w:rsidR="00050BDC" w:rsidRDefault="00050BDC" w:rsidP="00B1238C">
      <w:pPr>
        <w:autoSpaceDE w:val="0"/>
        <w:autoSpaceDN w:val="0"/>
        <w:adjustRightInd w:val="0"/>
        <w:spacing w:after="0" w:line="240" w:lineRule="auto"/>
        <w:jc w:val="both"/>
        <w:rPr>
          <w:rFonts w:ascii="Times New Roman" w:hAnsi="Times New Roman" w:cs="Times New Roman"/>
          <w:sz w:val="24"/>
          <w:szCs w:val="24"/>
          <w:lang w:val="en-US"/>
        </w:rPr>
      </w:pPr>
    </w:p>
    <w:p w:rsidR="00050BDC" w:rsidRDefault="00C820FE"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x=</m:t>
        </m:r>
        <m:d>
          <m:dPr>
            <m:begChr m:val="["/>
            <m:endChr m:val="]"/>
            <m:ctrlPr>
              <w:rPr>
                <w:rFonts w:ascii="Cambria Math" w:eastAsiaTheme="minorEastAsia" w:hAnsi="Cambria Math" w:cs="Times New Roman"/>
                <w:i/>
                <w:sz w:val="24"/>
                <w:szCs w:val="24"/>
                <w:lang w:val="en-US"/>
              </w:rPr>
            </m:ctrlPr>
          </m:dPr>
          <m:e>
            <m:m>
              <m:mPr>
                <m:mcs>
                  <m:mc>
                    <m:mcPr>
                      <m:count m:val="1"/>
                      <m:mcJc m:val="center"/>
                    </m:mcPr>
                  </m:mc>
                </m:mcs>
                <m:ctrlPr>
                  <w:rPr>
                    <w:rFonts w:ascii="Cambria Math" w:eastAsiaTheme="minorEastAsia" w:hAnsi="Cambria Math" w:cs="Times New Roman"/>
                    <w:i/>
                    <w:sz w:val="24"/>
                    <w:szCs w:val="24"/>
                    <w:lang w:val="en-US"/>
                  </w:rPr>
                </m:ctrlPr>
              </m:mP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1</m:t>
                      </m:r>
                    </m:sup>
                  </m:sSup>
                </m:e>
              </m:mr>
              <m:mr>
                <m:e>
                  <m:r>
                    <w:rPr>
                      <w:rFonts w:ascii="Cambria Math" w:hAnsi="Cambria Math" w:cs="Times New Roman"/>
                      <w:sz w:val="24"/>
                      <w:szCs w:val="24"/>
                      <w:lang w:val="en-US"/>
                    </w:rPr>
                    <m:t>⋮</m:t>
                  </m:r>
                </m:e>
              </m:m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R</m:t>
                      </m:r>
                    </m:sup>
                  </m:sSup>
                </m:e>
              </m:mr>
            </m:m>
          </m:e>
        </m:d>
      </m:oMath>
      <w:proofErr w:type="gramStart"/>
      <w:r>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A=</m:t>
        </m:r>
        <m:d>
          <m:dPr>
            <m:begChr m:val="["/>
            <m:endChr m:val="]"/>
            <m:ctrlPr>
              <w:rPr>
                <w:rFonts w:ascii="Cambria Math" w:eastAsiaTheme="minorEastAsia" w:hAnsi="Cambria Math" w:cs="Times New Roman"/>
                <w:i/>
                <w:sz w:val="24"/>
                <w:szCs w:val="24"/>
                <w:lang w:val="en-US"/>
              </w:rPr>
            </m:ctrlPr>
          </m:dPr>
          <m:e>
            <m:m>
              <m:mPr>
                <m:mcs>
                  <m:mc>
                    <m:mcPr>
                      <m:count m:val="3"/>
                      <m:mcJc m:val="center"/>
                    </m:mcPr>
                  </m:mc>
                </m:mcs>
                <m:ctrlPr>
                  <w:rPr>
                    <w:rFonts w:ascii="Cambria Math" w:eastAsiaTheme="minorEastAsia" w:hAnsi="Cambria Math" w:cs="Times New Roman"/>
                    <w:i/>
                    <w:sz w:val="24"/>
                    <w:szCs w:val="24"/>
                    <w:lang w:val="en-US"/>
                  </w:rPr>
                </m:ctrlPr>
              </m:mP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11</m:t>
                      </m:r>
                    </m:sup>
                  </m:sSup>
                </m:e>
                <m:e>
                  <m:r>
                    <w:rPr>
                      <w:rFonts w:ascii="Cambria Math" w:hAnsi="Cambria Math" w:cs="Times New Roman"/>
                      <w:sz w:val="24"/>
                      <w:szCs w:val="24"/>
                      <w:lang w:val="en-US"/>
                    </w:rPr>
                    <m:t>⋯</m:t>
                  </m:r>
                </m:e>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1R</m:t>
                      </m:r>
                    </m:sup>
                  </m:sSup>
                </m:e>
              </m:mr>
              <m:mr>
                <m:e>
                  <m:r>
                    <w:rPr>
                      <w:rFonts w:ascii="Cambria Math" w:hAnsi="Cambria Math" w:cs="Times New Roman"/>
                      <w:sz w:val="24"/>
                      <w:szCs w:val="24"/>
                      <w:lang w:val="en-US"/>
                    </w:rPr>
                    <m:t>⋮</m:t>
                  </m:r>
                </m:e>
                <m:e>
                  <m:r>
                    <w:rPr>
                      <w:rFonts w:ascii="Cambria Math" w:hAnsi="Cambria Math" w:cs="Times New Roman"/>
                      <w:sz w:val="24"/>
                      <w:szCs w:val="24"/>
                      <w:lang w:val="en-US"/>
                    </w:rPr>
                    <m:t>⋱</m:t>
                  </m:r>
                </m:e>
                <m:e>
                  <m:r>
                    <w:rPr>
                      <w:rFonts w:ascii="Cambria Math" w:hAnsi="Cambria Math" w:cs="Times New Roman"/>
                      <w:sz w:val="24"/>
                      <w:szCs w:val="24"/>
                      <w:lang w:val="en-US"/>
                    </w:rPr>
                    <m:t>⋮</m:t>
                  </m:r>
                </m:e>
              </m:m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R1</m:t>
                      </m:r>
                    </m:sup>
                  </m:sSup>
                </m:e>
                <m:e>
                  <m:r>
                    <w:rPr>
                      <w:rFonts w:ascii="Cambria Math" w:hAnsi="Cambria Math" w:cs="Times New Roman"/>
                      <w:sz w:val="24"/>
                      <w:szCs w:val="24"/>
                      <w:lang w:val="en-US"/>
                    </w:rPr>
                    <m:t>⋯</m:t>
                  </m:r>
                </m:e>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RR</m:t>
                      </m:r>
                    </m:sup>
                  </m:sSup>
                </m:e>
              </m:mr>
            </m:m>
          </m:e>
        </m:d>
        <m:r>
          <w:rPr>
            <w:rFonts w:ascii="Cambria Math" w:eastAsiaTheme="minorEastAsia" w:hAnsi="Cambria Math" w:cs="Times New Roman"/>
            <w:sz w:val="24"/>
            <w:szCs w:val="24"/>
            <w:lang w:val="en-US"/>
          </w:rPr>
          <m:t>;f=</m:t>
        </m:r>
        <m:d>
          <m:dPr>
            <m:begChr m:val="["/>
            <m:endChr m:val="]"/>
            <m:ctrlPr>
              <w:rPr>
                <w:rFonts w:ascii="Cambria Math" w:eastAsiaTheme="minorEastAsia" w:hAnsi="Cambria Math" w:cs="Times New Roman"/>
                <w:i/>
                <w:sz w:val="24"/>
                <w:szCs w:val="24"/>
                <w:lang w:val="en-US"/>
              </w:rPr>
            </m:ctrlPr>
          </m:dPr>
          <m:e>
            <m:m>
              <m:mPr>
                <m:mcs>
                  <m:mc>
                    <m:mcPr>
                      <m:count m:val="1"/>
                      <m:mcJc m:val="center"/>
                    </m:mcPr>
                  </m:mc>
                </m:mcs>
                <m:ctrlPr>
                  <w:rPr>
                    <w:rFonts w:ascii="Cambria Math" w:eastAsiaTheme="minorEastAsia" w:hAnsi="Cambria Math" w:cs="Times New Roman"/>
                    <w:i/>
                    <w:sz w:val="24"/>
                    <w:szCs w:val="24"/>
                    <w:lang w:val="en-US"/>
                  </w:rPr>
                </m:ctrlPr>
              </m:mP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f</m:t>
                      </m:r>
                    </m:e>
                    <m:sup>
                      <m:r>
                        <w:rPr>
                          <w:rFonts w:ascii="Cambria Math" w:eastAsiaTheme="minorEastAsia" w:hAnsi="Cambria Math" w:cs="Times New Roman"/>
                          <w:sz w:val="24"/>
                          <w:szCs w:val="24"/>
                          <w:lang w:val="en-US"/>
                        </w:rPr>
                        <m:t>1</m:t>
                      </m:r>
                    </m:sup>
                  </m:sSup>
                </m:e>
              </m:mr>
              <m:mr>
                <m:e>
                  <m:r>
                    <w:rPr>
                      <w:rFonts w:ascii="Cambria Math" w:hAnsi="Cambria Math" w:cs="Times New Roman"/>
                      <w:sz w:val="24"/>
                      <w:szCs w:val="24"/>
                      <w:lang w:val="en-US"/>
                    </w:rPr>
                    <m:t>⋮</m:t>
                  </m:r>
                </m:e>
              </m:m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f</m:t>
                      </m:r>
                    </m:e>
                    <m:sup>
                      <m:r>
                        <w:rPr>
                          <w:rFonts w:ascii="Cambria Math" w:eastAsiaTheme="minorEastAsia" w:hAnsi="Cambria Math" w:cs="Times New Roman"/>
                          <w:sz w:val="24"/>
                          <w:szCs w:val="24"/>
                          <w:lang w:val="en-US"/>
                        </w:rPr>
                        <m:t>R</m:t>
                      </m:r>
                    </m:sup>
                  </m:sSup>
                </m:e>
              </m:mr>
            </m:m>
          </m:e>
        </m:d>
      </m:oMath>
      <w:r w:rsidR="00050BDC">
        <w:rPr>
          <w:rFonts w:ascii="Times New Roman" w:eastAsiaTheme="minorEastAsia" w:hAnsi="Times New Roman" w:cs="Times New Roman"/>
          <w:sz w:val="24"/>
          <w:szCs w:val="24"/>
          <w:lang w:val="en-US"/>
        </w:rPr>
        <w:tab/>
      </w:r>
      <w:r w:rsidR="00CD562E">
        <w:rPr>
          <w:rFonts w:ascii="Times New Roman" w:eastAsiaTheme="minorEastAsia" w:hAnsi="Times New Roman" w:cs="Times New Roman"/>
          <w:sz w:val="24"/>
          <w:szCs w:val="24"/>
          <w:lang w:val="en-US"/>
        </w:rPr>
        <w:t>;</w:t>
      </w:r>
      <w:proofErr w:type="gramEnd"/>
      <w:r w:rsidR="00CD562E">
        <w:rPr>
          <w:rFonts w:ascii="Times New Roman" w:eastAsiaTheme="minorEastAsia" w:hAnsi="Times New Roman" w:cs="Times New Roman"/>
          <w:sz w:val="24"/>
          <w:szCs w:val="24"/>
          <w:lang w:val="en-US"/>
        </w:rPr>
        <w:t xml:space="preserve"> and </w:t>
      </w:r>
      <m:oMath>
        <m:r>
          <w:rPr>
            <w:rFonts w:ascii="Cambria Math" w:eastAsiaTheme="minorEastAsia" w:hAnsi="Cambria Math" w:cs="Times New Roman"/>
            <w:sz w:val="24"/>
            <w:szCs w:val="24"/>
            <w:lang w:val="en-US"/>
          </w:rPr>
          <m:t>B=</m:t>
        </m:r>
        <m:d>
          <m:dPr>
            <m:begChr m:val="["/>
            <m:endChr m:val="]"/>
            <m:ctrlPr>
              <w:rPr>
                <w:rFonts w:ascii="Cambria Math" w:eastAsiaTheme="minorEastAsia" w:hAnsi="Cambria Math" w:cs="Times New Roman"/>
                <w:i/>
                <w:sz w:val="24"/>
                <w:szCs w:val="24"/>
                <w:lang w:val="en-US"/>
              </w:rPr>
            </m:ctrlPr>
          </m:dPr>
          <m:e>
            <m:m>
              <m:mPr>
                <m:mcs>
                  <m:mc>
                    <m:mcPr>
                      <m:count m:val="3"/>
                      <m:mcJc m:val="center"/>
                    </m:mcPr>
                  </m:mc>
                </m:mcs>
                <m:ctrlPr>
                  <w:rPr>
                    <w:rFonts w:ascii="Cambria Math" w:eastAsiaTheme="minorEastAsia" w:hAnsi="Cambria Math" w:cs="Times New Roman"/>
                    <w:i/>
                    <w:sz w:val="24"/>
                    <w:szCs w:val="24"/>
                    <w:lang w:val="en-US"/>
                  </w:rPr>
                </m:ctrlPr>
              </m:mP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lang w:val="en-US"/>
                        </w:rPr>
                        <m:t>11</m:t>
                      </m:r>
                    </m:sup>
                  </m:sSup>
                </m:e>
                <m:e>
                  <m:r>
                    <w:rPr>
                      <w:rFonts w:ascii="Cambria Math" w:hAnsi="Cambria Math" w:cs="Times New Roman"/>
                      <w:sz w:val="24"/>
                      <w:szCs w:val="24"/>
                      <w:lang w:val="en-US"/>
                    </w:rPr>
                    <m:t>⋯</m:t>
                  </m:r>
                </m:e>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lang w:val="en-US"/>
                        </w:rPr>
                        <m:t>1R</m:t>
                      </m:r>
                    </m:sup>
                  </m:sSup>
                </m:e>
              </m:mr>
              <m:mr>
                <m:e>
                  <m:r>
                    <w:rPr>
                      <w:rFonts w:ascii="Cambria Math" w:hAnsi="Cambria Math" w:cs="Times New Roman"/>
                      <w:sz w:val="24"/>
                      <w:szCs w:val="24"/>
                      <w:lang w:val="en-US"/>
                    </w:rPr>
                    <m:t>⋮</m:t>
                  </m:r>
                </m:e>
                <m:e>
                  <m:r>
                    <w:rPr>
                      <w:rFonts w:ascii="Cambria Math" w:hAnsi="Cambria Math" w:cs="Times New Roman"/>
                      <w:sz w:val="24"/>
                      <w:szCs w:val="24"/>
                      <w:lang w:val="en-US"/>
                    </w:rPr>
                    <m:t>⋱</m:t>
                  </m:r>
                </m:e>
                <m:e>
                  <m:r>
                    <w:rPr>
                      <w:rFonts w:ascii="Cambria Math" w:hAnsi="Cambria Math" w:cs="Times New Roman"/>
                      <w:sz w:val="24"/>
                      <w:szCs w:val="24"/>
                      <w:lang w:val="en-US"/>
                    </w:rPr>
                    <m:t>⋮</m:t>
                  </m:r>
                </m:e>
              </m:m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lang w:val="en-US"/>
                        </w:rPr>
                        <m:t>R1</m:t>
                      </m:r>
                    </m:sup>
                  </m:sSup>
                </m:e>
                <m:e>
                  <m:r>
                    <w:rPr>
                      <w:rFonts w:ascii="Cambria Math" w:hAnsi="Cambria Math" w:cs="Times New Roman"/>
                      <w:sz w:val="24"/>
                      <w:szCs w:val="24"/>
                      <w:lang w:val="en-US"/>
                    </w:rPr>
                    <m:t>⋯</m:t>
                  </m:r>
                </m:e>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lang w:val="en-US"/>
                        </w:rPr>
                        <m:t>RR</m:t>
                      </m:r>
                    </m:sup>
                  </m:sSup>
                </m:e>
              </m:mr>
            </m:m>
          </m:e>
        </m:d>
      </m:oMath>
      <w:r w:rsidR="00050BDC">
        <w:rPr>
          <w:rFonts w:ascii="Times New Roman" w:eastAsiaTheme="minorEastAsia" w:hAnsi="Times New Roman" w:cs="Times New Roman"/>
          <w:sz w:val="24"/>
          <w:szCs w:val="24"/>
          <w:lang w:val="en-US"/>
        </w:rPr>
        <w:tab/>
      </w:r>
      <w:r w:rsidR="00050BDC">
        <w:rPr>
          <w:rFonts w:ascii="Times New Roman" w:eastAsiaTheme="minorEastAsia" w:hAnsi="Times New Roman" w:cs="Times New Roman"/>
          <w:sz w:val="24"/>
          <w:szCs w:val="24"/>
          <w:lang w:val="en-US"/>
        </w:rPr>
        <w:tab/>
        <w:t xml:space="preserve">      (3)</w:t>
      </w:r>
    </w:p>
    <w:p w:rsidR="00050BDC" w:rsidRDefault="00050BDC"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CA57BE" w:rsidRDefault="00CA57BE"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and</w:t>
      </w:r>
      <w:proofErr w:type="gramEnd"/>
    </w:p>
    <w:p w:rsidR="00CA57BE" w:rsidRDefault="00CA57BE"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CA57BE" w:rsidRPr="008A6F2A" w:rsidRDefault="00604A7A" w:rsidP="00B1238C">
      <w:pPr>
        <w:autoSpaceDE w:val="0"/>
        <w:autoSpaceDN w:val="0"/>
        <w:adjustRightInd w:val="0"/>
        <w:spacing w:after="0" w:line="240" w:lineRule="auto"/>
        <w:rPr>
          <w:rFonts w:ascii="Times New Roman" w:eastAsiaTheme="minorEastAsia" w:hAnsi="Times New Roman" w:cs="Times New Roman"/>
          <w:sz w:val="24"/>
          <w:szCs w:val="24"/>
          <w:lang w:val="en-US"/>
        </w:rPr>
      </w:pPr>
      <m:oMathPara>
        <m:oMathParaPr>
          <m:jc m:val="left"/>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11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f</m:t>
              </m:r>
            </m:e>
            <m:sup>
              <m:r>
                <w:rPr>
                  <w:rFonts w:ascii="Cambria Math" w:hAnsi="Cambria Math" w:cs="Times New Roman"/>
                  <w:sz w:val="24"/>
                  <w:szCs w:val="24"/>
                  <w:lang w:val="en-US"/>
                </w:rPr>
                <m:t>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1R</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f</m:t>
              </m:r>
            </m:e>
            <m:sup>
              <m:r>
                <w:rPr>
                  <w:rFonts w:ascii="Cambria Math" w:hAnsi="Cambria Math" w:cs="Times New Roman"/>
                  <w:sz w:val="24"/>
                  <w:szCs w:val="24"/>
                  <w:lang w:val="en-US"/>
                </w:rPr>
                <m:t>R</m:t>
              </m:r>
            </m:sup>
          </m:sSup>
        </m:oMath>
      </m:oMathPara>
    </w:p>
    <w:p w:rsidR="00CA57BE" w:rsidRPr="008A6F2A" w:rsidRDefault="00CA57BE" w:rsidP="00B1238C">
      <w:pPr>
        <w:autoSpaceDE w:val="0"/>
        <w:autoSpaceDN w:val="0"/>
        <w:adjustRightInd w:val="0"/>
        <w:spacing w:after="0" w:line="240" w:lineRule="auto"/>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m:t>
          </m:r>
        </m:oMath>
      </m:oMathPara>
    </w:p>
    <w:p w:rsidR="00050BDC" w:rsidRPr="00CA57BE" w:rsidRDefault="00604A7A" w:rsidP="00B1238C">
      <w:pPr>
        <w:autoSpaceDE w:val="0"/>
        <w:autoSpaceDN w:val="0"/>
        <w:adjustRightInd w:val="0"/>
        <w:spacing w:after="0" w:line="240" w:lineRule="auto"/>
        <w:rPr>
          <w:rFonts w:ascii="Times New Roman" w:eastAsiaTheme="minorEastAsia" w:hAnsi="Times New Roman" w:cs="Times New Roman"/>
          <w:sz w:val="24"/>
          <w:szCs w:val="24"/>
          <w:lang w:val="en-US"/>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R</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R1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f</m:t>
            </m:r>
          </m:e>
          <m:sup>
            <m:r>
              <w:rPr>
                <w:rFonts w:ascii="Cambria Math" w:hAnsi="Cambria Math" w:cs="Times New Roman"/>
                <w:sz w:val="24"/>
                <w:szCs w:val="24"/>
                <w:lang w:val="en-US"/>
              </w:rPr>
              <m:t>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RR</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f</m:t>
            </m:r>
          </m:e>
          <m:sup>
            <m:r>
              <w:rPr>
                <w:rFonts w:ascii="Cambria Math" w:hAnsi="Cambria Math" w:cs="Times New Roman"/>
                <w:sz w:val="24"/>
                <w:szCs w:val="24"/>
                <w:lang w:val="en-US"/>
              </w:rPr>
              <m:t>R</m:t>
            </m:r>
          </m:sup>
        </m:sSup>
      </m:oMath>
      <w:r w:rsidR="00CA57BE">
        <w:rPr>
          <w:rFonts w:ascii="Times New Roman" w:eastAsiaTheme="minorEastAsia" w:hAnsi="Times New Roman" w:cs="Times New Roman"/>
          <w:sz w:val="24"/>
          <w:szCs w:val="24"/>
          <w:lang w:val="en-US"/>
        </w:rPr>
        <w:tab/>
      </w:r>
      <w:r w:rsidR="00CA57BE">
        <w:rPr>
          <w:rFonts w:ascii="Times New Roman" w:eastAsiaTheme="minorEastAsia" w:hAnsi="Times New Roman" w:cs="Times New Roman"/>
          <w:sz w:val="24"/>
          <w:szCs w:val="24"/>
          <w:lang w:val="en-US"/>
        </w:rPr>
        <w:tab/>
      </w:r>
      <w:r w:rsidR="00CA57BE">
        <w:rPr>
          <w:rFonts w:ascii="Times New Roman" w:eastAsiaTheme="minorEastAsia" w:hAnsi="Times New Roman" w:cs="Times New Roman"/>
          <w:sz w:val="24"/>
          <w:szCs w:val="24"/>
          <w:lang w:val="en-US"/>
        </w:rPr>
        <w:tab/>
      </w:r>
      <w:r w:rsidR="00CA57BE">
        <w:rPr>
          <w:rFonts w:ascii="Times New Roman" w:eastAsiaTheme="minorEastAsia" w:hAnsi="Times New Roman" w:cs="Times New Roman"/>
          <w:sz w:val="24"/>
          <w:szCs w:val="24"/>
          <w:lang w:val="en-US"/>
        </w:rPr>
        <w:tab/>
      </w:r>
      <w:r w:rsidR="00CA57BE">
        <w:rPr>
          <w:rFonts w:ascii="Times New Roman" w:eastAsiaTheme="minorEastAsia" w:hAnsi="Times New Roman" w:cs="Times New Roman"/>
          <w:sz w:val="24"/>
          <w:szCs w:val="24"/>
          <w:lang w:val="en-US"/>
        </w:rPr>
        <w:tab/>
      </w:r>
      <w:r w:rsidR="00CA57BE">
        <w:rPr>
          <w:rFonts w:ascii="Times New Roman" w:eastAsiaTheme="minorEastAsia" w:hAnsi="Times New Roman" w:cs="Times New Roman"/>
          <w:sz w:val="24"/>
          <w:szCs w:val="24"/>
          <w:lang w:val="en-US"/>
        </w:rPr>
        <w:tab/>
      </w:r>
      <w:r w:rsidR="00CA57BE">
        <w:rPr>
          <w:rFonts w:ascii="Times New Roman" w:eastAsiaTheme="minorEastAsia" w:hAnsi="Times New Roman" w:cs="Times New Roman"/>
          <w:sz w:val="24"/>
          <w:szCs w:val="24"/>
          <w:lang w:val="en-US"/>
        </w:rPr>
        <w:tab/>
      </w:r>
      <w:r w:rsidR="00CA57BE">
        <w:rPr>
          <w:rFonts w:ascii="Times New Roman" w:eastAsiaTheme="minorEastAsia" w:hAnsi="Times New Roman" w:cs="Times New Roman"/>
          <w:sz w:val="24"/>
          <w:szCs w:val="24"/>
          <w:lang w:val="en-US"/>
        </w:rPr>
        <w:tab/>
        <w:t xml:space="preserve">       </w:t>
      </w:r>
      <w:r w:rsidR="00050BDC">
        <w:rPr>
          <w:rFonts w:ascii="Times New Roman" w:eastAsiaTheme="minorEastAsia" w:hAnsi="Times New Roman" w:cs="Times New Roman"/>
          <w:sz w:val="24"/>
          <w:szCs w:val="24"/>
          <w:lang w:val="en-US"/>
        </w:rPr>
        <w:t>(4)</w:t>
      </w:r>
    </w:p>
    <w:p w:rsidR="00050BDC" w:rsidRDefault="00050BDC"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3A3ECB" w:rsidRDefault="00CA57BE"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Let us also consider different components of </w:t>
      </w:r>
      <w:r w:rsidRPr="00CA57BE">
        <w:rPr>
          <w:rFonts w:ascii="Times New Roman" w:eastAsiaTheme="minorEastAsia" w:hAnsi="Times New Roman" w:cs="Times New Roman"/>
          <w:i/>
          <w:sz w:val="24"/>
          <w:szCs w:val="24"/>
          <w:lang w:val="en-US"/>
        </w:rPr>
        <w:t>f</w:t>
      </w:r>
      <w:r>
        <w:rPr>
          <w:rFonts w:ascii="Times New Roman" w:eastAsiaTheme="minorEastAsia" w:hAnsi="Times New Roman" w:cs="Times New Roman"/>
          <w:sz w:val="24"/>
          <w:szCs w:val="24"/>
          <w:lang w:val="en-US"/>
        </w:rPr>
        <w:t xml:space="preserve">, which include household expenditures with domestic tourism, </w:t>
      </w:r>
      <w:r w:rsidRPr="00CA57BE">
        <w:rPr>
          <w:rFonts w:ascii="Times New Roman" w:eastAsiaTheme="minorEastAsia" w:hAnsi="Times New Roman" w:cs="Times New Roman"/>
          <w:i/>
          <w:sz w:val="24"/>
          <w:szCs w:val="24"/>
          <w:lang w:val="en-US"/>
        </w:rPr>
        <w:t>v</w:t>
      </w:r>
      <w:r>
        <w:rPr>
          <w:rFonts w:ascii="Times New Roman" w:eastAsiaTheme="minorEastAsia" w:hAnsi="Times New Roman" w:cs="Times New Roman"/>
          <w:sz w:val="24"/>
          <w:szCs w:val="24"/>
          <w:lang w:val="en-US"/>
        </w:rPr>
        <w:t xml:space="preserve">, other household expenditures, </w:t>
      </w:r>
      <w:r w:rsidRPr="00CA57BE">
        <w:rPr>
          <w:rFonts w:ascii="Times New Roman" w:eastAsiaTheme="minorEastAsia" w:hAnsi="Times New Roman" w:cs="Times New Roman"/>
          <w:i/>
          <w:sz w:val="24"/>
          <w:szCs w:val="24"/>
          <w:lang w:val="en-US"/>
        </w:rPr>
        <w:t>c</w:t>
      </w:r>
      <w:r>
        <w:rPr>
          <w:rFonts w:ascii="Times New Roman" w:eastAsiaTheme="minorEastAsia" w:hAnsi="Times New Roman" w:cs="Times New Roman"/>
          <w:sz w:val="24"/>
          <w:szCs w:val="24"/>
          <w:lang w:val="en-US"/>
        </w:rPr>
        <w:t xml:space="preserve">, and other final demand expenditures, </w:t>
      </w:r>
      <w:r w:rsidRPr="00645BC5">
        <w:rPr>
          <w:rFonts w:ascii="Times New Roman" w:eastAsiaTheme="minorEastAsia" w:hAnsi="Times New Roman" w:cs="Times New Roman"/>
          <w:i/>
          <w:sz w:val="24"/>
          <w:szCs w:val="24"/>
          <w:lang w:val="en-US"/>
        </w:rPr>
        <w:t>e</w:t>
      </w:r>
      <w:r>
        <w:rPr>
          <w:rFonts w:ascii="Times New Roman" w:eastAsiaTheme="minorEastAsia" w:hAnsi="Times New Roman" w:cs="Times New Roman"/>
          <w:sz w:val="24"/>
          <w:szCs w:val="24"/>
          <w:lang w:val="en-US"/>
        </w:rPr>
        <w:t>.</w:t>
      </w:r>
      <w:r w:rsidR="00645BC5">
        <w:rPr>
          <w:rFonts w:ascii="Times New Roman" w:eastAsiaTheme="minorEastAsia" w:hAnsi="Times New Roman" w:cs="Times New Roman"/>
          <w:sz w:val="24"/>
          <w:szCs w:val="24"/>
          <w:lang w:val="en-US"/>
        </w:rPr>
        <w:t xml:space="preserve"> </w:t>
      </w:r>
      <w:r w:rsidR="003A3ECB">
        <w:rPr>
          <w:rFonts w:ascii="Times New Roman" w:eastAsiaTheme="minorEastAsia" w:hAnsi="Times New Roman" w:cs="Times New Roman"/>
          <w:sz w:val="24"/>
          <w:szCs w:val="24"/>
          <w:lang w:val="en-US"/>
        </w:rPr>
        <w:t xml:space="preserve">We obtain information of domestic tourist expenditures from the domestic tourism module, allowing us to treat </w:t>
      </w:r>
      <w:r w:rsidR="003A3ECB" w:rsidRPr="00645BC5">
        <w:rPr>
          <w:rFonts w:ascii="Times New Roman" w:eastAsiaTheme="minorEastAsia" w:hAnsi="Times New Roman" w:cs="Times New Roman"/>
          <w:i/>
          <w:sz w:val="24"/>
          <w:szCs w:val="24"/>
          <w:lang w:val="en-US"/>
        </w:rPr>
        <w:t>v</w:t>
      </w:r>
      <w:r w:rsidR="003A3ECB">
        <w:rPr>
          <w:rFonts w:ascii="Times New Roman" w:eastAsiaTheme="minorEastAsia" w:hAnsi="Times New Roman" w:cs="Times New Roman"/>
          <w:sz w:val="24"/>
          <w:szCs w:val="24"/>
          <w:lang w:val="en-US"/>
        </w:rPr>
        <w:t xml:space="preserve"> as a matrix which provides the monetary values of expenditures of tourists coming to domestic region </w:t>
      </w:r>
      <w:r w:rsidR="003A3ECB" w:rsidRPr="00645BC5">
        <w:rPr>
          <w:rFonts w:ascii="Times New Roman" w:eastAsiaTheme="minorEastAsia" w:hAnsi="Times New Roman" w:cs="Times New Roman"/>
          <w:i/>
          <w:sz w:val="24"/>
          <w:szCs w:val="24"/>
          <w:lang w:val="en-US"/>
        </w:rPr>
        <w:t>r</w:t>
      </w:r>
      <w:r w:rsidR="003A3ECB">
        <w:rPr>
          <w:rFonts w:ascii="Times New Roman" w:eastAsiaTheme="minorEastAsia" w:hAnsi="Times New Roman" w:cs="Times New Roman"/>
          <w:sz w:val="24"/>
          <w:szCs w:val="24"/>
          <w:lang w:val="en-US"/>
        </w:rPr>
        <w:t xml:space="preserve"> from domestic region </w:t>
      </w:r>
      <w:r w:rsidR="003A3ECB" w:rsidRPr="00645BC5">
        <w:rPr>
          <w:rFonts w:ascii="Times New Roman" w:eastAsiaTheme="minorEastAsia" w:hAnsi="Times New Roman" w:cs="Times New Roman"/>
          <w:i/>
          <w:sz w:val="24"/>
          <w:szCs w:val="24"/>
          <w:lang w:val="en-US"/>
        </w:rPr>
        <w:t>s</w:t>
      </w:r>
      <w:r w:rsidR="003A3ECB">
        <w:rPr>
          <w:rFonts w:ascii="Times New Roman" w:eastAsiaTheme="minorEastAsia" w:hAnsi="Times New Roman" w:cs="Times New Roman"/>
          <w:sz w:val="24"/>
          <w:szCs w:val="24"/>
          <w:lang w:val="en-US"/>
        </w:rPr>
        <w:t>.</w:t>
      </w:r>
      <w:r w:rsidR="00592EE3">
        <w:rPr>
          <w:rFonts w:ascii="Times New Roman" w:eastAsiaTheme="minorEastAsia" w:hAnsi="Times New Roman" w:cs="Times New Roman"/>
          <w:sz w:val="24"/>
          <w:szCs w:val="24"/>
          <w:lang w:val="en-US"/>
        </w:rPr>
        <w:t xml:space="preserve"> </w:t>
      </w:r>
    </w:p>
    <w:p w:rsidR="003A3ECB" w:rsidRDefault="003A3EC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3A3ECB" w:rsidRPr="008A6F2A" w:rsidRDefault="003A3EC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v=</m:t>
          </m:r>
          <m:d>
            <m:dPr>
              <m:begChr m:val="["/>
              <m:endChr m:val="]"/>
              <m:ctrlPr>
                <w:rPr>
                  <w:rFonts w:ascii="Cambria Math" w:eastAsiaTheme="minorEastAsia" w:hAnsi="Cambria Math" w:cs="Times New Roman"/>
                  <w:i/>
                  <w:sz w:val="24"/>
                  <w:szCs w:val="24"/>
                  <w:lang w:val="en-US"/>
                </w:rPr>
              </m:ctrlPr>
            </m:dPr>
            <m:e>
              <m:m>
                <m:mPr>
                  <m:mcs>
                    <m:mc>
                      <m:mcPr>
                        <m:count m:val="3"/>
                        <m:mcJc m:val="center"/>
                      </m:mcPr>
                    </m:mc>
                  </m:mcs>
                  <m:ctrlPr>
                    <w:rPr>
                      <w:rFonts w:ascii="Cambria Math" w:eastAsiaTheme="minorEastAsia" w:hAnsi="Cambria Math" w:cs="Times New Roman"/>
                      <w:i/>
                      <w:sz w:val="24"/>
                      <w:szCs w:val="24"/>
                      <w:lang w:val="en-US"/>
                    </w:rPr>
                  </m:ctrlPr>
                </m:mP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v</m:t>
                        </m:r>
                      </m:e>
                      <m:sup>
                        <m:r>
                          <w:rPr>
                            <w:rFonts w:ascii="Cambria Math" w:eastAsiaTheme="minorEastAsia" w:hAnsi="Cambria Math" w:cs="Times New Roman"/>
                            <w:sz w:val="24"/>
                            <w:szCs w:val="24"/>
                            <w:lang w:val="en-US"/>
                          </w:rPr>
                          <m:t>11</m:t>
                        </m:r>
                      </m:sup>
                    </m:sSup>
                  </m:e>
                  <m:e>
                    <m:r>
                      <w:rPr>
                        <w:rFonts w:ascii="Cambria Math" w:hAnsi="Cambria Math" w:cs="Times New Roman"/>
                        <w:sz w:val="24"/>
                        <w:szCs w:val="24"/>
                        <w:lang w:val="en-US"/>
                      </w:rPr>
                      <m:t>⋯</m:t>
                    </m:r>
                  </m:e>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v</m:t>
                        </m:r>
                      </m:e>
                      <m:sup>
                        <m:r>
                          <w:rPr>
                            <w:rFonts w:ascii="Cambria Math" w:eastAsiaTheme="minorEastAsia" w:hAnsi="Cambria Math" w:cs="Times New Roman"/>
                            <w:sz w:val="24"/>
                            <w:szCs w:val="24"/>
                            <w:lang w:val="en-US"/>
                          </w:rPr>
                          <m:t>1R</m:t>
                        </m:r>
                      </m:sup>
                    </m:sSup>
                  </m:e>
                </m:mr>
                <m:mr>
                  <m:e>
                    <m:r>
                      <w:rPr>
                        <w:rFonts w:ascii="Cambria Math" w:hAnsi="Cambria Math" w:cs="Times New Roman"/>
                        <w:sz w:val="24"/>
                        <w:szCs w:val="24"/>
                        <w:lang w:val="en-US"/>
                      </w:rPr>
                      <m:t>⋮</m:t>
                    </m:r>
                  </m:e>
                  <m:e>
                    <m:r>
                      <w:rPr>
                        <w:rFonts w:ascii="Cambria Math" w:hAnsi="Cambria Math" w:cs="Times New Roman"/>
                        <w:sz w:val="24"/>
                        <w:szCs w:val="24"/>
                        <w:lang w:val="en-US"/>
                      </w:rPr>
                      <m:t>⋱</m:t>
                    </m:r>
                  </m:e>
                  <m:e>
                    <m:r>
                      <w:rPr>
                        <w:rFonts w:ascii="Cambria Math" w:hAnsi="Cambria Math" w:cs="Times New Roman"/>
                        <w:sz w:val="24"/>
                        <w:szCs w:val="24"/>
                        <w:lang w:val="en-US"/>
                      </w:rPr>
                      <m:t>⋮</m:t>
                    </m:r>
                  </m:e>
                </m:m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v</m:t>
                        </m:r>
                      </m:e>
                      <m:sup>
                        <m:r>
                          <w:rPr>
                            <w:rFonts w:ascii="Cambria Math" w:eastAsiaTheme="minorEastAsia" w:hAnsi="Cambria Math" w:cs="Times New Roman"/>
                            <w:sz w:val="24"/>
                            <w:szCs w:val="24"/>
                            <w:lang w:val="en-US"/>
                          </w:rPr>
                          <m:t>R1</m:t>
                        </m:r>
                      </m:sup>
                    </m:sSup>
                  </m:e>
                  <m:e>
                    <m:r>
                      <w:rPr>
                        <w:rFonts w:ascii="Cambria Math" w:hAnsi="Cambria Math" w:cs="Times New Roman"/>
                        <w:sz w:val="24"/>
                        <w:szCs w:val="24"/>
                        <w:lang w:val="en-US"/>
                      </w:rPr>
                      <m:t>⋯</m:t>
                    </m:r>
                  </m:e>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v</m:t>
                        </m:r>
                      </m:e>
                      <m:sup>
                        <m:r>
                          <w:rPr>
                            <w:rFonts w:ascii="Cambria Math" w:eastAsiaTheme="minorEastAsia" w:hAnsi="Cambria Math" w:cs="Times New Roman"/>
                            <w:sz w:val="24"/>
                            <w:szCs w:val="24"/>
                            <w:lang w:val="en-US"/>
                          </w:rPr>
                          <m:t>RR</m:t>
                        </m:r>
                      </m:sup>
                    </m:sSup>
                  </m:e>
                </m:mr>
              </m:m>
            </m:e>
          </m:d>
          <m:r>
            <w:rPr>
              <w:rFonts w:ascii="Cambria Math" w:eastAsiaTheme="minorEastAsia" w:hAnsi="Cambria Math" w:cs="Times New Roman"/>
              <w:sz w:val="24"/>
              <w:szCs w:val="24"/>
              <w:lang w:val="en-US"/>
            </w:rPr>
            <m:t>;c=</m:t>
          </m:r>
          <m:d>
            <m:dPr>
              <m:begChr m:val="["/>
              <m:endChr m:val="]"/>
              <m:ctrlPr>
                <w:rPr>
                  <w:rFonts w:ascii="Cambria Math" w:eastAsiaTheme="minorEastAsia" w:hAnsi="Cambria Math" w:cs="Times New Roman"/>
                  <w:i/>
                  <w:sz w:val="24"/>
                  <w:szCs w:val="24"/>
                  <w:lang w:val="en-US"/>
                </w:rPr>
              </m:ctrlPr>
            </m:dPr>
            <m:e>
              <m:m>
                <m:mPr>
                  <m:mcs>
                    <m:mc>
                      <m:mcPr>
                        <m:count m:val="1"/>
                        <m:mcJc m:val="center"/>
                      </m:mcPr>
                    </m:mc>
                  </m:mcs>
                  <m:ctrlPr>
                    <w:rPr>
                      <w:rFonts w:ascii="Cambria Math" w:eastAsiaTheme="minorEastAsia" w:hAnsi="Cambria Math" w:cs="Times New Roman"/>
                      <w:i/>
                      <w:sz w:val="24"/>
                      <w:szCs w:val="24"/>
                      <w:lang w:val="en-US"/>
                    </w:rPr>
                  </m:ctrlPr>
                </m:mP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c</m:t>
                        </m:r>
                      </m:e>
                      <m:sup>
                        <m:r>
                          <w:rPr>
                            <w:rFonts w:ascii="Cambria Math" w:eastAsiaTheme="minorEastAsia" w:hAnsi="Cambria Math" w:cs="Times New Roman"/>
                            <w:sz w:val="24"/>
                            <w:szCs w:val="24"/>
                            <w:lang w:val="en-US"/>
                          </w:rPr>
                          <m:t>1</m:t>
                        </m:r>
                      </m:sup>
                    </m:sSup>
                  </m:e>
                </m:mr>
                <m:mr>
                  <m:e>
                    <m:r>
                      <w:rPr>
                        <w:rFonts w:ascii="Cambria Math" w:hAnsi="Cambria Math" w:cs="Times New Roman"/>
                        <w:sz w:val="24"/>
                        <w:szCs w:val="24"/>
                        <w:lang w:val="en-US"/>
                      </w:rPr>
                      <m:t>⋮</m:t>
                    </m:r>
                  </m:e>
                </m:m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c</m:t>
                        </m:r>
                      </m:e>
                      <m:sup>
                        <m:r>
                          <w:rPr>
                            <w:rFonts w:ascii="Cambria Math" w:eastAsiaTheme="minorEastAsia" w:hAnsi="Cambria Math" w:cs="Times New Roman"/>
                            <w:sz w:val="24"/>
                            <w:szCs w:val="24"/>
                            <w:lang w:val="en-US"/>
                          </w:rPr>
                          <m:t>R</m:t>
                        </m:r>
                      </m:sup>
                    </m:sSup>
                  </m:e>
                </m:mr>
              </m:m>
            </m:e>
          </m:d>
          <m:r>
            <m:rPr>
              <m:sty m:val="p"/>
            </m:rP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en-US"/>
            </w:rPr>
            <m:t>e=</m:t>
          </m:r>
          <m:d>
            <m:dPr>
              <m:begChr m:val="["/>
              <m:endChr m:val="]"/>
              <m:ctrlPr>
                <w:rPr>
                  <w:rFonts w:ascii="Cambria Math" w:eastAsiaTheme="minorEastAsia" w:hAnsi="Cambria Math" w:cs="Times New Roman"/>
                  <w:i/>
                  <w:sz w:val="24"/>
                  <w:szCs w:val="24"/>
                  <w:lang w:val="en-US"/>
                </w:rPr>
              </m:ctrlPr>
            </m:dPr>
            <m:e>
              <m:m>
                <m:mPr>
                  <m:mcs>
                    <m:mc>
                      <m:mcPr>
                        <m:count m:val="1"/>
                        <m:mcJc m:val="center"/>
                      </m:mcPr>
                    </m:mc>
                  </m:mcs>
                  <m:ctrlPr>
                    <w:rPr>
                      <w:rFonts w:ascii="Cambria Math" w:eastAsiaTheme="minorEastAsia" w:hAnsi="Cambria Math" w:cs="Times New Roman"/>
                      <w:i/>
                      <w:sz w:val="24"/>
                      <w:szCs w:val="24"/>
                      <w:lang w:val="en-US"/>
                    </w:rPr>
                  </m:ctrlPr>
                </m:mP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en-US"/>
                          </w:rPr>
                          <m:t>1</m:t>
                        </m:r>
                      </m:sup>
                    </m:sSup>
                  </m:e>
                </m:mr>
                <m:mr>
                  <m:e>
                    <m:r>
                      <w:rPr>
                        <w:rFonts w:ascii="Cambria Math" w:hAnsi="Cambria Math" w:cs="Times New Roman"/>
                        <w:sz w:val="24"/>
                        <w:szCs w:val="24"/>
                        <w:lang w:val="en-US"/>
                      </w:rPr>
                      <m:t>⋮</m:t>
                    </m:r>
                  </m:e>
                </m:mr>
                <m:m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en-US"/>
                          </w:rPr>
                          <m:t>R</m:t>
                        </m:r>
                      </m:sup>
                    </m:sSup>
                  </m:e>
                </m:mr>
              </m:m>
            </m:e>
          </m:d>
        </m:oMath>
      </m:oMathPara>
    </w:p>
    <w:p w:rsidR="003A3ECB" w:rsidRDefault="003A3EC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645BC5" w:rsidRDefault="00645BC5"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Thus, we can re-write (4) as:</w:t>
      </w:r>
    </w:p>
    <w:p w:rsidR="00CA57BE" w:rsidRDefault="00645BC5"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p>
    <w:p w:rsidR="00645BC5" w:rsidRPr="008A6F2A" w:rsidRDefault="00604A7A"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m:oMathPara>
        <m:oMathParaPr>
          <m:jc m:val="left"/>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11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11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R1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1R</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1R</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RR</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R</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R</m:t>
              </m:r>
            </m:sup>
          </m:sSup>
          <m:r>
            <w:rPr>
              <w:rFonts w:ascii="Cambria Math" w:hAnsi="Cambria Math" w:cs="Times New Roman"/>
              <w:sz w:val="24"/>
              <w:szCs w:val="24"/>
              <w:lang w:val="en-US"/>
            </w:rPr>
            <m:t>)</m:t>
          </m:r>
        </m:oMath>
      </m:oMathPara>
    </w:p>
    <w:p w:rsidR="00645BC5" w:rsidRPr="008A6F2A" w:rsidRDefault="00645BC5"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m:t>
          </m:r>
        </m:oMath>
      </m:oMathPara>
    </w:p>
    <w:p w:rsidR="00645BC5" w:rsidRPr="00CA57BE" w:rsidRDefault="00604A7A"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R</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R1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11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R1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RR</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1R</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RR</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R</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R</m:t>
            </m:r>
          </m:sup>
        </m:sSup>
        <m:r>
          <w:rPr>
            <w:rFonts w:ascii="Cambria Math" w:hAnsi="Cambria Math" w:cs="Times New Roman"/>
            <w:sz w:val="24"/>
            <w:szCs w:val="24"/>
            <w:lang w:val="en-US"/>
          </w:rPr>
          <m:t>)</m:t>
        </m:r>
      </m:oMath>
      <w:r w:rsidR="00645BC5">
        <w:rPr>
          <w:rFonts w:ascii="Times New Roman" w:eastAsiaTheme="minorEastAsia" w:hAnsi="Times New Roman" w:cs="Times New Roman"/>
          <w:sz w:val="24"/>
          <w:szCs w:val="24"/>
          <w:lang w:val="en-US"/>
        </w:rPr>
        <w:tab/>
        <w:t xml:space="preserve">       (5)</w:t>
      </w:r>
    </w:p>
    <w:p w:rsidR="00CA57BE" w:rsidRDefault="00CA57BE"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592EE3" w:rsidRDefault="00F567D3"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With (5), we can then compute the contribution of expenditures with domestic tourism on regional output. </w:t>
      </w:r>
      <w:r w:rsidR="003C0AB6">
        <w:rPr>
          <w:rFonts w:ascii="Times New Roman" w:eastAsiaTheme="minorEastAsia" w:hAnsi="Times New Roman" w:cs="Times New Roman"/>
          <w:sz w:val="24"/>
          <w:szCs w:val="24"/>
          <w:lang w:val="en-US"/>
        </w:rPr>
        <w:t xml:space="preserve">It is clear from (5) that regional output </w:t>
      </w:r>
      <w:r w:rsidR="00592EE3">
        <w:rPr>
          <w:rFonts w:ascii="Times New Roman" w:eastAsiaTheme="minorEastAsia" w:hAnsi="Times New Roman" w:cs="Times New Roman"/>
          <w:sz w:val="24"/>
          <w:szCs w:val="24"/>
          <w:lang w:val="en-US"/>
        </w:rPr>
        <w:t>depends, among others, on domestic tourist expenditures in the region, and, depending on the degree of interregional integration, also on domestic tourist expenditures outside the region.</w:t>
      </w:r>
      <w:r>
        <w:rPr>
          <w:rFonts w:ascii="Times New Roman" w:eastAsiaTheme="minorEastAsia" w:hAnsi="Times New Roman" w:cs="Times New Roman"/>
          <w:sz w:val="24"/>
          <w:szCs w:val="24"/>
          <w:lang w:val="en-US"/>
        </w:rPr>
        <w:t xml:space="preserve"> </w:t>
      </w:r>
    </w:p>
    <w:p w:rsidR="00592EE3" w:rsidRDefault="00592EE3"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F567D3" w:rsidRDefault="00965802"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More specifically, we will concentrate our</w:t>
      </w:r>
      <w:r w:rsidRPr="00965802">
        <w:rPr>
          <w:rFonts w:ascii="Times New Roman" w:eastAsiaTheme="minorEastAsia" w:hAnsi="Times New Roman" w:cs="Times New Roman"/>
          <w:sz w:val="24"/>
          <w:szCs w:val="24"/>
          <w:lang w:val="en-US"/>
        </w:rPr>
        <w:t xml:space="preserve"> analys</w:t>
      </w:r>
      <w:r>
        <w:rPr>
          <w:rFonts w:ascii="Times New Roman" w:eastAsiaTheme="minorEastAsia" w:hAnsi="Times New Roman" w:cs="Times New Roman"/>
          <w:sz w:val="24"/>
          <w:szCs w:val="24"/>
          <w:lang w:val="en-US"/>
        </w:rPr>
        <w:t>i</w:t>
      </w:r>
      <w:r w:rsidRPr="00965802">
        <w:rPr>
          <w:rFonts w:ascii="Times New Roman" w:eastAsiaTheme="minorEastAsia" w:hAnsi="Times New Roman" w:cs="Times New Roman"/>
          <w:sz w:val="24"/>
          <w:szCs w:val="24"/>
          <w:lang w:val="en-US"/>
        </w:rPr>
        <w:t xml:space="preserve">s </w:t>
      </w:r>
      <w:r>
        <w:rPr>
          <w:rFonts w:ascii="Times New Roman" w:eastAsiaTheme="minorEastAsia" w:hAnsi="Times New Roman" w:cs="Times New Roman"/>
          <w:sz w:val="24"/>
          <w:szCs w:val="24"/>
          <w:lang w:val="en-US"/>
        </w:rPr>
        <w:t xml:space="preserve">on the contribution of </w:t>
      </w:r>
      <w:r w:rsidRPr="00965802">
        <w:rPr>
          <w:rFonts w:ascii="Times New Roman" w:eastAsiaTheme="minorEastAsia" w:hAnsi="Times New Roman" w:cs="Times New Roman"/>
          <w:i/>
          <w:sz w:val="24"/>
          <w:szCs w:val="24"/>
          <w:lang w:val="en-US"/>
        </w:rPr>
        <w:t>v</w:t>
      </w:r>
      <w:r>
        <w:rPr>
          <w:rFonts w:ascii="Times New Roman" w:eastAsiaTheme="minorEastAsia" w:hAnsi="Times New Roman" w:cs="Times New Roman"/>
          <w:sz w:val="24"/>
          <w:szCs w:val="24"/>
          <w:lang w:val="en-US"/>
        </w:rPr>
        <w:t xml:space="preserve"> to </w:t>
      </w:r>
      <w:r w:rsidRPr="00965802">
        <w:rPr>
          <w:rFonts w:ascii="Times New Roman" w:eastAsiaTheme="minorEastAsia" w:hAnsi="Times New Roman" w:cs="Times New Roman"/>
          <w:i/>
          <w:sz w:val="24"/>
          <w:szCs w:val="24"/>
          <w:lang w:val="en-US"/>
        </w:rPr>
        <w:t>x</w:t>
      </w:r>
      <w:r>
        <w:rPr>
          <w:rFonts w:ascii="Times New Roman" w:eastAsiaTheme="minorEastAsia" w:hAnsi="Times New Roman" w:cs="Times New Roman"/>
          <w:sz w:val="24"/>
          <w:szCs w:val="24"/>
          <w:lang w:val="en-US"/>
        </w:rPr>
        <w:t xml:space="preserve">, examining the systemic effects of </w:t>
      </w:r>
      <w:r w:rsidRPr="00965802">
        <w:rPr>
          <w:rFonts w:ascii="Times New Roman" w:eastAsiaTheme="minorEastAsia" w:hAnsi="Times New Roman" w:cs="Times New Roman"/>
          <w:sz w:val="24"/>
          <w:szCs w:val="24"/>
          <w:lang w:val="en-US"/>
        </w:rPr>
        <w:t>the consumption patterns of tourists coming from different domestic origins and choosing other domestic destinations in Brazil, in terms of expenditure level and composition.</w:t>
      </w:r>
      <w:r w:rsidR="008611B6">
        <w:rPr>
          <w:rStyle w:val="Refdenotaderodap"/>
          <w:rFonts w:ascii="Times New Roman" w:eastAsiaTheme="minorEastAsia" w:hAnsi="Times New Roman" w:cs="Times New Roman"/>
          <w:sz w:val="24"/>
          <w:szCs w:val="24"/>
          <w:lang w:val="en-US"/>
        </w:rPr>
        <w:footnoteReference w:id="1"/>
      </w:r>
      <w:r w:rsidRPr="00965802">
        <w:rPr>
          <w:rFonts w:ascii="Times New Roman" w:eastAsiaTheme="minorEastAsia" w:hAnsi="Times New Roman" w:cs="Times New Roman"/>
          <w:sz w:val="24"/>
          <w:szCs w:val="24"/>
          <w:lang w:val="en-US"/>
        </w:rPr>
        <w:t xml:space="preserve"> We </w:t>
      </w:r>
      <w:r>
        <w:rPr>
          <w:rFonts w:ascii="Times New Roman" w:eastAsiaTheme="minorEastAsia" w:hAnsi="Times New Roman" w:cs="Times New Roman"/>
          <w:sz w:val="24"/>
          <w:szCs w:val="24"/>
          <w:lang w:val="en-US"/>
        </w:rPr>
        <w:t xml:space="preserve">will </w:t>
      </w:r>
      <w:r w:rsidRPr="00965802">
        <w:rPr>
          <w:rFonts w:ascii="Times New Roman" w:eastAsiaTheme="minorEastAsia" w:hAnsi="Times New Roman" w:cs="Times New Roman"/>
          <w:sz w:val="24"/>
          <w:szCs w:val="24"/>
          <w:lang w:val="en-US"/>
        </w:rPr>
        <w:t>also look at different alternative of financing tourist expenditures and their implications for the net multipliers in an integrated framework.</w:t>
      </w:r>
      <w:r>
        <w:rPr>
          <w:rFonts w:ascii="Times New Roman" w:eastAsiaTheme="minorEastAsia" w:hAnsi="Times New Roman" w:cs="Times New Roman"/>
          <w:sz w:val="24"/>
          <w:szCs w:val="24"/>
          <w:lang w:val="en-US"/>
        </w:rPr>
        <w:t xml:space="preserve"> Given regional households budget constraints, resources allocated to tourism activities crowd out other types of consumption (present or future). Thus, we will examine two </w:t>
      </w:r>
      <w:r w:rsidRPr="00965802">
        <w:rPr>
          <w:rFonts w:ascii="Times New Roman" w:eastAsiaTheme="minorEastAsia" w:hAnsi="Times New Roman" w:cs="Times New Roman"/>
          <w:sz w:val="24"/>
          <w:szCs w:val="24"/>
          <w:lang w:val="en-US"/>
        </w:rPr>
        <w:t xml:space="preserve">alternative hypotheses for the sources of financing of expenditures by tourists: </w:t>
      </w:r>
      <w:r w:rsidR="0070042E">
        <w:rPr>
          <w:rFonts w:ascii="Times New Roman" w:eastAsiaTheme="minorEastAsia" w:hAnsi="Times New Roman" w:cs="Times New Roman"/>
          <w:sz w:val="24"/>
          <w:szCs w:val="24"/>
          <w:lang w:val="en-US"/>
        </w:rPr>
        <w:t>(i</w:t>
      </w:r>
      <w:r w:rsidR="0070042E" w:rsidRPr="00965802">
        <w:rPr>
          <w:rFonts w:ascii="Times New Roman" w:eastAsiaTheme="minorEastAsia" w:hAnsi="Times New Roman" w:cs="Times New Roman"/>
          <w:sz w:val="24"/>
          <w:szCs w:val="24"/>
          <w:lang w:val="en-US"/>
        </w:rPr>
        <w:t>) reduction</w:t>
      </w:r>
      <w:r w:rsidR="0070042E">
        <w:rPr>
          <w:rFonts w:ascii="Times New Roman" w:eastAsiaTheme="minorEastAsia" w:hAnsi="Times New Roman" w:cs="Times New Roman"/>
          <w:sz w:val="24"/>
          <w:szCs w:val="24"/>
          <w:lang w:val="en-US"/>
        </w:rPr>
        <w:t>s</w:t>
      </w:r>
      <w:r w:rsidR="0070042E" w:rsidRPr="00965802">
        <w:rPr>
          <w:rFonts w:ascii="Times New Roman" w:eastAsiaTheme="minorEastAsia" w:hAnsi="Times New Roman" w:cs="Times New Roman"/>
          <w:sz w:val="24"/>
          <w:szCs w:val="24"/>
          <w:lang w:val="en-US"/>
        </w:rPr>
        <w:t xml:space="preserve"> in personal savings, </w:t>
      </w:r>
      <w:r w:rsidR="0070042E">
        <w:rPr>
          <w:rFonts w:ascii="Times New Roman" w:eastAsiaTheme="minorEastAsia" w:hAnsi="Times New Roman" w:cs="Times New Roman"/>
          <w:sz w:val="24"/>
          <w:szCs w:val="24"/>
          <w:lang w:val="en-US"/>
        </w:rPr>
        <w:t xml:space="preserve">considering only the systemic effects of </w:t>
      </w:r>
      <w:r w:rsidR="0070042E" w:rsidRPr="00FB3D98">
        <w:rPr>
          <w:rFonts w:ascii="Times New Roman" w:eastAsiaTheme="minorEastAsia" w:hAnsi="Times New Roman" w:cs="Times New Roman"/>
          <w:i/>
          <w:sz w:val="24"/>
          <w:szCs w:val="24"/>
          <w:lang w:val="en-US"/>
        </w:rPr>
        <w:t>v</w:t>
      </w:r>
      <w:r w:rsidR="0070042E">
        <w:rPr>
          <w:rFonts w:ascii="Times New Roman" w:eastAsiaTheme="minorEastAsia" w:hAnsi="Times New Roman" w:cs="Times New Roman"/>
          <w:sz w:val="24"/>
          <w:szCs w:val="24"/>
          <w:lang w:val="en-US"/>
        </w:rPr>
        <w:t xml:space="preserve">, which </w:t>
      </w:r>
      <w:r w:rsidR="00FB3D98">
        <w:rPr>
          <w:rFonts w:ascii="Times New Roman" w:eastAsiaTheme="minorEastAsia" w:hAnsi="Times New Roman" w:cs="Times New Roman"/>
          <w:sz w:val="24"/>
          <w:szCs w:val="24"/>
          <w:lang w:val="en-US"/>
        </w:rPr>
        <w:t>gives the upper bound for</w:t>
      </w:r>
      <w:r w:rsidR="0070042E" w:rsidRPr="00965802">
        <w:rPr>
          <w:rFonts w:ascii="Times New Roman" w:eastAsiaTheme="minorEastAsia" w:hAnsi="Times New Roman" w:cs="Times New Roman"/>
          <w:sz w:val="24"/>
          <w:szCs w:val="24"/>
          <w:lang w:val="en-US"/>
        </w:rPr>
        <w:t xml:space="preserve"> the multiplier effects of expenditures</w:t>
      </w:r>
      <w:r w:rsidR="0070042E">
        <w:rPr>
          <w:rFonts w:ascii="Times New Roman" w:eastAsiaTheme="minorEastAsia" w:hAnsi="Times New Roman" w:cs="Times New Roman"/>
          <w:sz w:val="24"/>
          <w:szCs w:val="24"/>
          <w:lang w:val="en-US"/>
        </w:rPr>
        <w:t xml:space="preserve"> in the short run</w:t>
      </w:r>
      <w:r w:rsidR="00FB3D98">
        <w:rPr>
          <w:rFonts w:ascii="Times New Roman" w:eastAsiaTheme="minorEastAsia" w:hAnsi="Times New Roman" w:cs="Times New Roman"/>
          <w:sz w:val="24"/>
          <w:szCs w:val="24"/>
          <w:lang w:val="en-US"/>
        </w:rPr>
        <w:t xml:space="preserve"> in this modeling context</w:t>
      </w:r>
      <w:r w:rsidR="0032731E">
        <w:rPr>
          <w:rFonts w:ascii="Times New Roman" w:eastAsiaTheme="minorEastAsia" w:hAnsi="Times New Roman" w:cs="Times New Roman"/>
          <w:sz w:val="24"/>
          <w:szCs w:val="24"/>
          <w:lang w:val="en-US"/>
        </w:rPr>
        <w:t>,</w:t>
      </w:r>
      <w:r w:rsidR="0070042E">
        <w:rPr>
          <w:rFonts w:ascii="Times New Roman" w:eastAsiaTheme="minorEastAsia" w:hAnsi="Times New Roman" w:cs="Times New Roman"/>
          <w:sz w:val="24"/>
          <w:szCs w:val="24"/>
          <w:lang w:val="en-US"/>
        </w:rPr>
        <w:t xml:space="preserve"> and</w:t>
      </w:r>
      <w:r w:rsidR="0070042E" w:rsidRPr="00965802">
        <w:rPr>
          <w:rFonts w:ascii="Times New Roman" w:eastAsiaTheme="minorEastAsia" w:hAnsi="Times New Roman" w:cs="Times New Roman"/>
          <w:sz w:val="24"/>
          <w:szCs w:val="24"/>
          <w:lang w:val="en-US"/>
        </w:rPr>
        <w:t xml:space="preserve"> </w:t>
      </w:r>
      <w:r w:rsidRPr="00965802">
        <w:rPr>
          <w:rFonts w:ascii="Times New Roman" w:eastAsiaTheme="minorEastAsia" w:hAnsi="Times New Roman" w:cs="Times New Roman"/>
          <w:sz w:val="24"/>
          <w:szCs w:val="24"/>
          <w:lang w:val="en-US"/>
        </w:rPr>
        <w:t>(</w:t>
      </w:r>
      <w:r w:rsidR="0070042E">
        <w:rPr>
          <w:rFonts w:ascii="Times New Roman" w:eastAsiaTheme="minorEastAsia" w:hAnsi="Times New Roman" w:cs="Times New Roman"/>
          <w:sz w:val="24"/>
          <w:szCs w:val="24"/>
          <w:lang w:val="en-US"/>
        </w:rPr>
        <w:t>i</w:t>
      </w:r>
      <w:r w:rsidRPr="00965802">
        <w:rPr>
          <w:rFonts w:ascii="Times New Roman" w:eastAsiaTheme="minorEastAsia" w:hAnsi="Times New Roman" w:cs="Times New Roman"/>
          <w:sz w:val="24"/>
          <w:szCs w:val="24"/>
          <w:lang w:val="en-US"/>
        </w:rPr>
        <w:t xml:space="preserve">i) </w:t>
      </w:r>
      <w:r w:rsidR="00FB3D98">
        <w:rPr>
          <w:rFonts w:ascii="Times New Roman" w:eastAsiaTheme="minorEastAsia" w:hAnsi="Times New Roman" w:cs="Times New Roman"/>
          <w:sz w:val="24"/>
          <w:szCs w:val="24"/>
          <w:lang w:val="en-US"/>
        </w:rPr>
        <w:t xml:space="preserve">simultaneous </w:t>
      </w:r>
      <w:r w:rsidR="0032731E">
        <w:rPr>
          <w:rFonts w:ascii="Times New Roman" w:eastAsiaTheme="minorEastAsia" w:hAnsi="Times New Roman" w:cs="Times New Roman"/>
          <w:sz w:val="24"/>
          <w:szCs w:val="24"/>
          <w:lang w:val="en-US"/>
        </w:rPr>
        <w:t>monetary-</w:t>
      </w:r>
      <w:r w:rsidRPr="00965802">
        <w:rPr>
          <w:rFonts w:ascii="Times New Roman" w:eastAsiaTheme="minorEastAsia" w:hAnsi="Times New Roman" w:cs="Times New Roman"/>
          <w:sz w:val="24"/>
          <w:szCs w:val="24"/>
          <w:lang w:val="en-US"/>
        </w:rPr>
        <w:t>equivalent reductions in consumption in the respective origin regions, representing an induced substitution effect in the consumption basket of travelers</w:t>
      </w:r>
      <w:r>
        <w:rPr>
          <w:rFonts w:ascii="Times New Roman" w:eastAsiaTheme="minorEastAsia" w:hAnsi="Times New Roman" w:cs="Times New Roman"/>
          <w:sz w:val="24"/>
          <w:szCs w:val="24"/>
          <w:lang w:val="en-US"/>
        </w:rPr>
        <w:t xml:space="preserve"> according to household consumption patterns provided in </w:t>
      </w:r>
      <w:r w:rsidRPr="00965802">
        <w:rPr>
          <w:rFonts w:ascii="Times New Roman" w:eastAsiaTheme="minorEastAsia" w:hAnsi="Times New Roman" w:cs="Times New Roman"/>
          <w:i/>
          <w:sz w:val="24"/>
          <w:szCs w:val="24"/>
          <w:lang w:val="en-US"/>
        </w:rPr>
        <w:t>c</w:t>
      </w:r>
      <w:r w:rsidRPr="00965802">
        <w:rPr>
          <w:rFonts w:ascii="Times New Roman" w:eastAsiaTheme="minorEastAsia" w:hAnsi="Times New Roman" w:cs="Times New Roman"/>
          <w:sz w:val="24"/>
          <w:szCs w:val="24"/>
          <w:lang w:val="en-US"/>
        </w:rPr>
        <w:t>.</w:t>
      </w:r>
    </w:p>
    <w:p w:rsidR="00965802" w:rsidRDefault="00965802"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FE7551" w:rsidRDefault="008D49B3" w:rsidP="00B1238C">
      <w:pPr>
        <w:autoSpaceDE w:val="0"/>
        <w:autoSpaceDN w:val="0"/>
        <w:adjustRightInd w:val="0"/>
        <w:spacing w:after="0" w:line="24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4</w:t>
      </w:r>
      <w:r w:rsidR="008611B6" w:rsidRPr="00FE7551">
        <w:rPr>
          <w:rFonts w:ascii="Times New Roman" w:eastAsiaTheme="minorEastAsia" w:hAnsi="Times New Roman" w:cs="Times New Roman"/>
          <w:b/>
          <w:sz w:val="24"/>
          <w:szCs w:val="24"/>
          <w:lang w:val="en-US"/>
        </w:rPr>
        <w:t>. Domestic</w:t>
      </w:r>
      <w:r w:rsidR="00FE7551" w:rsidRPr="00FE7551">
        <w:rPr>
          <w:rFonts w:ascii="Times New Roman" w:eastAsiaTheme="minorEastAsia" w:hAnsi="Times New Roman" w:cs="Times New Roman"/>
          <w:b/>
          <w:sz w:val="24"/>
          <w:szCs w:val="24"/>
          <w:lang w:val="en-US"/>
        </w:rPr>
        <w:t xml:space="preserve"> Tourism </w:t>
      </w:r>
      <w:r w:rsidR="0041280F">
        <w:rPr>
          <w:rFonts w:ascii="Times New Roman" w:eastAsiaTheme="minorEastAsia" w:hAnsi="Times New Roman" w:cs="Times New Roman"/>
          <w:b/>
          <w:sz w:val="24"/>
          <w:szCs w:val="24"/>
          <w:lang w:val="en-US"/>
        </w:rPr>
        <w:t>in Brazil</w:t>
      </w:r>
      <w:r w:rsidR="00706EED">
        <w:rPr>
          <w:rFonts w:ascii="Times New Roman" w:eastAsiaTheme="minorEastAsia" w:hAnsi="Times New Roman" w:cs="Times New Roman"/>
          <w:b/>
          <w:sz w:val="24"/>
          <w:szCs w:val="24"/>
          <w:lang w:val="en-US"/>
        </w:rPr>
        <w:t>: Expenditures Patterns</w:t>
      </w:r>
    </w:p>
    <w:p w:rsidR="00FE7551" w:rsidRPr="0041280F" w:rsidRDefault="00FE7551"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A4474A" w:rsidRDefault="00A4474A" w:rsidP="00B1238C">
      <w:pPr>
        <w:autoSpaceDE w:val="0"/>
        <w:autoSpaceDN w:val="0"/>
        <w:adjustRightInd w:val="0"/>
        <w:spacing w:after="0" w:line="240" w:lineRule="auto"/>
        <w:jc w:val="both"/>
        <w:rPr>
          <w:rFonts w:ascii="Times New Roman" w:hAnsi="Times New Roman" w:cs="Times New Roman"/>
          <w:sz w:val="24"/>
          <w:szCs w:val="24"/>
          <w:lang w:val="en-US"/>
        </w:rPr>
      </w:pPr>
      <w:r w:rsidRPr="00A4474A">
        <w:rPr>
          <w:rFonts w:ascii="Times New Roman" w:hAnsi="Times New Roman" w:cs="Times New Roman"/>
          <w:sz w:val="24"/>
          <w:szCs w:val="24"/>
          <w:lang w:val="en-US"/>
        </w:rPr>
        <w:t xml:space="preserve">The most recent </w:t>
      </w:r>
      <w:r>
        <w:rPr>
          <w:rFonts w:ascii="Times New Roman" w:hAnsi="Times New Roman" w:cs="Times New Roman"/>
          <w:sz w:val="24"/>
          <w:szCs w:val="24"/>
          <w:lang w:val="en-US"/>
        </w:rPr>
        <w:t>source of comprehensive information</w:t>
      </w:r>
      <w:r w:rsidRPr="00A447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domestic tourism in Brazil </w:t>
      </w:r>
      <w:r w:rsidRPr="00A4474A">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the purpose of our paper is the study </w:t>
      </w:r>
      <w:r w:rsidRPr="00573F81">
        <w:rPr>
          <w:rFonts w:ascii="Times New Roman" w:hAnsi="Times New Roman" w:cs="Times New Roman"/>
          <w:i/>
          <w:sz w:val="24"/>
          <w:szCs w:val="24"/>
          <w:lang w:val="en-US"/>
        </w:rPr>
        <w:t>“</w:t>
      </w:r>
      <w:proofErr w:type="spellStart"/>
      <w:r w:rsidRPr="00573F81">
        <w:rPr>
          <w:rFonts w:ascii="Times New Roman" w:hAnsi="Times New Roman" w:cs="Times New Roman"/>
          <w:i/>
          <w:sz w:val="24"/>
          <w:szCs w:val="24"/>
          <w:lang w:val="en-US"/>
        </w:rPr>
        <w:t>Caracterização</w:t>
      </w:r>
      <w:proofErr w:type="spellEnd"/>
      <w:r w:rsidRPr="00573F81">
        <w:rPr>
          <w:rFonts w:ascii="Times New Roman" w:hAnsi="Times New Roman" w:cs="Times New Roman"/>
          <w:i/>
          <w:sz w:val="24"/>
          <w:szCs w:val="24"/>
          <w:lang w:val="en-US"/>
        </w:rPr>
        <w:t xml:space="preserve"> e </w:t>
      </w:r>
      <w:proofErr w:type="spellStart"/>
      <w:r w:rsidRPr="00573F81">
        <w:rPr>
          <w:rFonts w:ascii="Times New Roman" w:hAnsi="Times New Roman" w:cs="Times New Roman"/>
          <w:i/>
          <w:sz w:val="24"/>
          <w:szCs w:val="24"/>
          <w:lang w:val="en-US"/>
        </w:rPr>
        <w:t>dimensionamento</w:t>
      </w:r>
      <w:proofErr w:type="spellEnd"/>
      <w:r w:rsidRPr="00573F81">
        <w:rPr>
          <w:rFonts w:ascii="Times New Roman" w:hAnsi="Times New Roman" w:cs="Times New Roman"/>
          <w:i/>
          <w:sz w:val="24"/>
          <w:szCs w:val="24"/>
          <w:lang w:val="en-US"/>
        </w:rPr>
        <w:t xml:space="preserve"> do </w:t>
      </w:r>
      <w:proofErr w:type="spellStart"/>
      <w:r w:rsidRPr="00573F81">
        <w:rPr>
          <w:rFonts w:ascii="Times New Roman" w:hAnsi="Times New Roman" w:cs="Times New Roman"/>
          <w:i/>
          <w:sz w:val="24"/>
          <w:szCs w:val="24"/>
          <w:lang w:val="en-US"/>
        </w:rPr>
        <w:t>turismo</w:t>
      </w:r>
      <w:proofErr w:type="spellEnd"/>
      <w:r w:rsidRPr="00573F81">
        <w:rPr>
          <w:rFonts w:ascii="Times New Roman" w:hAnsi="Times New Roman" w:cs="Times New Roman"/>
          <w:i/>
          <w:sz w:val="24"/>
          <w:szCs w:val="24"/>
          <w:lang w:val="en-US"/>
        </w:rPr>
        <w:t xml:space="preserve"> </w:t>
      </w:r>
      <w:proofErr w:type="spellStart"/>
      <w:r w:rsidRPr="00573F81">
        <w:rPr>
          <w:rFonts w:ascii="Times New Roman" w:hAnsi="Times New Roman" w:cs="Times New Roman"/>
          <w:i/>
          <w:sz w:val="24"/>
          <w:szCs w:val="24"/>
          <w:lang w:val="en-US"/>
        </w:rPr>
        <w:t>doméstico</w:t>
      </w:r>
      <w:proofErr w:type="spellEnd"/>
      <w:r w:rsidRPr="00573F81">
        <w:rPr>
          <w:rFonts w:ascii="Times New Roman" w:hAnsi="Times New Roman" w:cs="Times New Roman"/>
          <w:i/>
          <w:sz w:val="24"/>
          <w:szCs w:val="24"/>
          <w:lang w:val="en-US"/>
        </w:rPr>
        <w:t xml:space="preserve"> no Brasil – 2007</w:t>
      </w:r>
      <w:r w:rsidR="00573F81" w:rsidRPr="00573F81">
        <w:rPr>
          <w:rFonts w:ascii="Times New Roman" w:hAnsi="Times New Roman" w:cs="Times New Roman"/>
          <w:i/>
          <w:sz w:val="24"/>
          <w:szCs w:val="24"/>
          <w:lang w:val="en-US"/>
        </w:rPr>
        <w:t>”</w:t>
      </w:r>
      <w:r w:rsidR="00573F8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73F81">
        <w:rPr>
          <w:rFonts w:ascii="Times New Roman" w:hAnsi="Times New Roman" w:cs="Times New Roman"/>
          <w:sz w:val="24"/>
          <w:szCs w:val="24"/>
          <w:lang w:val="en-US"/>
        </w:rPr>
        <w:t>B</w:t>
      </w:r>
      <w:r w:rsidR="00573F81" w:rsidRPr="00C900D6">
        <w:rPr>
          <w:rFonts w:ascii="Times New Roman" w:hAnsi="Times New Roman" w:cs="Times New Roman"/>
          <w:sz w:val="24"/>
          <w:szCs w:val="24"/>
          <w:lang w:val="en-US"/>
        </w:rPr>
        <w:t xml:space="preserve">ased on a series of </w:t>
      </w:r>
      <w:r w:rsidR="00573F81">
        <w:rPr>
          <w:rFonts w:ascii="Times New Roman" w:hAnsi="Times New Roman" w:cs="Times New Roman"/>
          <w:sz w:val="24"/>
          <w:szCs w:val="24"/>
          <w:lang w:val="en-US"/>
        </w:rPr>
        <w:t xml:space="preserve">over 37,000 </w:t>
      </w:r>
      <w:r w:rsidR="00573F81" w:rsidRPr="00C900D6">
        <w:rPr>
          <w:rFonts w:ascii="Times New Roman" w:hAnsi="Times New Roman" w:cs="Times New Roman"/>
          <w:sz w:val="24"/>
          <w:szCs w:val="24"/>
          <w:lang w:val="en-US"/>
        </w:rPr>
        <w:t xml:space="preserve">interviews </w:t>
      </w:r>
      <w:r w:rsidR="00573F81">
        <w:rPr>
          <w:rFonts w:ascii="Times New Roman" w:hAnsi="Times New Roman" w:cs="Times New Roman"/>
          <w:sz w:val="24"/>
          <w:szCs w:val="24"/>
          <w:lang w:val="en-US"/>
        </w:rPr>
        <w:t xml:space="preserve">with urban households </w:t>
      </w:r>
      <w:r w:rsidR="00573F81" w:rsidRPr="00C900D6">
        <w:rPr>
          <w:rFonts w:ascii="Times New Roman" w:hAnsi="Times New Roman" w:cs="Times New Roman"/>
          <w:sz w:val="24"/>
          <w:szCs w:val="24"/>
          <w:lang w:val="en-US"/>
        </w:rPr>
        <w:t xml:space="preserve">using </w:t>
      </w:r>
      <w:r w:rsidR="00573F81">
        <w:rPr>
          <w:rFonts w:ascii="Times New Roman" w:hAnsi="Times New Roman" w:cs="Times New Roman"/>
          <w:sz w:val="24"/>
          <w:szCs w:val="24"/>
          <w:lang w:val="en-US"/>
        </w:rPr>
        <w:t>a</w:t>
      </w:r>
      <w:r w:rsidR="00573F81" w:rsidRPr="00C900D6">
        <w:rPr>
          <w:rFonts w:ascii="Times New Roman" w:hAnsi="Times New Roman" w:cs="Times New Roman"/>
          <w:sz w:val="24"/>
          <w:szCs w:val="24"/>
          <w:lang w:val="en-US"/>
        </w:rPr>
        <w:t xml:space="preserve"> randomized sampling design</w:t>
      </w:r>
      <w:r w:rsidR="00573F81">
        <w:rPr>
          <w:rFonts w:ascii="Times New Roman" w:hAnsi="Times New Roman" w:cs="Times New Roman"/>
          <w:sz w:val="24"/>
          <w:szCs w:val="24"/>
          <w:lang w:val="en-US"/>
        </w:rPr>
        <w:t xml:space="preserve"> focusing on potential travelling households, i</w:t>
      </w:r>
      <w:r w:rsidR="00573F81" w:rsidRPr="00A4474A">
        <w:rPr>
          <w:rFonts w:ascii="Times New Roman" w:hAnsi="Times New Roman" w:cs="Times New Roman"/>
          <w:sz w:val="24"/>
          <w:szCs w:val="24"/>
          <w:lang w:val="en-US"/>
        </w:rPr>
        <w:t xml:space="preserve">t includes </w:t>
      </w:r>
      <w:r w:rsidR="00573F81">
        <w:rPr>
          <w:rFonts w:ascii="Times New Roman" w:hAnsi="Times New Roman" w:cs="Times New Roman"/>
          <w:sz w:val="24"/>
          <w:szCs w:val="24"/>
          <w:lang w:val="en-US"/>
        </w:rPr>
        <w:t xml:space="preserve">detailed regional </w:t>
      </w:r>
      <w:r w:rsidR="00573F81" w:rsidRPr="00A4474A">
        <w:rPr>
          <w:rFonts w:ascii="Times New Roman" w:hAnsi="Times New Roman" w:cs="Times New Roman"/>
          <w:sz w:val="24"/>
          <w:szCs w:val="24"/>
          <w:lang w:val="en-US"/>
        </w:rPr>
        <w:t>information on</w:t>
      </w:r>
      <w:r w:rsidR="00573F81">
        <w:rPr>
          <w:rFonts w:ascii="Times New Roman" w:hAnsi="Times New Roman" w:cs="Times New Roman"/>
          <w:sz w:val="24"/>
          <w:szCs w:val="24"/>
          <w:lang w:val="en-US"/>
        </w:rPr>
        <w:t xml:space="preserve"> </w:t>
      </w:r>
      <w:r w:rsidR="00573F81" w:rsidRPr="00A4474A">
        <w:rPr>
          <w:rFonts w:ascii="Times New Roman" w:hAnsi="Times New Roman" w:cs="Times New Roman"/>
          <w:sz w:val="24"/>
          <w:szCs w:val="24"/>
          <w:lang w:val="en-US"/>
        </w:rPr>
        <w:t>the social status of the travellers, on their motives to</w:t>
      </w:r>
      <w:r w:rsidR="00573F81">
        <w:rPr>
          <w:rFonts w:ascii="Times New Roman" w:hAnsi="Times New Roman" w:cs="Times New Roman"/>
          <w:sz w:val="24"/>
          <w:szCs w:val="24"/>
          <w:lang w:val="en-US"/>
        </w:rPr>
        <w:t xml:space="preserve"> </w:t>
      </w:r>
      <w:r w:rsidR="00573F81" w:rsidRPr="00A4474A">
        <w:rPr>
          <w:rFonts w:ascii="Times New Roman" w:hAnsi="Times New Roman" w:cs="Times New Roman"/>
          <w:sz w:val="24"/>
          <w:szCs w:val="24"/>
          <w:lang w:val="en-US"/>
        </w:rPr>
        <w:t xml:space="preserve">travel, on their </w:t>
      </w:r>
      <w:r w:rsidR="00210EB1">
        <w:rPr>
          <w:rFonts w:ascii="Times New Roman" w:hAnsi="Times New Roman" w:cs="Times New Roman"/>
          <w:sz w:val="24"/>
          <w:szCs w:val="24"/>
          <w:lang w:val="en-US"/>
        </w:rPr>
        <w:t xml:space="preserve">origins and </w:t>
      </w:r>
      <w:r w:rsidR="00573F81" w:rsidRPr="00A4474A">
        <w:rPr>
          <w:rFonts w:ascii="Times New Roman" w:hAnsi="Times New Roman" w:cs="Times New Roman"/>
          <w:sz w:val="24"/>
          <w:szCs w:val="24"/>
          <w:lang w:val="en-US"/>
        </w:rPr>
        <w:t>destinations, the length of stays, and on</w:t>
      </w:r>
      <w:r w:rsidR="00573F81">
        <w:rPr>
          <w:rFonts w:ascii="Times New Roman" w:hAnsi="Times New Roman" w:cs="Times New Roman"/>
          <w:sz w:val="24"/>
          <w:szCs w:val="24"/>
          <w:lang w:val="en-US"/>
        </w:rPr>
        <w:t xml:space="preserve"> </w:t>
      </w:r>
      <w:r w:rsidR="00573F81" w:rsidRPr="00A4474A">
        <w:rPr>
          <w:rFonts w:ascii="Times New Roman" w:hAnsi="Times New Roman" w:cs="Times New Roman"/>
          <w:sz w:val="24"/>
          <w:szCs w:val="24"/>
          <w:lang w:val="en-US"/>
        </w:rPr>
        <w:t>the distribution of their spending on different items such</w:t>
      </w:r>
      <w:r w:rsidR="00573F81">
        <w:rPr>
          <w:rFonts w:ascii="Times New Roman" w:hAnsi="Times New Roman" w:cs="Times New Roman"/>
          <w:sz w:val="24"/>
          <w:szCs w:val="24"/>
          <w:lang w:val="en-US"/>
        </w:rPr>
        <w:t xml:space="preserve"> </w:t>
      </w:r>
      <w:r w:rsidR="00573F81" w:rsidRPr="00A4474A">
        <w:rPr>
          <w:rFonts w:ascii="Times New Roman" w:hAnsi="Times New Roman" w:cs="Times New Roman"/>
          <w:sz w:val="24"/>
          <w:szCs w:val="24"/>
          <w:lang w:val="en-US"/>
        </w:rPr>
        <w:t xml:space="preserve">as accommodation, </w:t>
      </w:r>
      <w:r w:rsidR="00210EB1">
        <w:rPr>
          <w:rFonts w:ascii="Times New Roman" w:hAnsi="Times New Roman" w:cs="Times New Roman"/>
          <w:sz w:val="24"/>
          <w:szCs w:val="24"/>
          <w:lang w:val="en-US"/>
        </w:rPr>
        <w:t xml:space="preserve">restaurants, </w:t>
      </w:r>
      <w:r w:rsidR="00573F81" w:rsidRPr="00A4474A">
        <w:rPr>
          <w:rFonts w:ascii="Times New Roman" w:hAnsi="Times New Roman" w:cs="Times New Roman"/>
          <w:sz w:val="24"/>
          <w:szCs w:val="24"/>
          <w:lang w:val="en-US"/>
        </w:rPr>
        <w:t>transportation, entertainment</w:t>
      </w:r>
      <w:r w:rsidR="00573F81">
        <w:rPr>
          <w:rFonts w:ascii="Times New Roman" w:hAnsi="Times New Roman" w:cs="Times New Roman"/>
          <w:sz w:val="24"/>
          <w:szCs w:val="24"/>
          <w:lang w:val="en-US"/>
        </w:rPr>
        <w:t>,</w:t>
      </w:r>
      <w:r w:rsidR="00573F81" w:rsidRPr="00A4474A">
        <w:rPr>
          <w:rFonts w:ascii="Times New Roman" w:hAnsi="Times New Roman" w:cs="Times New Roman"/>
          <w:sz w:val="24"/>
          <w:szCs w:val="24"/>
          <w:lang w:val="en-US"/>
        </w:rPr>
        <w:t xml:space="preserve"> etc.</w:t>
      </w:r>
      <w:r w:rsidR="00573F81">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survey was commissioned by the Ministry of Tourism in Brazil and was conducted by the Institute of Economic Research Foundation – FIPE – from the University of Sao Paulo</w:t>
      </w:r>
      <w:r w:rsidR="00573F81">
        <w:rPr>
          <w:rFonts w:ascii="Times New Roman" w:hAnsi="Times New Roman" w:cs="Times New Roman"/>
          <w:sz w:val="24"/>
          <w:szCs w:val="24"/>
          <w:lang w:val="en-US"/>
        </w:rPr>
        <w:t>.</w:t>
      </w:r>
    </w:p>
    <w:p w:rsidR="00573F81" w:rsidRDefault="00573F81" w:rsidP="00B1238C">
      <w:pPr>
        <w:autoSpaceDE w:val="0"/>
        <w:autoSpaceDN w:val="0"/>
        <w:adjustRightInd w:val="0"/>
        <w:spacing w:after="0" w:line="240" w:lineRule="auto"/>
        <w:jc w:val="both"/>
        <w:rPr>
          <w:rFonts w:ascii="Times New Roman" w:hAnsi="Times New Roman" w:cs="Times New Roman"/>
          <w:sz w:val="24"/>
          <w:szCs w:val="24"/>
          <w:lang w:val="en-US"/>
        </w:rPr>
      </w:pPr>
    </w:p>
    <w:p w:rsidR="00626C69" w:rsidRDefault="00626C69"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D6617F">
        <w:rPr>
          <w:rFonts w:ascii="Times New Roman" w:eastAsiaTheme="minorEastAsia" w:hAnsi="Times New Roman" w:cs="Times New Roman"/>
          <w:sz w:val="24"/>
          <w:szCs w:val="24"/>
          <w:lang w:val="en-US"/>
        </w:rPr>
        <w:t xml:space="preserve">From the existing types of </w:t>
      </w:r>
      <w:r w:rsidR="00F33CB2" w:rsidRPr="00D6617F">
        <w:rPr>
          <w:rFonts w:ascii="Times New Roman" w:eastAsiaTheme="minorEastAsia" w:hAnsi="Times New Roman" w:cs="Times New Roman"/>
          <w:sz w:val="24"/>
          <w:szCs w:val="24"/>
          <w:lang w:val="en-US"/>
        </w:rPr>
        <w:t xml:space="preserve">households </w:t>
      </w:r>
      <w:r w:rsidR="00D6617F" w:rsidRPr="00D6617F">
        <w:rPr>
          <w:rFonts w:ascii="Times New Roman" w:eastAsiaTheme="minorEastAsia" w:hAnsi="Times New Roman" w:cs="Times New Roman"/>
          <w:sz w:val="24"/>
          <w:szCs w:val="24"/>
          <w:lang w:val="en-US"/>
        </w:rPr>
        <w:t>tip</w:t>
      </w:r>
      <w:r w:rsidRPr="00D6617F">
        <w:rPr>
          <w:rFonts w:ascii="Times New Roman" w:eastAsiaTheme="minorEastAsia" w:hAnsi="Times New Roman" w:cs="Times New Roman"/>
          <w:sz w:val="24"/>
          <w:szCs w:val="24"/>
          <w:lang w:val="en-US"/>
        </w:rPr>
        <w:t>s considere</w:t>
      </w:r>
      <w:r w:rsidR="00D6617F" w:rsidRPr="00D6617F">
        <w:rPr>
          <w:rFonts w:ascii="Times New Roman" w:eastAsiaTheme="minorEastAsia" w:hAnsi="Times New Roman" w:cs="Times New Roman"/>
          <w:sz w:val="24"/>
          <w:szCs w:val="24"/>
          <w:lang w:val="en-US"/>
        </w:rPr>
        <w:t>d in the survey – routine trips, excursion/one-day trips, international trips, and domestic trips</w:t>
      </w:r>
      <w:r w:rsidRPr="00D6617F">
        <w:rPr>
          <w:rFonts w:ascii="Times New Roman" w:eastAsiaTheme="minorEastAsia" w:hAnsi="Times New Roman" w:cs="Times New Roman"/>
          <w:sz w:val="24"/>
          <w:szCs w:val="24"/>
          <w:lang w:val="en-US"/>
        </w:rPr>
        <w:t xml:space="preserve"> – only the latter was considered in our calculations. Therefore, the concept of domestic tourism in our study relates only to domestic tr</w:t>
      </w:r>
      <w:r w:rsidR="00D6617F" w:rsidRPr="00D6617F">
        <w:rPr>
          <w:rFonts w:ascii="Times New Roman" w:eastAsiaTheme="minorEastAsia" w:hAnsi="Times New Roman" w:cs="Times New Roman"/>
          <w:sz w:val="24"/>
          <w:szCs w:val="24"/>
          <w:lang w:val="en-US"/>
        </w:rPr>
        <w:t>ips</w:t>
      </w:r>
      <w:r w:rsidRPr="00D6617F">
        <w:rPr>
          <w:rFonts w:ascii="Times New Roman" w:eastAsiaTheme="minorEastAsia" w:hAnsi="Times New Roman" w:cs="Times New Roman"/>
          <w:sz w:val="24"/>
          <w:szCs w:val="24"/>
          <w:lang w:val="en-US"/>
        </w:rPr>
        <w:t xml:space="preserve"> reported by households with at least one overnight in the destination (39.4% of the interviewed households engaged in this type of travel).</w:t>
      </w:r>
      <w:r>
        <w:rPr>
          <w:rFonts w:ascii="Times New Roman" w:eastAsiaTheme="minorEastAsia" w:hAnsi="Times New Roman" w:cs="Times New Roman"/>
          <w:sz w:val="24"/>
          <w:szCs w:val="24"/>
          <w:lang w:val="en-US"/>
        </w:rPr>
        <w:t xml:space="preserve"> </w:t>
      </w:r>
    </w:p>
    <w:p w:rsidR="00626C69" w:rsidRPr="00A4474A" w:rsidRDefault="00626C69" w:rsidP="00B1238C">
      <w:pPr>
        <w:autoSpaceDE w:val="0"/>
        <w:autoSpaceDN w:val="0"/>
        <w:adjustRightInd w:val="0"/>
        <w:spacing w:after="0" w:line="240" w:lineRule="auto"/>
        <w:jc w:val="both"/>
        <w:rPr>
          <w:rFonts w:ascii="Times New Roman" w:hAnsi="Times New Roman" w:cs="Times New Roman"/>
          <w:sz w:val="24"/>
          <w:szCs w:val="24"/>
          <w:lang w:val="en-US"/>
        </w:rPr>
      </w:pPr>
    </w:p>
    <w:p w:rsidR="00496F5B" w:rsidRDefault="00573F81"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Insofar that </w:t>
      </w:r>
      <w:r w:rsidR="00626C69">
        <w:rPr>
          <w:rFonts w:ascii="Times New Roman" w:hAnsi="Times New Roman" w:cs="Times New Roman"/>
          <w:sz w:val="24"/>
          <w:szCs w:val="24"/>
          <w:lang w:val="en-US"/>
        </w:rPr>
        <w:t xml:space="preserve">the survey’s </w:t>
      </w:r>
      <w:r w:rsidR="00A4474A">
        <w:rPr>
          <w:rFonts w:ascii="Times New Roman" w:hAnsi="Times New Roman" w:cs="Times New Roman"/>
          <w:sz w:val="24"/>
          <w:szCs w:val="24"/>
          <w:lang w:val="en-US"/>
        </w:rPr>
        <w:t xml:space="preserve">focus is on </w:t>
      </w:r>
      <w:r w:rsidR="00A4474A" w:rsidRPr="00A4474A">
        <w:rPr>
          <w:rFonts w:ascii="Times New Roman" w:hAnsi="Times New Roman" w:cs="Times New Roman"/>
          <w:sz w:val="24"/>
          <w:szCs w:val="24"/>
          <w:lang w:val="en-US"/>
        </w:rPr>
        <w:t>domestic</w:t>
      </w:r>
      <w:r w:rsidR="00A4474A">
        <w:rPr>
          <w:rFonts w:ascii="Times New Roman" w:hAnsi="Times New Roman" w:cs="Times New Roman"/>
          <w:sz w:val="24"/>
          <w:szCs w:val="24"/>
          <w:lang w:val="en-US"/>
        </w:rPr>
        <w:t xml:space="preserve"> </w:t>
      </w:r>
      <w:r w:rsidR="00A4474A" w:rsidRPr="00A4474A">
        <w:rPr>
          <w:rFonts w:ascii="Times New Roman" w:hAnsi="Times New Roman" w:cs="Times New Roman"/>
          <w:sz w:val="24"/>
          <w:szCs w:val="24"/>
          <w:lang w:val="en-US"/>
        </w:rPr>
        <w:t>tourism, especially the demand side</w:t>
      </w:r>
      <w:r>
        <w:rPr>
          <w:rFonts w:ascii="Times New Roman" w:hAnsi="Times New Roman" w:cs="Times New Roman"/>
          <w:sz w:val="24"/>
          <w:szCs w:val="24"/>
          <w:lang w:val="en-US"/>
        </w:rPr>
        <w:t xml:space="preserve">, we were able to organize the micro data and expand the sample in such a way to generate the necessary information to </w:t>
      </w:r>
      <w:r>
        <w:rPr>
          <w:rFonts w:ascii="Times New Roman" w:eastAsiaTheme="minorEastAsia" w:hAnsi="Times New Roman" w:cs="Times New Roman"/>
          <w:sz w:val="24"/>
          <w:szCs w:val="24"/>
          <w:lang w:val="en-US"/>
        </w:rPr>
        <w:t>consolidate a matrix of origin-destination expenditure profiles at the macro-regional level</w:t>
      </w:r>
      <w:r w:rsidR="00210EB1">
        <w:rPr>
          <w:rFonts w:ascii="Times New Roman" w:eastAsiaTheme="minorEastAsia" w:hAnsi="Times New Roman" w:cs="Times New Roman"/>
          <w:sz w:val="24"/>
          <w:szCs w:val="24"/>
          <w:lang w:val="en-US"/>
        </w:rPr>
        <w:t xml:space="preserve"> for the year 2007, and, thus, calibrate the matrix </w:t>
      </w:r>
      <w:r w:rsidR="00210EB1" w:rsidRPr="00210EB1">
        <w:rPr>
          <w:rFonts w:ascii="Times New Roman" w:eastAsiaTheme="minorEastAsia" w:hAnsi="Times New Roman" w:cs="Times New Roman"/>
          <w:i/>
          <w:sz w:val="24"/>
          <w:szCs w:val="24"/>
          <w:lang w:val="en-US"/>
        </w:rPr>
        <w:t>v</w:t>
      </w:r>
      <w:r w:rsidR="00210EB1">
        <w:rPr>
          <w:rFonts w:ascii="Times New Roman" w:eastAsiaTheme="minorEastAsia" w:hAnsi="Times New Roman" w:cs="Times New Roman"/>
          <w:sz w:val="24"/>
          <w:szCs w:val="24"/>
          <w:lang w:val="en-US"/>
        </w:rPr>
        <w:t xml:space="preserve"> (Table 2). </w:t>
      </w:r>
    </w:p>
    <w:p w:rsidR="00496F5B" w:rsidRDefault="00496F5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E84076" w:rsidRPr="00E84076" w:rsidRDefault="00E84076" w:rsidP="00B1238C">
      <w:pPr>
        <w:autoSpaceDE w:val="0"/>
        <w:autoSpaceDN w:val="0"/>
        <w:adjustRightInd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&lt;&lt; Insert Table 2</w:t>
      </w:r>
      <w:r w:rsidRPr="00E84076">
        <w:rPr>
          <w:rFonts w:ascii="Times New Roman" w:hAnsi="Times New Roman" w:cs="Times New Roman"/>
          <w:i/>
          <w:sz w:val="24"/>
          <w:szCs w:val="24"/>
          <w:lang w:val="en-US"/>
        </w:rPr>
        <w:t xml:space="preserve"> here &gt;&gt;</w:t>
      </w:r>
    </w:p>
    <w:p w:rsidR="00E84076" w:rsidRDefault="00E84076"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41280F" w:rsidRDefault="00E864D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Table 2 present</w:t>
      </w:r>
      <w:r w:rsidR="00463A2C">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a global picture of </w:t>
      </w:r>
      <w:r w:rsidRPr="00E864DB">
        <w:rPr>
          <w:rFonts w:ascii="Times New Roman" w:eastAsiaTheme="minorEastAsia" w:hAnsi="Times New Roman" w:cs="Times New Roman"/>
          <w:sz w:val="24"/>
          <w:szCs w:val="24"/>
          <w:lang w:val="en-US"/>
        </w:rPr>
        <w:t xml:space="preserve">the </w:t>
      </w:r>
      <w:r w:rsidR="00AF0A9F">
        <w:rPr>
          <w:rFonts w:ascii="Times New Roman" w:eastAsiaTheme="minorEastAsia" w:hAnsi="Times New Roman" w:cs="Times New Roman"/>
          <w:sz w:val="24"/>
          <w:szCs w:val="24"/>
          <w:lang w:val="en-US"/>
        </w:rPr>
        <w:t xml:space="preserve">regional </w:t>
      </w:r>
      <w:r w:rsidRPr="00E864DB">
        <w:rPr>
          <w:rFonts w:ascii="Times New Roman" w:eastAsiaTheme="minorEastAsia" w:hAnsi="Times New Roman" w:cs="Times New Roman"/>
          <w:sz w:val="24"/>
          <w:szCs w:val="24"/>
          <w:lang w:val="en-US"/>
        </w:rPr>
        <w:t xml:space="preserve">structure of expenditures by </w:t>
      </w:r>
      <w:r>
        <w:rPr>
          <w:rFonts w:ascii="Times New Roman" w:eastAsiaTheme="minorEastAsia" w:hAnsi="Times New Roman" w:cs="Times New Roman"/>
          <w:sz w:val="24"/>
          <w:szCs w:val="24"/>
          <w:lang w:val="en-US"/>
        </w:rPr>
        <w:t xml:space="preserve">domestic </w:t>
      </w:r>
      <w:r w:rsidRPr="00E864DB">
        <w:rPr>
          <w:rFonts w:ascii="Times New Roman" w:eastAsiaTheme="minorEastAsia" w:hAnsi="Times New Roman" w:cs="Times New Roman"/>
          <w:sz w:val="24"/>
          <w:szCs w:val="24"/>
          <w:lang w:val="en-US"/>
        </w:rPr>
        <w:t>tourists</w:t>
      </w:r>
      <w:r>
        <w:rPr>
          <w:rFonts w:ascii="Times New Roman" w:eastAsiaTheme="minorEastAsia" w:hAnsi="Times New Roman" w:cs="Times New Roman"/>
          <w:sz w:val="24"/>
          <w:szCs w:val="24"/>
          <w:lang w:val="en-US"/>
        </w:rPr>
        <w:t xml:space="preserve"> in Brazil. From an accounting perspective,</w:t>
      </w:r>
      <w:r w:rsidR="00463A2C">
        <w:rPr>
          <w:rFonts w:ascii="Times New Roman" w:eastAsiaTheme="minorEastAsia" w:hAnsi="Times New Roman" w:cs="Times New Roman"/>
          <w:sz w:val="24"/>
          <w:szCs w:val="24"/>
          <w:lang w:val="en-US"/>
        </w:rPr>
        <w:t xml:space="preserve"> it provides a first order approximation of the direct eff</w:t>
      </w:r>
      <w:r w:rsidR="00A72CC3">
        <w:rPr>
          <w:rFonts w:ascii="Times New Roman" w:eastAsiaTheme="minorEastAsia" w:hAnsi="Times New Roman" w:cs="Times New Roman"/>
          <w:sz w:val="24"/>
          <w:szCs w:val="24"/>
          <w:lang w:val="en-US"/>
        </w:rPr>
        <w:t xml:space="preserve">ects of </w:t>
      </w:r>
      <w:proofErr w:type="gramStart"/>
      <w:r w:rsidR="00A72CC3">
        <w:rPr>
          <w:rFonts w:ascii="Times New Roman" w:eastAsiaTheme="minorEastAsia" w:hAnsi="Times New Roman" w:cs="Times New Roman"/>
          <w:sz w:val="24"/>
          <w:szCs w:val="24"/>
          <w:lang w:val="en-US"/>
        </w:rPr>
        <w:t>tourists</w:t>
      </w:r>
      <w:proofErr w:type="gramEnd"/>
      <w:r w:rsidR="00A72CC3">
        <w:rPr>
          <w:rFonts w:ascii="Times New Roman" w:eastAsiaTheme="minorEastAsia" w:hAnsi="Times New Roman" w:cs="Times New Roman"/>
          <w:sz w:val="24"/>
          <w:szCs w:val="24"/>
          <w:lang w:val="en-US"/>
        </w:rPr>
        <w:t xml:space="preserve"> expenditures. Considering interregional balances of expenditures, two macro regions in Brazil (Northeast and South) presented positive net balances, i.e. total tourists expenditures in the region </w:t>
      </w:r>
      <w:r w:rsidR="00DE3FBD">
        <w:rPr>
          <w:rFonts w:ascii="Times New Roman" w:eastAsiaTheme="minorEastAsia" w:hAnsi="Times New Roman" w:cs="Times New Roman"/>
          <w:sz w:val="24"/>
          <w:szCs w:val="24"/>
          <w:lang w:val="en-US"/>
        </w:rPr>
        <w:t xml:space="preserve">(columns totals) </w:t>
      </w:r>
      <w:r w:rsidR="00A72CC3">
        <w:rPr>
          <w:rFonts w:ascii="Times New Roman" w:eastAsiaTheme="minorEastAsia" w:hAnsi="Times New Roman" w:cs="Times New Roman"/>
          <w:sz w:val="24"/>
          <w:szCs w:val="24"/>
          <w:lang w:val="en-US"/>
        </w:rPr>
        <w:t>exceeded residents expenditures engaged in tourism activities</w:t>
      </w:r>
      <w:r w:rsidR="00DE3FBD">
        <w:rPr>
          <w:rFonts w:ascii="Times New Roman" w:eastAsiaTheme="minorEastAsia" w:hAnsi="Times New Roman" w:cs="Times New Roman"/>
          <w:sz w:val="24"/>
          <w:szCs w:val="24"/>
          <w:lang w:val="en-US"/>
        </w:rPr>
        <w:t xml:space="preserve"> in other regions (rows totals)</w:t>
      </w:r>
      <w:r w:rsidR="00A72CC3">
        <w:rPr>
          <w:rFonts w:ascii="Times New Roman" w:eastAsiaTheme="minorEastAsia" w:hAnsi="Times New Roman" w:cs="Times New Roman"/>
          <w:sz w:val="24"/>
          <w:szCs w:val="24"/>
          <w:lang w:val="en-US"/>
        </w:rPr>
        <w:t>.</w:t>
      </w:r>
      <w:r w:rsidR="001C086F">
        <w:rPr>
          <w:rFonts w:ascii="Times New Roman" w:eastAsiaTheme="minorEastAsia" w:hAnsi="Times New Roman" w:cs="Times New Roman"/>
          <w:sz w:val="24"/>
          <w:szCs w:val="24"/>
          <w:lang w:val="en-US"/>
        </w:rPr>
        <w:t xml:space="preserve"> It is important to notice that these figures include intraregional flows which, for most regions, represent the main source of domestic tourism income.</w:t>
      </w:r>
    </w:p>
    <w:p w:rsidR="0041280F" w:rsidRDefault="0041280F"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FE7551" w:rsidRPr="00FE7551" w:rsidRDefault="008D49B3" w:rsidP="00B1238C">
      <w:pPr>
        <w:autoSpaceDE w:val="0"/>
        <w:autoSpaceDN w:val="0"/>
        <w:adjustRightInd w:val="0"/>
        <w:spacing w:after="0" w:line="24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5</w:t>
      </w:r>
      <w:r w:rsidR="00FE7551" w:rsidRPr="00FE7551">
        <w:rPr>
          <w:rFonts w:ascii="Times New Roman" w:eastAsiaTheme="minorEastAsia" w:hAnsi="Times New Roman" w:cs="Times New Roman"/>
          <w:b/>
          <w:sz w:val="24"/>
          <w:szCs w:val="24"/>
          <w:lang w:val="en-US"/>
        </w:rPr>
        <w:t>. Simulations Design</w:t>
      </w:r>
      <w:r w:rsidR="00393DE3">
        <w:rPr>
          <w:rFonts w:ascii="Times New Roman" w:eastAsiaTheme="minorEastAsia" w:hAnsi="Times New Roman" w:cs="Times New Roman"/>
          <w:b/>
          <w:sz w:val="24"/>
          <w:szCs w:val="24"/>
          <w:lang w:val="en-US"/>
        </w:rPr>
        <w:t xml:space="preserve"> and Results</w:t>
      </w:r>
    </w:p>
    <w:p w:rsidR="005451CB" w:rsidRDefault="005451C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B1390B" w:rsidRPr="00B1390B" w:rsidRDefault="00B1390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B1390B">
        <w:rPr>
          <w:rFonts w:ascii="Times New Roman" w:eastAsiaTheme="minorEastAsia" w:hAnsi="Times New Roman" w:cs="Times New Roman"/>
          <w:sz w:val="24"/>
          <w:szCs w:val="24"/>
          <w:lang w:val="en-US"/>
        </w:rPr>
        <w:t xml:space="preserve">Results of the economic impacts </w:t>
      </w:r>
      <w:r w:rsidR="00A92159">
        <w:rPr>
          <w:rFonts w:ascii="Times New Roman" w:eastAsiaTheme="minorEastAsia" w:hAnsi="Times New Roman" w:cs="Times New Roman"/>
          <w:sz w:val="24"/>
          <w:szCs w:val="24"/>
          <w:lang w:val="en-US"/>
        </w:rPr>
        <w:t xml:space="preserve">of domestic tourism </w:t>
      </w:r>
      <w:r w:rsidRPr="00B1390B">
        <w:rPr>
          <w:rFonts w:ascii="Times New Roman" w:eastAsiaTheme="minorEastAsia" w:hAnsi="Times New Roman" w:cs="Times New Roman"/>
          <w:sz w:val="24"/>
          <w:szCs w:val="24"/>
          <w:lang w:val="en-US"/>
        </w:rPr>
        <w:t xml:space="preserve">on </w:t>
      </w:r>
      <w:r w:rsidR="00A74CB2">
        <w:rPr>
          <w:rFonts w:ascii="Times New Roman" w:eastAsiaTheme="minorEastAsia" w:hAnsi="Times New Roman" w:cs="Times New Roman"/>
          <w:sz w:val="24"/>
          <w:szCs w:val="24"/>
          <w:lang w:val="en-US"/>
        </w:rPr>
        <w:t>gross output</w:t>
      </w:r>
      <w:r w:rsidRPr="00B1390B">
        <w:rPr>
          <w:rFonts w:ascii="Times New Roman" w:eastAsiaTheme="minorEastAsia" w:hAnsi="Times New Roman" w:cs="Times New Roman"/>
          <w:sz w:val="24"/>
          <w:szCs w:val="24"/>
          <w:lang w:val="en-US"/>
        </w:rPr>
        <w:t xml:space="preserve"> are </w:t>
      </w:r>
      <w:r w:rsidR="00A74CB2">
        <w:rPr>
          <w:rFonts w:ascii="Times New Roman" w:eastAsiaTheme="minorEastAsia" w:hAnsi="Times New Roman" w:cs="Times New Roman"/>
          <w:sz w:val="24"/>
          <w:szCs w:val="24"/>
          <w:lang w:val="en-US"/>
        </w:rPr>
        <w:t>discussed in this section</w:t>
      </w:r>
      <w:r w:rsidRPr="00B1390B">
        <w:rPr>
          <w:rFonts w:ascii="Times New Roman" w:eastAsiaTheme="minorEastAsia" w:hAnsi="Times New Roman" w:cs="Times New Roman"/>
          <w:sz w:val="24"/>
          <w:szCs w:val="24"/>
          <w:lang w:val="en-US"/>
        </w:rPr>
        <w:t xml:space="preserve">, taking into account their </w:t>
      </w:r>
      <w:r w:rsidR="00A74CB2">
        <w:rPr>
          <w:rFonts w:ascii="Times New Roman" w:eastAsiaTheme="minorEastAsia" w:hAnsi="Times New Roman" w:cs="Times New Roman"/>
          <w:sz w:val="24"/>
          <w:szCs w:val="24"/>
          <w:lang w:val="en-US"/>
        </w:rPr>
        <w:t>region</w:t>
      </w:r>
      <w:r w:rsidRPr="00B1390B">
        <w:rPr>
          <w:rFonts w:ascii="Times New Roman" w:eastAsiaTheme="minorEastAsia" w:hAnsi="Times New Roman" w:cs="Times New Roman"/>
          <w:sz w:val="24"/>
          <w:szCs w:val="24"/>
          <w:lang w:val="en-US"/>
        </w:rPr>
        <w:t>ally disaggregated effects.</w:t>
      </w:r>
      <w:r w:rsidR="00A74CB2">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Typical s</w:t>
      </w:r>
      <w:r w:rsidRPr="00B1390B">
        <w:rPr>
          <w:rFonts w:ascii="Times New Roman" w:eastAsiaTheme="minorEastAsia" w:hAnsi="Times New Roman" w:cs="Times New Roman"/>
          <w:sz w:val="24"/>
          <w:szCs w:val="24"/>
          <w:lang w:val="en-US"/>
        </w:rPr>
        <w:t>hort</w:t>
      </w:r>
      <w:r>
        <w:rPr>
          <w:rFonts w:ascii="Times New Roman" w:eastAsiaTheme="minorEastAsia" w:hAnsi="Times New Roman" w:cs="Times New Roman"/>
          <w:sz w:val="24"/>
          <w:szCs w:val="24"/>
          <w:lang w:val="en-US"/>
        </w:rPr>
        <w:t xml:space="preserve"> </w:t>
      </w:r>
      <w:r w:rsidRPr="00B1390B">
        <w:rPr>
          <w:rFonts w:ascii="Times New Roman" w:eastAsiaTheme="minorEastAsia" w:hAnsi="Times New Roman" w:cs="Times New Roman"/>
          <w:sz w:val="24"/>
          <w:szCs w:val="24"/>
          <w:lang w:val="en-US"/>
        </w:rPr>
        <w:t>run impacts are caused by tourist expenditures of consumer goods and services</w:t>
      </w:r>
      <w:r>
        <w:rPr>
          <w:rFonts w:ascii="Times New Roman" w:eastAsiaTheme="minorEastAsia" w:hAnsi="Times New Roman" w:cs="Times New Roman"/>
          <w:sz w:val="24"/>
          <w:szCs w:val="24"/>
          <w:lang w:val="en-US"/>
        </w:rPr>
        <w:t xml:space="preserve"> in the destination regions</w:t>
      </w:r>
      <w:r w:rsidRPr="00B1390B">
        <w:rPr>
          <w:rFonts w:ascii="Times New Roman" w:eastAsiaTheme="minorEastAsia" w:hAnsi="Times New Roman" w:cs="Times New Roman"/>
          <w:sz w:val="24"/>
          <w:szCs w:val="24"/>
          <w:lang w:val="en-US"/>
        </w:rPr>
        <w:t>. Such impacts appear due to greater levels of production (through the use of available idle ca</w:t>
      </w:r>
      <w:r>
        <w:rPr>
          <w:rFonts w:ascii="Times New Roman" w:eastAsiaTheme="minorEastAsia" w:hAnsi="Times New Roman" w:cs="Times New Roman"/>
          <w:sz w:val="24"/>
          <w:szCs w:val="24"/>
          <w:lang w:val="en-US"/>
        </w:rPr>
        <w:t>pacity in the productive system) and may be ranked as:</w:t>
      </w:r>
      <w:r w:rsidRPr="00B1390B">
        <w:rPr>
          <w:rFonts w:ascii="Times New Roman" w:eastAsiaTheme="minorEastAsia" w:hAnsi="Times New Roman" w:cs="Times New Roman"/>
          <w:sz w:val="24"/>
          <w:szCs w:val="24"/>
          <w:lang w:val="en-US"/>
        </w:rPr>
        <w:t xml:space="preserve"> a) direct</w:t>
      </w:r>
      <w:r>
        <w:rPr>
          <w:rFonts w:ascii="Times New Roman" w:eastAsiaTheme="minorEastAsia" w:hAnsi="Times New Roman" w:cs="Times New Roman"/>
          <w:sz w:val="24"/>
          <w:szCs w:val="24"/>
          <w:lang w:val="en-US"/>
        </w:rPr>
        <w:t xml:space="preserve"> impacts</w:t>
      </w:r>
      <w:r w:rsidR="0032731E">
        <w:rPr>
          <w:rFonts w:ascii="Times New Roman" w:eastAsiaTheme="minorEastAsia" w:hAnsi="Times New Roman" w:cs="Times New Roman"/>
          <w:sz w:val="24"/>
          <w:szCs w:val="24"/>
          <w:lang w:val="en-US"/>
        </w:rPr>
        <w:t>, which</w:t>
      </w:r>
      <w:r w:rsidRPr="00B1390B">
        <w:rPr>
          <w:rFonts w:ascii="Times New Roman" w:eastAsiaTheme="minorEastAsia" w:hAnsi="Times New Roman" w:cs="Times New Roman"/>
          <w:sz w:val="24"/>
          <w:szCs w:val="24"/>
          <w:lang w:val="en-US"/>
        </w:rPr>
        <w:t xml:space="preserve"> include those economic categories directly affected by the economic activities that are mobilized through </w:t>
      </w:r>
      <w:r>
        <w:rPr>
          <w:rFonts w:ascii="Times New Roman" w:eastAsiaTheme="minorEastAsia" w:hAnsi="Times New Roman" w:cs="Times New Roman"/>
          <w:sz w:val="24"/>
          <w:szCs w:val="24"/>
          <w:lang w:val="en-US"/>
        </w:rPr>
        <w:t>tourists e</w:t>
      </w:r>
      <w:r w:rsidRPr="00B1390B">
        <w:rPr>
          <w:rFonts w:ascii="Times New Roman" w:eastAsiaTheme="minorEastAsia" w:hAnsi="Times New Roman" w:cs="Times New Roman"/>
          <w:sz w:val="24"/>
          <w:szCs w:val="24"/>
          <w:lang w:val="en-US"/>
        </w:rPr>
        <w:t>xpenditures</w:t>
      </w:r>
      <w:r>
        <w:rPr>
          <w:rFonts w:ascii="Times New Roman" w:eastAsiaTheme="minorEastAsia" w:hAnsi="Times New Roman" w:cs="Times New Roman"/>
          <w:sz w:val="24"/>
          <w:szCs w:val="24"/>
          <w:lang w:val="en-US"/>
        </w:rPr>
        <w:t xml:space="preserve">, such as </w:t>
      </w:r>
      <w:r w:rsidRPr="00A4474A">
        <w:rPr>
          <w:rFonts w:ascii="Times New Roman" w:hAnsi="Times New Roman" w:cs="Times New Roman"/>
          <w:sz w:val="24"/>
          <w:szCs w:val="24"/>
          <w:lang w:val="en-US"/>
        </w:rPr>
        <w:t xml:space="preserve">accommodation, </w:t>
      </w:r>
      <w:r>
        <w:rPr>
          <w:rFonts w:ascii="Times New Roman" w:hAnsi="Times New Roman" w:cs="Times New Roman"/>
          <w:sz w:val="24"/>
          <w:szCs w:val="24"/>
          <w:lang w:val="en-US"/>
        </w:rPr>
        <w:t xml:space="preserve">restaurants, </w:t>
      </w:r>
      <w:r w:rsidRPr="00A4474A">
        <w:rPr>
          <w:rFonts w:ascii="Times New Roman" w:hAnsi="Times New Roman" w:cs="Times New Roman"/>
          <w:sz w:val="24"/>
          <w:szCs w:val="24"/>
          <w:lang w:val="en-US"/>
        </w:rPr>
        <w:t>transportation, entertainment</w:t>
      </w:r>
      <w:r>
        <w:rPr>
          <w:rFonts w:ascii="Times New Roman" w:hAnsi="Times New Roman" w:cs="Times New Roman"/>
          <w:sz w:val="24"/>
          <w:szCs w:val="24"/>
          <w:lang w:val="en-US"/>
        </w:rPr>
        <w:t>,</w:t>
      </w:r>
      <w:r w:rsidRPr="00A4474A">
        <w:rPr>
          <w:rFonts w:ascii="Times New Roman" w:hAnsi="Times New Roman" w:cs="Times New Roman"/>
          <w:sz w:val="24"/>
          <w:szCs w:val="24"/>
          <w:lang w:val="en-US"/>
        </w:rPr>
        <w:t xml:space="preserve"> etc</w:t>
      </w:r>
      <w:r>
        <w:rPr>
          <w:rFonts w:ascii="Times New Roman" w:hAnsi="Times New Roman" w:cs="Times New Roman"/>
          <w:sz w:val="24"/>
          <w:szCs w:val="24"/>
          <w:lang w:val="en-US"/>
        </w:rPr>
        <w:t>.</w:t>
      </w:r>
      <w:r w:rsidR="00F33CB2">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Pr="00B1390B">
        <w:rPr>
          <w:rFonts w:ascii="Times New Roman" w:eastAsiaTheme="minorEastAsia" w:hAnsi="Times New Roman" w:cs="Times New Roman"/>
          <w:sz w:val="24"/>
          <w:szCs w:val="24"/>
          <w:lang w:val="en-US"/>
        </w:rPr>
        <w:t>b) indirect impacts</w:t>
      </w:r>
      <w:r w:rsidR="0032731E">
        <w:rPr>
          <w:rFonts w:ascii="Times New Roman" w:eastAsiaTheme="minorEastAsia" w:hAnsi="Times New Roman" w:cs="Times New Roman"/>
          <w:sz w:val="24"/>
          <w:szCs w:val="24"/>
          <w:lang w:val="en-US"/>
        </w:rPr>
        <w:t>,</w:t>
      </w:r>
      <w:r w:rsidRPr="00B1390B">
        <w:rPr>
          <w:rFonts w:ascii="Times New Roman" w:eastAsiaTheme="minorEastAsia" w:hAnsi="Times New Roman" w:cs="Times New Roman"/>
          <w:sz w:val="24"/>
          <w:szCs w:val="24"/>
          <w:lang w:val="en-US"/>
        </w:rPr>
        <w:t xml:space="preserve"> </w:t>
      </w:r>
      <w:r w:rsidR="0032731E">
        <w:rPr>
          <w:rFonts w:ascii="Times New Roman" w:eastAsiaTheme="minorEastAsia" w:hAnsi="Times New Roman" w:cs="Times New Roman"/>
          <w:sz w:val="24"/>
          <w:szCs w:val="24"/>
          <w:lang w:val="en-US"/>
        </w:rPr>
        <w:t>which</w:t>
      </w:r>
      <w:r>
        <w:rPr>
          <w:rFonts w:ascii="Times New Roman" w:eastAsiaTheme="minorEastAsia" w:hAnsi="Times New Roman" w:cs="Times New Roman"/>
          <w:sz w:val="24"/>
          <w:szCs w:val="24"/>
          <w:lang w:val="en-US"/>
        </w:rPr>
        <w:t xml:space="preserve"> </w:t>
      </w:r>
      <w:r w:rsidRPr="00B1390B">
        <w:rPr>
          <w:rFonts w:ascii="Times New Roman" w:eastAsiaTheme="minorEastAsia" w:hAnsi="Times New Roman" w:cs="Times New Roman"/>
          <w:sz w:val="24"/>
          <w:szCs w:val="24"/>
          <w:lang w:val="en-US"/>
        </w:rPr>
        <w:t xml:space="preserve">result from </w:t>
      </w:r>
      <w:r>
        <w:rPr>
          <w:rFonts w:ascii="Times New Roman" w:eastAsiaTheme="minorEastAsia" w:hAnsi="Times New Roman" w:cs="Times New Roman"/>
          <w:sz w:val="24"/>
          <w:szCs w:val="24"/>
          <w:lang w:val="en-US"/>
        </w:rPr>
        <w:t>additional</w:t>
      </w:r>
      <w:r w:rsidRPr="00B1390B">
        <w:rPr>
          <w:rFonts w:ascii="Times New Roman" w:eastAsiaTheme="minorEastAsia" w:hAnsi="Times New Roman" w:cs="Times New Roman"/>
          <w:sz w:val="24"/>
          <w:szCs w:val="24"/>
          <w:lang w:val="en-US"/>
        </w:rPr>
        <w:t xml:space="preserve"> effects of </w:t>
      </w:r>
      <w:proofErr w:type="spellStart"/>
      <w:r w:rsidRPr="00B1390B">
        <w:rPr>
          <w:rFonts w:ascii="Times New Roman" w:eastAsiaTheme="minorEastAsia" w:hAnsi="Times New Roman" w:cs="Times New Roman"/>
          <w:sz w:val="24"/>
          <w:szCs w:val="24"/>
          <w:lang w:val="en-US"/>
        </w:rPr>
        <w:t>intersectoral</w:t>
      </w:r>
      <w:proofErr w:type="spellEnd"/>
      <w:r w:rsidRPr="00B1390B">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and interregional </w:t>
      </w:r>
      <w:r w:rsidRPr="00B1390B">
        <w:rPr>
          <w:rFonts w:ascii="Times New Roman" w:eastAsiaTheme="minorEastAsia" w:hAnsi="Times New Roman" w:cs="Times New Roman"/>
          <w:sz w:val="24"/>
          <w:szCs w:val="24"/>
          <w:lang w:val="en-US"/>
        </w:rPr>
        <w:t>purchases ne</w:t>
      </w:r>
      <w:r w:rsidR="0032731E">
        <w:rPr>
          <w:rFonts w:ascii="Times New Roman" w:eastAsiaTheme="minorEastAsia" w:hAnsi="Times New Roman" w:cs="Times New Roman"/>
          <w:sz w:val="24"/>
          <w:szCs w:val="24"/>
          <w:lang w:val="en-US"/>
        </w:rPr>
        <w:t>eded to meet the final demand</w:t>
      </w:r>
      <w:r w:rsidRPr="00B1390B">
        <w:rPr>
          <w:rFonts w:ascii="Times New Roman" w:eastAsiaTheme="minorEastAsia" w:hAnsi="Times New Roman" w:cs="Times New Roman"/>
          <w:sz w:val="24"/>
          <w:szCs w:val="24"/>
          <w:lang w:val="en-US"/>
        </w:rPr>
        <w:t xml:space="preserve"> </w:t>
      </w:r>
      <w:r w:rsidR="00A74CB2">
        <w:rPr>
          <w:rFonts w:ascii="Times New Roman" w:eastAsiaTheme="minorEastAsia" w:hAnsi="Times New Roman" w:cs="Times New Roman"/>
          <w:sz w:val="24"/>
          <w:szCs w:val="24"/>
          <w:lang w:val="en-US"/>
        </w:rPr>
        <w:t>generated by tourist</w:t>
      </w:r>
      <w:r w:rsidR="0032731E">
        <w:rPr>
          <w:rFonts w:ascii="Times New Roman" w:eastAsiaTheme="minorEastAsia" w:hAnsi="Times New Roman" w:cs="Times New Roman"/>
          <w:sz w:val="24"/>
          <w:szCs w:val="24"/>
          <w:lang w:val="en-US"/>
        </w:rPr>
        <w:t>s</w:t>
      </w:r>
      <w:r w:rsidR="00A74CB2">
        <w:rPr>
          <w:rFonts w:ascii="Times New Roman" w:eastAsiaTheme="minorEastAsia" w:hAnsi="Times New Roman" w:cs="Times New Roman"/>
          <w:sz w:val="24"/>
          <w:szCs w:val="24"/>
          <w:lang w:val="en-US"/>
        </w:rPr>
        <w:t xml:space="preserve">. </w:t>
      </w:r>
      <w:r w:rsidRPr="00B1390B">
        <w:rPr>
          <w:rFonts w:ascii="Times New Roman" w:eastAsiaTheme="minorEastAsia" w:hAnsi="Times New Roman" w:cs="Times New Roman"/>
          <w:sz w:val="24"/>
          <w:szCs w:val="24"/>
          <w:lang w:val="en-US"/>
        </w:rPr>
        <w:t>The spatial distribution of such multiplier effects – i.e. thei</w:t>
      </w:r>
      <w:r>
        <w:rPr>
          <w:rFonts w:ascii="Times New Roman" w:eastAsiaTheme="minorEastAsia" w:hAnsi="Times New Roman" w:cs="Times New Roman"/>
          <w:sz w:val="24"/>
          <w:szCs w:val="24"/>
          <w:lang w:val="en-US"/>
        </w:rPr>
        <w:t xml:space="preserve">r distribution through the regional </w:t>
      </w:r>
      <w:r w:rsidRPr="00B1390B">
        <w:rPr>
          <w:rFonts w:ascii="Times New Roman" w:eastAsiaTheme="minorEastAsia" w:hAnsi="Times New Roman" w:cs="Times New Roman"/>
          <w:sz w:val="24"/>
          <w:szCs w:val="24"/>
          <w:lang w:val="en-US"/>
        </w:rPr>
        <w:t>and national economies – is dependent on the several structural, locational and cultural factors.</w:t>
      </w:r>
    </w:p>
    <w:p w:rsidR="00B1390B" w:rsidRDefault="00B1390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A92159" w:rsidRDefault="0070042E"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w:t>
      </w:r>
      <w:r w:rsidR="00A92159">
        <w:rPr>
          <w:rFonts w:ascii="Times New Roman" w:eastAsiaTheme="minorEastAsia" w:hAnsi="Times New Roman" w:cs="Times New Roman"/>
          <w:sz w:val="24"/>
          <w:szCs w:val="24"/>
          <w:lang w:val="en-US"/>
        </w:rPr>
        <w:t xml:space="preserve">e used equation (5) </w:t>
      </w:r>
      <w:r>
        <w:rPr>
          <w:rFonts w:ascii="Times New Roman" w:eastAsiaTheme="minorEastAsia" w:hAnsi="Times New Roman" w:cs="Times New Roman"/>
          <w:sz w:val="24"/>
          <w:szCs w:val="24"/>
          <w:lang w:val="en-US"/>
        </w:rPr>
        <w:t>to evaluate</w:t>
      </w:r>
      <w:r w:rsidR="00A92159">
        <w:rPr>
          <w:rFonts w:ascii="Times New Roman" w:eastAsiaTheme="minorEastAsia" w:hAnsi="Times New Roman" w:cs="Times New Roman"/>
          <w:sz w:val="24"/>
          <w:szCs w:val="24"/>
          <w:lang w:val="en-US"/>
        </w:rPr>
        <w:t xml:space="preserve"> the</w:t>
      </w:r>
      <w:r w:rsidR="00A92159" w:rsidRPr="00A92159">
        <w:rPr>
          <w:rFonts w:ascii="Times New Roman" w:eastAsiaTheme="minorEastAsia" w:hAnsi="Times New Roman" w:cs="Times New Roman"/>
          <w:sz w:val="24"/>
          <w:szCs w:val="24"/>
          <w:lang w:val="en-US"/>
        </w:rPr>
        <w:t xml:space="preserve"> role played by each </w:t>
      </w:r>
      <w:r w:rsidR="00A92159">
        <w:rPr>
          <w:rFonts w:ascii="Times New Roman" w:eastAsiaTheme="minorEastAsia" w:hAnsi="Times New Roman" w:cs="Times New Roman"/>
          <w:sz w:val="24"/>
          <w:szCs w:val="24"/>
          <w:lang w:val="en-US"/>
        </w:rPr>
        <w:t>origin-destination tourist flow</w:t>
      </w:r>
      <w:r w:rsidR="00A92159" w:rsidRPr="00A92159">
        <w:rPr>
          <w:rFonts w:ascii="Times New Roman" w:eastAsiaTheme="minorEastAsia" w:hAnsi="Times New Roman" w:cs="Times New Roman"/>
          <w:sz w:val="24"/>
          <w:szCs w:val="24"/>
          <w:lang w:val="en-US"/>
        </w:rPr>
        <w:t xml:space="preserve"> in generating the model’s results. For each </w:t>
      </w:r>
      <w:r w:rsidR="0032731E">
        <w:rPr>
          <w:rFonts w:ascii="Times New Roman" w:eastAsiaTheme="minorEastAsia" w:hAnsi="Times New Roman" w:cs="Times New Roman"/>
          <w:sz w:val="24"/>
          <w:szCs w:val="24"/>
          <w:lang w:val="en-US"/>
        </w:rPr>
        <w:t xml:space="preserve">regional </w:t>
      </w:r>
      <w:r>
        <w:rPr>
          <w:rFonts w:ascii="Times New Roman" w:eastAsiaTheme="minorEastAsia" w:hAnsi="Times New Roman" w:cs="Times New Roman"/>
          <w:sz w:val="24"/>
          <w:szCs w:val="24"/>
          <w:lang w:val="en-US"/>
        </w:rPr>
        <w:t>interaction</w:t>
      </w:r>
      <w:r w:rsidR="00A92159" w:rsidRPr="00A92159">
        <w:rPr>
          <w:rFonts w:ascii="Times New Roman" w:eastAsiaTheme="minorEastAsia" w:hAnsi="Times New Roman" w:cs="Times New Roman"/>
          <w:sz w:val="24"/>
          <w:szCs w:val="24"/>
          <w:lang w:val="en-US"/>
        </w:rPr>
        <w:t>, we calculated its contribution to the total outcome</w:t>
      </w:r>
      <w:r>
        <w:rPr>
          <w:rFonts w:ascii="Times New Roman" w:eastAsiaTheme="minorEastAsia" w:hAnsi="Times New Roman" w:cs="Times New Roman"/>
          <w:sz w:val="24"/>
          <w:szCs w:val="24"/>
          <w:lang w:val="en-US"/>
        </w:rPr>
        <w:t xml:space="preserve"> in terms of national and regional </w:t>
      </w:r>
      <w:r w:rsidR="00B4392E">
        <w:rPr>
          <w:rFonts w:ascii="Times New Roman" w:eastAsiaTheme="minorEastAsia" w:hAnsi="Times New Roman" w:cs="Times New Roman"/>
          <w:sz w:val="24"/>
          <w:szCs w:val="24"/>
          <w:lang w:val="en-US"/>
        </w:rPr>
        <w:t xml:space="preserve">gross </w:t>
      </w:r>
      <w:r>
        <w:rPr>
          <w:rFonts w:ascii="Times New Roman" w:eastAsiaTheme="minorEastAsia" w:hAnsi="Times New Roman" w:cs="Times New Roman"/>
          <w:sz w:val="24"/>
          <w:szCs w:val="24"/>
          <w:lang w:val="en-US"/>
        </w:rPr>
        <w:t>output</w:t>
      </w:r>
      <w:r w:rsidR="00A92159" w:rsidRPr="00A92159">
        <w:rPr>
          <w:rFonts w:ascii="Times New Roman" w:eastAsiaTheme="minorEastAsia" w:hAnsi="Times New Roman" w:cs="Times New Roman"/>
          <w:sz w:val="24"/>
          <w:szCs w:val="24"/>
          <w:lang w:val="en-US"/>
        </w:rPr>
        <w:t xml:space="preserve">. </w:t>
      </w:r>
      <w:r w:rsidR="0032731E">
        <w:rPr>
          <w:rFonts w:ascii="Times New Roman" w:eastAsiaTheme="minorEastAsia" w:hAnsi="Times New Roman" w:cs="Times New Roman"/>
          <w:sz w:val="24"/>
          <w:szCs w:val="24"/>
          <w:lang w:val="en-US"/>
        </w:rPr>
        <w:t xml:space="preserve">We first examined the national effects. </w:t>
      </w:r>
      <w:r w:rsidR="00A92159" w:rsidRPr="00A92159">
        <w:rPr>
          <w:rFonts w:ascii="Times New Roman" w:eastAsiaTheme="minorEastAsia" w:hAnsi="Times New Roman" w:cs="Times New Roman"/>
          <w:sz w:val="24"/>
          <w:szCs w:val="24"/>
          <w:lang w:val="en-US"/>
        </w:rPr>
        <w:t xml:space="preserve">We </w:t>
      </w:r>
      <w:r w:rsidR="0032731E">
        <w:rPr>
          <w:rFonts w:ascii="Times New Roman" w:eastAsiaTheme="minorEastAsia" w:hAnsi="Times New Roman" w:cs="Times New Roman"/>
          <w:sz w:val="24"/>
          <w:szCs w:val="24"/>
          <w:lang w:val="en-US"/>
        </w:rPr>
        <w:t xml:space="preserve">then </w:t>
      </w:r>
      <w:r w:rsidR="00A92159" w:rsidRPr="00A92159">
        <w:rPr>
          <w:rFonts w:ascii="Times New Roman" w:eastAsiaTheme="minorEastAsia" w:hAnsi="Times New Roman" w:cs="Times New Roman"/>
          <w:sz w:val="24"/>
          <w:szCs w:val="24"/>
          <w:lang w:val="en-US"/>
        </w:rPr>
        <w:t xml:space="preserve">looked at the effects on regional </w:t>
      </w:r>
      <w:r w:rsidR="0032731E">
        <w:rPr>
          <w:rFonts w:ascii="Times New Roman" w:eastAsiaTheme="minorEastAsia" w:hAnsi="Times New Roman" w:cs="Times New Roman"/>
          <w:sz w:val="24"/>
          <w:szCs w:val="24"/>
          <w:lang w:val="en-US"/>
        </w:rPr>
        <w:t>inequality</w:t>
      </w:r>
      <w:r w:rsidR="00A92159" w:rsidRPr="00A92159">
        <w:rPr>
          <w:rFonts w:ascii="Times New Roman" w:eastAsiaTheme="minorEastAsia" w:hAnsi="Times New Roman" w:cs="Times New Roman"/>
          <w:sz w:val="24"/>
          <w:szCs w:val="24"/>
          <w:lang w:val="en-US"/>
        </w:rPr>
        <w:t xml:space="preserve">, through the differential impacts on </w:t>
      </w:r>
      <w:r w:rsidR="0032731E">
        <w:rPr>
          <w:rFonts w:ascii="Times New Roman" w:eastAsiaTheme="minorEastAsia" w:hAnsi="Times New Roman" w:cs="Times New Roman"/>
          <w:sz w:val="24"/>
          <w:szCs w:val="24"/>
          <w:lang w:val="en-US"/>
        </w:rPr>
        <w:t>gross regional output</w:t>
      </w:r>
      <w:r w:rsidR="00A92159" w:rsidRPr="00A92159">
        <w:rPr>
          <w:rFonts w:ascii="Times New Roman" w:eastAsiaTheme="minorEastAsia" w:hAnsi="Times New Roman" w:cs="Times New Roman"/>
          <w:sz w:val="24"/>
          <w:szCs w:val="24"/>
          <w:lang w:val="en-US"/>
        </w:rPr>
        <w:t xml:space="preserve"> for the five Brazilian macro regions (North, Northeast, Southeast, South and Center-West)</w:t>
      </w:r>
      <w:r w:rsidR="0032731E">
        <w:rPr>
          <w:rFonts w:ascii="Times New Roman" w:eastAsiaTheme="minorEastAsia" w:hAnsi="Times New Roman" w:cs="Times New Roman"/>
          <w:sz w:val="24"/>
          <w:szCs w:val="24"/>
          <w:lang w:val="en-US"/>
        </w:rPr>
        <w:t>.</w:t>
      </w:r>
    </w:p>
    <w:p w:rsidR="00E864DB" w:rsidRDefault="00E864D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393DE3" w:rsidRPr="00CA3295" w:rsidRDefault="00750DEC" w:rsidP="00B1238C">
      <w:pPr>
        <w:autoSpaceDE w:val="0"/>
        <w:autoSpaceDN w:val="0"/>
        <w:adjustRightInd w:val="0"/>
        <w:spacing w:after="0" w:line="240" w:lineRule="auto"/>
        <w:jc w:val="both"/>
        <w:rPr>
          <w:rFonts w:ascii="Times New Roman" w:eastAsiaTheme="minorEastAsia" w:hAnsi="Times New Roman" w:cs="Times New Roman"/>
          <w:i/>
          <w:sz w:val="24"/>
          <w:szCs w:val="24"/>
          <w:lang w:val="en-US"/>
        </w:rPr>
      </w:pPr>
      <w:r w:rsidRPr="00CA3295">
        <w:rPr>
          <w:rFonts w:ascii="Times New Roman" w:eastAsiaTheme="minorEastAsia" w:hAnsi="Times New Roman" w:cs="Times New Roman"/>
          <w:i/>
          <w:sz w:val="24"/>
          <w:szCs w:val="24"/>
          <w:lang w:val="en-US"/>
        </w:rPr>
        <w:t>National impacts</w:t>
      </w:r>
    </w:p>
    <w:p w:rsidR="00947D3B" w:rsidRDefault="00947D3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4847CB" w:rsidRDefault="004847C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32731E">
        <w:rPr>
          <w:rFonts w:ascii="Times New Roman" w:eastAsiaTheme="minorEastAsia" w:hAnsi="Times New Roman" w:cs="Times New Roman"/>
          <w:sz w:val="24"/>
          <w:szCs w:val="24"/>
          <w:lang w:val="en-US"/>
        </w:rPr>
        <w:t>Table</w:t>
      </w:r>
      <w:r>
        <w:rPr>
          <w:rFonts w:ascii="Times New Roman" w:eastAsiaTheme="minorEastAsia" w:hAnsi="Times New Roman" w:cs="Times New Roman"/>
          <w:sz w:val="24"/>
          <w:szCs w:val="24"/>
          <w:lang w:val="en-US"/>
        </w:rPr>
        <w:t>s</w:t>
      </w:r>
      <w:r w:rsidRPr="0032731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3-5 present</w:t>
      </w:r>
      <w:r w:rsidRPr="0032731E">
        <w:rPr>
          <w:rFonts w:ascii="Times New Roman" w:eastAsiaTheme="minorEastAsia" w:hAnsi="Times New Roman" w:cs="Times New Roman"/>
          <w:sz w:val="24"/>
          <w:szCs w:val="24"/>
          <w:lang w:val="en-US"/>
        </w:rPr>
        <w:t xml:space="preserve"> the results for </w:t>
      </w:r>
      <w:r>
        <w:rPr>
          <w:rFonts w:ascii="Times New Roman" w:eastAsiaTheme="minorEastAsia" w:hAnsi="Times New Roman" w:cs="Times New Roman"/>
          <w:sz w:val="24"/>
          <w:szCs w:val="24"/>
          <w:lang w:val="en-US"/>
        </w:rPr>
        <w:t xml:space="preserve">national </w:t>
      </w:r>
      <w:r w:rsidR="001430B4">
        <w:rPr>
          <w:rFonts w:ascii="Times New Roman" w:eastAsiaTheme="minorEastAsia" w:hAnsi="Times New Roman" w:cs="Times New Roman"/>
          <w:sz w:val="24"/>
          <w:szCs w:val="24"/>
          <w:lang w:val="en-US"/>
        </w:rPr>
        <w:t xml:space="preserve">gross </w:t>
      </w:r>
      <w:r>
        <w:rPr>
          <w:rFonts w:ascii="Times New Roman" w:eastAsiaTheme="minorEastAsia" w:hAnsi="Times New Roman" w:cs="Times New Roman"/>
          <w:sz w:val="24"/>
          <w:szCs w:val="24"/>
          <w:lang w:val="en-US"/>
        </w:rPr>
        <w:t>output.</w:t>
      </w:r>
      <w:r w:rsidRPr="0032731E">
        <w:rPr>
          <w:rFonts w:ascii="Times New Roman" w:eastAsiaTheme="minorEastAsia" w:hAnsi="Times New Roman" w:cs="Times New Roman"/>
          <w:sz w:val="24"/>
          <w:szCs w:val="24"/>
          <w:lang w:val="en-US"/>
        </w:rPr>
        <w:t xml:space="preserve"> </w:t>
      </w:r>
      <w:r w:rsidR="00595B43">
        <w:rPr>
          <w:rFonts w:ascii="Times New Roman" w:eastAsiaTheme="minorEastAsia" w:hAnsi="Times New Roman" w:cs="Times New Roman"/>
          <w:sz w:val="24"/>
          <w:szCs w:val="24"/>
          <w:lang w:val="en-US"/>
        </w:rPr>
        <w:t>As previously mentioned, w</w:t>
      </w:r>
      <w:r w:rsidR="00595B43" w:rsidRPr="00E864DB">
        <w:rPr>
          <w:rFonts w:ascii="Times New Roman" w:eastAsiaTheme="minorEastAsia" w:hAnsi="Times New Roman" w:cs="Times New Roman"/>
          <w:sz w:val="24"/>
          <w:szCs w:val="24"/>
          <w:lang w:val="en-US"/>
        </w:rPr>
        <w:t xml:space="preserve">e have considered </w:t>
      </w:r>
      <w:r w:rsidR="00595B43">
        <w:rPr>
          <w:rFonts w:ascii="Times New Roman" w:eastAsiaTheme="minorEastAsia" w:hAnsi="Times New Roman" w:cs="Times New Roman"/>
          <w:sz w:val="24"/>
          <w:szCs w:val="24"/>
          <w:lang w:val="en-US"/>
        </w:rPr>
        <w:t xml:space="preserve">two </w:t>
      </w:r>
      <w:r w:rsidR="00595B43" w:rsidRPr="00E864DB">
        <w:rPr>
          <w:rFonts w:ascii="Times New Roman" w:eastAsiaTheme="minorEastAsia" w:hAnsi="Times New Roman" w:cs="Times New Roman"/>
          <w:sz w:val="24"/>
          <w:szCs w:val="24"/>
          <w:lang w:val="en-US"/>
        </w:rPr>
        <w:t xml:space="preserve">different sets of hypotheses for the sources of financing </w:t>
      </w:r>
      <w:r w:rsidR="00595B43">
        <w:rPr>
          <w:rFonts w:ascii="Times New Roman" w:eastAsiaTheme="minorEastAsia" w:hAnsi="Times New Roman" w:cs="Times New Roman"/>
          <w:sz w:val="24"/>
          <w:szCs w:val="24"/>
          <w:lang w:val="en-US"/>
        </w:rPr>
        <w:t xml:space="preserve">of </w:t>
      </w:r>
      <w:r w:rsidR="00595B43" w:rsidRPr="00E864DB">
        <w:rPr>
          <w:rFonts w:ascii="Times New Roman" w:eastAsiaTheme="minorEastAsia" w:hAnsi="Times New Roman" w:cs="Times New Roman"/>
          <w:sz w:val="24"/>
          <w:szCs w:val="24"/>
          <w:lang w:val="en-US"/>
        </w:rPr>
        <w:t xml:space="preserve">the expenditures by </w:t>
      </w:r>
      <w:r w:rsidR="00595B43">
        <w:rPr>
          <w:rFonts w:ascii="Times New Roman" w:eastAsiaTheme="minorEastAsia" w:hAnsi="Times New Roman" w:cs="Times New Roman"/>
          <w:sz w:val="24"/>
          <w:szCs w:val="24"/>
          <w:lang w:val="en-US"/>
        </w:rPr>
        <w:t xml:space="preserve">domestic </w:t>
      </w:r>
      <w:r w:rsidR="00595B43" w:rsidRPr="00E864DB">
        <w:rPr>
          <w:rFonts w:ascii="Times New Roman" w:eastAsiaTheme="minorEastAsia" w:hAnsi="Times New Roman" w:cs="Times New Roman"/>
          <w:sz w:val="24"/>
          <w:szCs w:val="24"/>
          <w:lang w:val="en-US"/>
        </w:rPr>
        <w:t>tourists</w:t>
      </w:r>
      <w:r w:rsidR="00595B43">
        <w:rPr>
          <w:rFonts w:ascii="Times New Roman" w:eastAsiaTheme="minorEastAsia" w:hAnsi="Times New Roman" w:cs="Times New Roman"/>
          <w:sz w:val="24"/>
          <w:szCs w:val="24"/>
          <w:lang w:val="en-US"/>
        </w:rPr>
        <w:t xml:space="preserve">: (i) reductions in savings, and (ii) foregone consumption in the residence region. </w:t>
      </w:r>
      <w:r w:rsidR="0093613D">
        <w:rPr>
          <w:rFonts w:ascii="Times New Roman" w:eastAsiaTheme="minorEastAsia" w:hAnsi="Times New Roman" w:cs="Times New Roman"/>
          <w:sz w:val="24"/>
          <w:szCs w:val="24"/>
          <w:lang w:val="en-US"/>
        </w:rPr>
        <w:t xml:space="preserve">While Table 3 presents the impacts of tourism expenditures considering typical input-output total effects based on the information of matrix </w:t>
      </w:r>
      <w:r w:rsidR="0093613D" w:rsidRPr="00B4392E">
        <w:rPr>
          <w:rFonts w:ascii="Times New Roman" w:eastAsiaTheme="minorEastAsia" w:hAnsi="Times New Roman" w:cs="Times New Roman"/>
          <w:i/>
          <w:sz w:val="24"/>
          <w:szCs w:val="24"/>
          <w:lang w:val="en-US"/>
        </w:rPr>
        <w:t>v</w:t>
      </w:r>
      <w:r w:rsidR="001430B4">
        <w:rPr>
          <w:rFonts w:ascii="Times New Roman" w:eastAsiaTheme="minorEastAsia" w:hAnsi="Times New Roman" w:cs="Times New Roman"/>
          <w:sz w:val="24"/>
          <w:szCs w:val="24"/>
          <w:lang w:val="en-US"/>
        </w:rPr>
        <w:t xml:space="preserve"> and the Leontief inverse</w:t>
      </w:r>
      <w:r w:rsidR="0093613D">
        <w:rPr>
          <w:rFonts w:ascii="Times New Roman" w:eastAsiaTheme="minorEastAsia" w:hAnsi="Times New Roman" w:cs="Times New Roman"/>
          <w:sz w:val="24"/>
          <w:szCs w:val="24"/>
          <w:lang w:val="en-US"/>
        </w:rPr>
        <w:t xml:space="preserve">, Table 4 shows the </w:t>
      </w:r>
      <w:r w:rsidR="001430B4">
        <w:rPr>
          <w:rFonts w:ascii="Times New Roman" w:eastAsiaTheme="minorEastAsia" w:hAnsi="Times New Roman" w:cs="Times New Roman"/>
          <w:sz w:val="24"/>
          <w:szCs w:val="24"/>
          <w:lang w:val="en-US"/>
        </w:rPr>
        <w:t xml:space="preserve">total </w:t>
      </w:r>
      <w:r w:rsidR="0093613D">
        <w:rPr>
          <w:rFonts w:ascii="Times New Roman" w:eastAsiaTheme="minorEastAsia" w:hAnsi="Times New Roman" w:cs="Times New Roman"/>
          <w:sz w:val="24"/>
          <w:szCs w:val="24"/>
          <w:lang w:val="en-US"/>
        </w:rPr>
        <w:t xml:space="preserve">impacts of the hypothetical foregone home consumption. Table 5 sums up the results of Tables </w:t>
      </w:r>
      <w:r w:rsidR="001430B4">
        <w:rPr>
          <w:rFonts w:ascii="Times New Roman" w:eastAsiaTheme="minorEastAsia" w:hAnsi="Times New Roman" w:cs="Times New Roman"/>
          <w:sz w:val="24"/>
          <w:szCs w:val="24"/>
          <w:lang w:val="en-US"/>
        </w:rPr>
        <w:t xml:space="preserve">3 and 4 </w:t>
      </w:r>
      <w:r w:rsidR="0093613D">
        <w:rPr>
          <w:rFonts w:ascii="Times New Roman" w:eastAsiaTheme="minorEastAsia" w:hAnsi="Times New Roman" w:cs="Times New Roman"/>
          <w:sz w:val="24"/>
          <w:szCs w:val="24"/>
          <w:lang w:val="en-US"/>
        </w:rPr>
        <w:t>to provide the net multiplier effects</w:t>
      </w:r>
      <w:r w:rsidR="00B4392E">
        <w:rPr>
          <w:rFonts w:ascii="Times New Roman" w:eastAsiaTheme="minorEastAsia" w:hAnsi="Times New Roman" w:cs="Times New Roman"/>
          <w:sz w:val="24"/>
          <w:szCs w:val="24"/>
          <w:lang w:val="en-US"/>
        </w:rPr>
        <w:t>, which include short-run resources constraints in the system</w:t>
      </w:r>
      <w:r w:rsidR="0093613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Tourists expenditures associated with domestic </w:t>
      </w:r>
      <w:proofErr w:type="gramStart"/>
      <w:r>
        <w:rPr>
          <w:rFonts w:ascii="Times New Roman" w:eastAsiaTheme="minorEastAsia" w:hAnsi="Times New Roman" w:cs="Times New Roman"/>
          <w:sz w:val="24"/>
          <w:szCs w:val="24"/>
          <w:lang w:val="en-US"/>
        </w:rPr>
        <w:t>tourists</w:t>
      </w:r>
      <w:proofErr w:type="gramEnd"/>
      <w:r>
        <w:rPr>
          <w:rFonts w:ascii="Times New Roman" w:eastAsiaTheme="minorEastAsia" w:hAnsi="Times New Roman" w:cs="Times New Roman"/>
          <w:sz w:val="24"/>
          <w:szCs w:val="24"/>
          <w:lang w:val="en-US"/>
        </w:rPr>
        <w:t xml:space="preserve"> flows</w:t>
      </w:r>
      <w:r w:rsidRPr="0032731E">
        <w:rPr>
          <w:rFonts w:ascii="Times New Roman" w:eastAsiaTheme="minorEastAsia" w:hAnsi="Times New Roman" w:cs="Times New Roman"/>
          <w:sz w:val="24"/>
          <w:szCs w:val="24"/>
          <w:lang w:val="en-US"/>
        </w:rPr>
        <w:t xml:space="preserve"> between and within macro regions are explicitly considered, and the estimates of their contributions to </w:t>
      </w:r>
      <w:r>
        <w:rPr>
          <w:rFonts w:ascii="Times New Roman" w:eastAsiaTheme="minorEastAsia" w:hAnsi="Times New Roman" w:cs="Times New Roman"/>
          <w:sz w:val="24"/>
          <w:szCs w:val="24"/>
          <w:lang w:val="en-US"/>
        </w:rPr>
        <w:t>national</w:t>
      </w:r>
      <w:r w:rsidRPr="0032731E">
        <w:rPr>
          <w:rFonts w:ascii="Times New Roman" w:eastAsiaTheme="minorEastAsia" w:hAnsi="Times New Roman" w:cs="Times New Roman"/>
          <w:sz w:val="24"/>
          <w:szCs w:val="24"/>
          <w:lang w:val="en-US"/>
        </w:rPr>
        <w:t xml:space="preserve"> outcome are presented. </w:t>
      </w:r>
    </w:p>
    <w:p w:rsidR="0093613D" w:rsidRDefault="0093613D"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E84076" w:rsidRPr="00E84076" w:rsidRDefault="00E84076" w:rsidP="00B1238C">
      <w:pPr>
        <w:autoSpaceDE w:val="0"/>
        <w:autoSpaceDN w:val="0"/>
        <w:adjustRightInd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&lt;&lt; Insert Table 3</w:t>
      </w:r>
      <w:r w:rsidRPr="00E84076">
        <w:rPr>
          <w:rFonts w:ascii="Times New Roman" w:hAnsi="Times New Roman" w:cs="Times New Roman"/>
          <w:i/>
          <w:sz w:val="24"/>
          <w:szCs w:val="24"/>
          <w:lang w:val="en-US"/>
        </w:rPr>
        <w:t xml:space="preserve"> here &gt;&gt;</w:t>
      </w:r>
    </w:p>
    <w:p w:rsidR="00E84076" w:rsidRPr="00E84076" w:rsidRDefault="00E84076" w:rsidP="00B1238C">
      <w:pPr>
        <w:autoSpaceDE w:val="0"/>
        <w:autoSpaceDN w:val="0"/>
        <w:adjustRightInd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&lt;&lt; Insert Table 4</w:t>
      </w:r>
      <w:r w:rsidRPr="00E84076">
        <w:rPr>
          <w:rFonts w:ascii="Times New Roman" w:hAnsi="Times New Roman" w:cs="Times New Roman"/>
          <w:i/>
          <w:sz w:val="24"/>
          <w:szCs w:val="24"/>
          <w:lang w:val="en-US"/>
        </w:rPr>
        <w:t xml:space="preserve"> here &gt;&gt;</w:t>
      </w:r>
    </w:p>
    <w:p w:rsidR="00E84076" w:rsidRPr="00E84076" w:rsidRDefault="00E84076" w:rsidP="00B1238C">
      <w:pPr>
        <w:autoSpaceDE w:val="0"/>
        <w:autoSpaceDN w:val="0"/>
        <w:adjustRightInd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&lt;&lt; Insert Table 5</w:t>
      </w:r>
      <w:r w:rsidRPr="00E84076">
        <w:rPr>
          <w:rFonts w:ascii="Times New Roman" w:hAnsi="Times New Roman" w:cs="Times New Roman"/>
          <w:i/>
          <w:sz w:val="24"/>
          <w:szCs w:val="24"/>
          <w:lang w:val="en-US"/>
        </w:rPr>
        <w:t xml:space="preserve"> here &gt;&gt;</w:t>
      </w:r>
    </w:p>
    <w:p w:rsidR="0093613D" w:rsidRDefault="0093613D" w:rsidP="00B1238C">
      <w:pPr>
        <w:autoSpaceDE w:val="0"/>
        <w:autoSpaceDN w:val="0"/>
        <w:adjustRightInd w:val="0"/>
        <w:spacing w:after="0" w:line="240" w:lineRule="auto"/>
        <w:jc w:val="both"/>
        <w:rPr>
          <w:rFonts w:ascii="Times New Roman" w:eastAsiaTheme="minorEastAsia" w:hAnsi="Times New Roman" w:cs="Times New Roman"/>
          <w:sz w:val="24"/>
          <w:szCs w:val="24"/>
          <w:highlight w:val="yellow"/>
          <w:lang w:val="en-US"/>
        </w:rPr>
      </w:pPr>
    </w:p>
    <w:p w:rsidR="001430B4" w:rsidRDefault="00595B43"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 positive effect of tourism on </w:t>
      </w:r>
      <w:r w:rsidR="007662A6">
        <w:rPr>
          <w:rFonts w:ascii="Times New Roman" w:eastAsiaTheme="minorEastAsia" w:hAnsi="Times New Roman" w:cs="Times New Roman"/>
          <w:sz w:val="24"/>
          <w:szCs w:val="24"/>
          <w:lang w:val="en-US"/>
        </w:rPr>
        <w:t xml:space="preserve">national </w:t>
      </w:r>
      <w:r>
        <w:rPr>
          <w:rFonts w:ascii="Times New Roman" w:eastAsiaTheme="minorEastAsia" w:hAnsi="Times New Roman" w:cs="Times New Roman"/>
          <w:sz w:val="24"/>
          <w:szCs w:val="24"/>
          <w:lang w:val="en-US"/>
        </w:rPr>
        <w:t xml:space="preserve">gross output </w:t>
      </w:r>
      <w:r w:rsidR="006F0CD9">
        <w:rPr>
          <w:rFonts w:ascii="Times New Roman" w:eastAsiaTheme="minorEastAsia" w:hAnsi="Times New Roman" w:cs="Times New Roman"/>
          <w:sz w:val="24"/>
          <w:szCs w:val="24"/>
          <w:lang w:val="en-US"/>
        </w:rPr>
        <w:t xml:space="preserve">reported in Table 3 </w:t>
      </w:r>
      <w:r w:rsidR="007662A6">
        <w:rPr>
          <w:rFonts w:ascii="Times New Roman" w:eastAsiaTheme="minorEastAsia" w:hAnsi="Times New Roman" w:cs="Times New Roman"/>
          <w:sz w:val="24"/>
          <w:szCs w:val="24"/>
          <w:lang w:val="en-US"/>
        </w:rPr>
        <w:t>is</w:t>
      </w:r>
      <w:r w:rsidR="006F0CD9">
        <w:rPr>
          <w:rFonts w:ascii="Times New Roman" w:eastAsiaTheme="minorEastAsia" w:hAnsi="Times New Roman" w:cs="Times New Roman"/>
          <w:sz w:val="24"/>
          <w:szCs w:val="24"/>
          <w:lang w:val="en-US"/>
        </w:rPr>
        <w:t xml:space="preserve"> associated with the case </w:t>
      </w:r>
      <w:r w:rsidR="00BB6503">
        <w:rPr>
          <w:rFonts w:ascii="Times New Roman" w:eastAsiaTheme="minorEastAsia" w:hAnsi="Times New Roman" w:cs="Times New Roman"/>
          <w:sz w:val="24"/>
          <w:szCs w:val="24"/>
          <w:lang w:val="en-US"/>
        </w:rPr>
        <w:t>in which</w:t>
      </w:r>
      <w:r w:rsidR="004B45A3">
        <w:rPr>
          <w:rFonts w:ascii="Times New Roman" w:eastAsiaTheme="minorEastAsia" w:hAnsi="Times New Roman" w:cs="Times New Roman"/>
          <w:sz w:val="24"/>
          <w:szCs w:val="24"/>
          <w:lang w:val="en-US"/>
        </w:rPr>
        <w:t xml:space="preserve"> </w:t>
      </w:r>
      <w:r w:rsidR="00BB6503">
        <w:rPr>
          <w:rFonts w:ascii="Times New Roman" w:eastAsiaTheme="minorEastAsia" w:hAnsi="Times New Roman" w:cs="Times New Roman"/>
          <w:sz w:val="24"/>
          <w:szCs w:val="24"/>
          <w:lang w:val="en-US"/>
        </w:rPr>
        <w:t>tourists’</w:t>
      </w:r>
      <w:r w:rsidR="006F0CD9">
        <w:rPr>
          <w:rFonts w:ascii="Times New Roman" w:eastAsiaTheme="minorEastAsia" w:hAnsi="Times New Roman" w:cs="Times New Roman"/>
          <w:sz w:val="24"/>
          <w:szCs w:val="24"/>
          <w:lang w:val="en-US"/>
        </w:rPr>
        <w:t xml:space="preserve"> consumption </w:t>
      </w:r>
      <w:r w:rsidR="004B45A3">
        <w:rPr>
          <w:rFonts w:ascii="Times New Roman" w:eastAsiaTheme="minorEastAsia" w:hAnsi="Times New Roman" w:cs="Times New Roman"/>
          <w:sz w:val="24"/>
          <w:szCs w:val="24"/>
          <w:lang w:val="en-US"/>
        </w:rPr>
        <w:t xml:space="preserve">is </w:t>
      </w:r>
      <w:r w:rsidR="006F0CD9">
        <w:rPr>
          <w:rFonts w:ascii="Times New Roman" w:eastAsiaTheme="minorEastAsia" w:hAnsi="Times New Roman" w:cs="Times New Roman"/>
          <w:sz w:val="24"/>
          <w:szCs w:val="24"/>
          <w:lang w:val="en-US"/>
        </w:rPr>
        <w:t xml:space="preserve">financed by reductions in savings. </w:t>
      </w:r>
      <w:r w:rsidR="007662A6">
        <w:rPr>
          <w:rFonts w:ascii="Times New Roman" w:eastAsiaTheme="minorEastAsia" w:hAnsi="Times New Roman" w:cs="Times New Roman"/>
          <w:sz w:val="24"/>
          <w:szCs w:val="24"/>
          <w:lang w:val="en-US"/>
        </w:rPr>
        <w:t xml:space="preserve">This </w:t>
      </w:r>
      <w:r w:rsidR="006F0CD9">
        <w:rPr>
          <w:rFonts w:ascii="Times New Roman" w:eastAsiaTheme="minorEastAsia" w:hAnsi="Times New Roman" w:cs="Times New Roman"/>
          <w:sz w:val="24"/>
          <w:szCs w:val="24"/>
          <w:lang w:val="en-US"/>
        </w:rPr>
        <w:t>result suggest</w:t>
      </w:r>
      <w:r w:rsidR="007662A6">
        <w:rPr>
          <w:rFonts w:ascii="Times New Roman" w:eastAsiaTheme="minorEastAsia" w:hAnsi="Times New Roman" w:cs="Times New Roman"/>
          <w:sz w:val="24"/>
          <w:szCs w:val="24"/>
          <w:lang w:val="en-US"/>
        </w:rPr>
        <w:t>s</w:t>
      </w:r>
      <w:r w:rsidR="006F0CD9">
        <w:rPr>
          <w:rFonts w:ascii="Times New Roman" w:eastAsiaTheme="minorEastAsia" w:hAnsi="Times New Roman" w:cs="Times New Roman"/>
          <w:sz w:val="24"/>
          <w:szCs w:val="24"/>
          <w:lang w:val="en-US"/>
        </w:rPr>
        <w:t xml:space="preserve"> </w:t>
      </w:r>
      <w:r w:rsidR="004B45A3">
        <w:rPr>
          <w:rFonts w:ascii="Times New Roman" w:eastAsiaTheme="minorEastAsia" w:hAnsi="Times New Roman" w:cs="Times New Roman"/>
          <w:sz w:val="24"/>
          <w:szCs w:val="24"/>
          <w:lang w:val="en-US"/>
        </w:rPr>
        <w:t xml:space="preserve">that domestic tourism could be an important </w:t>
      </w:r>
      <w:r w:rsidR="00EF78C2">
        <w:rPr>
          <w:rFonts w:ascii="Times New Roman" w:eastAsiaTheme="minorEastAsia" w:hAnsi="Times New Roman" w:cs="Times New Roman"/>
          <w:sz w:val="24"/>
          <w:szCs w:val="24"/>
          <w:lang w:val="en-US"/>
        </w:rPr>
        <w:t>channel</w:t>
      </w:r>
      <w:r w:rsidR="004B45A3">
        <w:rPr>
          <w:rFonts w:ascii="Times New Roman" w:eastAsiaTheme="minorEastAsia" w:hAnsi="Times New Roman" w:cs="Times New Roman"/>
          <w:sz w:val="24"/>
          <w:szCs w:val="24"/>
          <w:lang w:val="en-US"/>
        </w:rPr>
        <w:t xml:space="preserve"> to increase output and income in the </w:t>
      </w:r>
      <w:r w:rsidR="007662A6">
        <w:rPr>
          <w:rFonts w:ascii="Times New Roman" w:eastAsiaTheme="minorEastAsia" w:hAnsi="Times New Roman" w:cs="Times New Roman"/>
          <w:sz w:val="24"/>
          <w:szCs w:val="24"/>
          <w:lang w:val="en-US"/>
        </w:rPr>
        <w:t>whole country</w:t>
      </w:r>
      <w:r w:rsidR="004B45A3">
        <w:rPr>
          <w:rFonts w:ascii="Times New Roman" w:eastAsiaTheme="minorEastAsia" w:hAnsi="Times New Roman" w:cs="Times New Roman"/>
          <w:sz w:val="24"/>
          <w:szCs w:val="24"/>
          <w:lang w:val="en-US"/>
        </w:rPr>
        <w:t>. But if we take into account that</w:t>
      </w:r>
      <w:r w:rsidR="00EF78C2">
        <w:rPr>
          <w:rFonts w:ascii="Times New Roman" w:eastAsiaTheme="minorEastAsia" w:hAnsi="Times New Roman" w:cs="Times New Roman"/>
          <w:sz w:val="24"/>
          <w:szCs w:val="24"/>
          <w:lang w:val="en-US"/>
        </w:rPr>
        <w:t>, given budget constraints,</w:t>
      </w:r>
      <w:r w:rsidR="004B45A3">
        <w:rPr>
          <w:rFonts w:ascii="Times New Roman" w:eastAsiaTheme="minorEastAsia" w:hAnsi="Times New Roman" w:cs="Times New Roman"/>
          <w:sz w:val="24"/>
          <w:szCs w:val="24"/>
          <w:lang w:val="en-US"/>
        </w:rPr>
        <w:t xml:space="preserve"> </w:t>
      </w:r>
      <w:r w:rsidR="007662A6">
        <w:rPr>
          <w:rFonts w:ascii="Times New Roman" w:eastAsiaTheme="minorEastAsia" w:hAnsi="Times New Roman" w:cs="Times New Roman"/>
          <w:sz w:val="24"/>
          <w:szCs w:val="24"/>
          <w:lang w:val="en-US"/>
        </w:rPr>
        <w:t xml:space="preserve">domestic </w:t>
      </w:r>
      <w:r w:rsidR="004B45A3">
        <w:rPr>
          <w:rFonts w:ascii="Times New Roman" w:eastAsiaTheme="minorEastAsia" w:hAnsi="Times New Roman" w:cs="Times New Roman"/>
          <w:sz w:val="24"/>
          <w:szCs w:val="24"/>
          <w:lang w:val="en-US"/>
        </w:rPr>
        <w:t>tourists’ expenditure</w:t>
      </w:r>
      <w:r w:rsidR="00BB6503">
        <w:rPr>
          <w:rFonts w:ascii="Times New Roman" w:eastAsiaTheme="minorEastAsia" w:hAnsi="Times New Roman" w:cs="Times New Roman"/>
          <w:sz w:val="24"/>
          <w:szCs w:val="24"/>
          <w:lang w:val="en-US"/>
        </w:rPr>
        <w:t>s</w:t>
      </w:r>
      <w:r w:rsidR="004B45A3">
        <w:rPr>
          <w:rFonts w:ascii="Times New Roman" w:eastAsiaTheme="minorEastAsia" w:hAnsi="Times New Roman" w:cs="Times New Roman"/>
          <w:sz w:val="24"/>
          <w:szCs w:val="24"/>
          <w:lang w:val="en-US"/>
        </w:rPr>
        <w:t xml:space="preserve"> </w:t>
      </w:r>
      <w:r w:rsidR="00EF78C2">
        <w:rPr>
          <w:rFonts w:ascii="Times New Roman" w:eastAsiaTheme="minorEastAsia" w:hAnsi="Times New Roman" w:cs="Times New Roman"/>
          <w:sz w:val="24"/>
          <w:szCs w:val="24"/>
          <w:lang w:val="en-US"/>
        </w:rPr>
        <w:t>are to</w:t>
      </w:r>
      <w:r w:rsidR="004B45A3">
        <w:rPr>
          <w:rFonts w:ascii="Times New Roman" w:eastAsiaTheme="minorEastAsia" w:hAnsi="Times New Roman" w:cs="Times New Roman"/>
          <w:sz w:val="24"/>
          <w:szCs w:val="24"/>
          <w:lang w:val="en-US"/>
        </w:rPr>
        <w:t xml:space="preserve"> be financed by consumption reduction</w:t>
      </w:r>
      <w:r w:rsidR="00BB6503">
        <w:rPr>
          <w:rFonts w:ascii="Times New Roman" w:eastAsiaTheme="minorEastAsia" w:hAnsi="Times New Roman" w:cs="Times New Roman"/>
          <w:sz w:val="24"/>
          <w:szCs w:val="24"/>
          <w:lang w:val="en-US"/>
        </w:rPr>
        <w:t>s</w:t>
      </w:r>
      <w:r w:rsidR="004B45A3">
        <w:rPr>
          <w:rFonts w:ascii="Times New Roman" w:eastAsiaTheme="minorEastAsia" w:hAnsi="Times New Roman" w:cs="Times New Roman"/>
          <w:sz w:val="24"/>
          <w:szCs w:val="24"/>
          <w:lang w:val="en-US"/>
        </w:rPr>
        <w:t xml:space="preserve"> in the tourists’ residence region, </w:t>
      </w:r>
      <w:r w:rsidR="007662A6">
        <w:rPr>
          <w:rFonts w:ascii="Times New Roman" w:eastAsiaTheme="minorEastAsia" w:hAnsi="Times New Roman" w:cs="Times New Roman"/>
          <w:sz w:val="24"/>
          <w:szCs w:val="24"/>
          <w:lang w:val="en-US"/>
        </w:rPr>
        <w:t xml:space="preserve">the positive effects are </w:t>
      </w:r>
      <w:r w:rsidR="00EF78C2">
        <w:rPr>
          <w:rFonts w:ascii="Times New Roman" w:eastAsiaTheme="minorEastAsia" w:hAnsi="Times New Roman" w:cs="Times New Roman"/>
          <w:sz w:val="24"/>
          <w:szCs w:val="24"/>
          <w:lang w:val="en-US"/>
        </w:rPr>
        <w:t xml:space="preserve">offset </w:t>
      </w:r>
      <w:r w:rsidR="007662A6">
        <w:rPr>
          <w:rFonts w:ascii="Times New Roman" w:eastAsiaTheme="minorEastAsia" w:hAnsi="Times New Roman" w:cs="Times New Roman"/>
          <w:sz w:val="24"/>
          <w:szCs w:val="24"/>
          <w:lang w:val="en-US"/>
        </w:rPr>
        <w:t xml:space="preserve">by negative </w:t>
      </w:r>
      <w:r w:rsidR="00EF78C2">
        <w:rPr>
          <w:rFonts w:ascii="Times New Roman" w:eastAsiaTheme="minorEastAsia" w:hAnsi="Times New Roman" w:cs="Times New Roman"/>
          <w:sz w:val="24"/>
          <w:szCs w:val="24"/>
          <w:lang w:val="en-US"/>
        </w:rPr>
        <w:t xml:space="preserve">substitution </w:t>
      </w:r>
      <w:r w:rsidR="007662A6">
        <w:rPr>
          <w:rFonts w:ascii="Times New Roman" w:eastAsiaTheme="minorEastAsia" w:hAnsi="Times New Roman" w:cs="Times New Roman"/>
          <w:sz w:val="24"/>
          <w:szCs w:val="24"/>
          <w:lang w:val="en-US"/>
        </w:rPr>
        <w:t xml:space="preserve">effects, reported in Table 4. </w:t>
      </w:r>
      <w:r w:rsidR="000A4D86">
        <w:rPr>
          <w:rFonts w:ascii="Times New Roman" w:eastAsiaTheme="minorEastAsia" w:hAnsi="Times New Roman" w:cs="Times New Roman"/>
          <w:sz w:val="24"/>
          <w:szCs w:val="24"/>
          <w:lang w:val="en-US"/>
        </w:rPr>
        <w:t>Then</w:t>
      </w:r>
      <w:r w:rsidR="001430B4">
        <w:rPr>
          <w:rFonts w:ascii="Times New Roman" w:eastAsiaTheme="minorEastAsia" w:hAnsi="Times New Roman" w:cs="Times New Roman"/>
          <w:sz w:val="24"/>
          <w:szCs w:val="24"/>
          <w:lang w:val="en-US"/>
        </w:rPr>
        <w:t xml:space="preserve">, </w:t>
      </w:r>
      <w:r w:rsidR="000A4D86">
        <w:rPr>
          <w:rFonts w:ascii="Times New Roman" w:eastAsiaTheme="minorEastAsia" w:hAnsi="Times New Roman" w:cs="Times New Roman"/>
          <w:sz w:val="24"/>
          <w:szCs w:val="24"/>
          <w:lang w:val="en-US"/>
        </w:rPr>
        <w:t>the results presented in Table 5 s</w:t>
      </w:r>
      <w:r w:rsidR="00D6617F">
        <w:rPr>
          <w:rFonts w:ascii="Times New Roman" w:eastAsiaTheme="minorEastAsia" w:hAnsi="Times New Roman" w:cs="Times New Roman"/>
          <w:sz w:val="24"/>
          <w:szCs w:val="24"/>
          <w:lang w:val="en-US"/>
        </w:rPr>
        <w:t>uggest</w:t>
      </w:r>
      <w:r w:rsidR="000A4D86">
        <w:rPr>
          <w:rFonts w:ascii="Times New Roman" w:eastAsiaTheme="minorEastAsia" w:hAnsi="Times New Roman" w:cs="Times New Roman"/>
          <w:sz w:val="24"/>
          <w:szCs w:val="24"/>
          <w:lang w:val="en-US"/>
        </w:rPr>
        <w:t xml:space="preserve"> </w:t>
      </w:r>
      <w:r w:rsidR="001430B4">
        <w:rPr>
          <w:rFonts w:ascii="Times New Roman" w:eastAsiaTheme="minorEastAsia" w:hAnsi="Times New Roman" w:cs="Times New Roman"/>
          <w:sz w:val="24"/>
          <w:szCs w:val="24"/>
          <w:lang w:val="en-US"/>
        </w:rPr>
        <w:t xml:space="preserve">the net effect of domestic tourism on national gross output is </w:t>
      </w:r>
      <w:r w:rsidR="000D4715">
        <w:rPr>
          <w:rFonts w:ascii="Times New Roman" w:eastAsiaTheme="minorEastAsia" w:hAnsi="Times New Roman" w:cs="Times New Roman"/>
          <w:sz w:val="24"/>
          <w:szCs w:val="24"/>
          <w:lang w:val="en-US"/>
        </w:rPr>
        <w:t>small</w:t>
      </w:r>
      <w:r w:rsidR="001430B4">
        <w:rPr>
          <w:rFonts w:ascii="Times New Roman" w:eastAsiaTheme="minorEastAsia" w:hAnsi="Times New Roman" w:cs="Times New Roman"/>
          <w:sz w:val="24"/>
          <w:szCs w:val="24"/>
          <w:lang w:val="en-US"/>
        </w:rPr>
        <w:t xml:space="preserve">. Re-allocation of </w:t>
      </w:r>
      <w:r w:rsidR="000A4D86">
        <w:rPr>
          <w:rFonts w:ascii="Times New Roman" w:eastAsiaTheme="minorEastAsia" w:hAnsi="Times New Roman" w:cs="Times New Roman"/>
          <w:sz w:val="24"/>
          <w:szCs w:val="24"/>
          <w:lang w:val="en-US"/>
        </w:rPr>
        <w:t>households’</w:t>
      </w:r>
      <w:r w:rsidR="001430B4">
        <w:rPr>
          <w:rFonts w:ascii="Times New Roman" w:eastAsiaTheme="minorEastAsia" w:hAnsi="Times New Roman" w:cs="Times New Roman"/>
          <w:sz w:val="24"/>
          <w:szCs w:val="24"/>
          <w:lang w:val="en-US"/>
        </w:rPr>
        <w:t xml:space="preserve"> expenditures from their home regions to the touristic destination</w:t>
      </w:r>
      <w:r w:rsidR="002816D8">
        <w:rPr>
          <w:rFonts w:ascii="Times New Roman" w:eastAsiaTheme="minorEastAsia" w:hAnsi="Times New Roman" w:cs="Times New Roman"/>
          <w:sz w:val="24"/>
          <w:szCs w:val="24"/>
          <w:lang w:val="en-US"/>
        </w:rPr>
        <w:t xml:space="preserve"> regions generated only BRL 589.</w:t>
      </w:r>
      <w:r w:rsidR="001430B4">
        <w:rPr>
          <w:rFonts w:ascii="Times New Roman" w:eastAsiaTheme="minorEastAsia" w:hAnsi="Times New Roman" w:cs="Times New Roman"/>
          <w:sz w:val="24"/>
          <w:szCs w:val="24"/>
          <w:lang w:val="en-US"/>
        </w:rPr>
        <w:t xml:space="preserve">07 millions in 2007, which represents 3.3% of total </w:t>
      </w:r>
      <w:proofErr w:type="gramStart"/>
      <w:r w:rsidR="001430B4">
        <w:rPr>
          <w:rFonts w:ascii="Times New Roman" w:eastAsiaTheme="minorEastAsia" w:hAnsi="Times New Roman" w:cs="Times New Roman"/>
          <w:sz w:val="24"/>
          <w:szCs w:val="24"/>
          <w:lang w:val="en-US"/>
        </w:rPr>
        <w:t>tourists</w:t>
      </w:r>
      <w:proofErr w:type="gramEnd"/>
      <w:r w:rsidR="001430B4">
        <w:rPr>
          <w:rFonts w:ascii="Times New Roman" w:eastAsiaTheme="minorEastAsia" w:hAnsi="Times New Roman" w:cs="Times New Roman"/>
          <w:sz w:val="24"/>
          <w:szCs w:val="24"/>
          <w:lang w:val="en-US"/>
        </w:rPr>
        <w:t xml:space="preserve"> expenditures in the same year. </w:t>
      </w:r>
      <w:r w:rsidR="000D4715">
        <w:rPr>
          <w:rFonts w:ascii="Times New Roman" w:eastAsiaTheme="minorEastAsia" w:hAnsi="Times New Roman" w:cs="Times New Roman"/>
          <w:sz w:val="24"/>
          <w:szCs w:val="24"/>
          <w:lang w:val="en-US"/>
        </w:rPr>
        <w:t>This result</w:t>
      </w:r>
      <w:r w:rsidR="001430B4">
        <w:rPr>
          <w:rFonts w:ascii="Times New Roman" w:eastAsiaTheme="minorEastAsia" w:hAnsi="Times New Roman" w:cs="Times New Roman"/>
          <w:sz w:val="24"/>
          <w:szCs w:val="24"/>
          <w:lang w:val="en-US"/>
        </w:rPr>
        <w:t xml:space="preserve"> is </w:t>
      </w:r>
      <w:r w:rsidR="00BB6503">
        <w:rPr>
          <w:rFonts w:ascii="Times New Roman" w:eastAsiaTheme="minorEastAsia" w:hAnsi="Times New Roman" w:cs="Times New Roman"/>
          <w:sz w:val="24"/>
          <w:szCs w:val="24"/>
          <w:lang w:val="en-US"/>
        </w:rPr>
        <w:t xml:space="preserve">driven </w:t>
      </w:r>
      <w:r w:rsidR="001430B4">
        <w:rPr>
          <w:rFonts w:ascii="Times New Roman" w:eastAsiaTheme="minorEastAsia" w:hAnsi="Times New Roman" w:cs="Times New Roman"/>
          <w:sz w:val="24"/>
          <w:szCs w:val="24"/>
          <w:lang w:val="en-US"/>
        </w:rPr>
        <w:t xml:space="preserve">by differences in the composition of </w:t>
      </w:r>
      <w:r w:rsidR="000D4715">
        <w:rPr>
          <w:rFonts w:ascii="Times New Roman" w:eastAsiaTheme="minorEastAsia" w:hAnsi="Times New Roman" w:cs="Times New Roman"/>
          <w:sz w:val="24"/>
          <w:szCs w:val="24"/>
          <w:lang w:val="en-US"/>
        </w:rPr>
        <w:t>the alternative budget allocations, as well as the associated import leakages.</w:t>
      </w:r>
    </w:p>
    <w:p w:rsidR="0093613D" w:rsidRDefault="0093613D"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750DEC" w:rsidRPr="00CA3295" w:rsidRDefault="00750DEC" w:rsidP="00B1238C">
      <w:pPr>
        <w:autoSpaceDE w:val="0"/>
        <w:autoSpaceDN w:val="0"/>
        <w:adjustRightInd w:val="0"/>
        <w:spacing w:after="0" w:line="240" w:lineRule="auto"/>
        <w:jc w:val="both"/>
        <w:rPr>
          <w:rFonts w:ascii="Times New Roman" w:eastAsiaTheme="minorEastAsia" w:hAnsi="Times New Roman" w:cs="Times New Roman"/>
          <w:i/>
          <w:sz w:val="24"/>
          <w:szCs w:val="24"/>
          <w:lang w:val="en-US"/>
        </w:rPr>
      </w:pPr>
      <w:r w:rsidRPr="00CA3295">
        <w:rPr>
          <w:rFonts w:ascii="Times New Roman" w:eastAsiaTheme="minorEastAsia" w:hAnsi="Times New Roman" w:cs="Times New Roman"/>
          <w:i/>
          <w:sz w:val="24"/>
          <w:szCs w:val="24"/>
          <w:lang w:val="en-US"/>
        </w:rPr>
        <w:t>Regional Impacts</w:t>
      </w:r>
    </w:p>
    <w:p w:rsidR="00750DEC" w:rsidRDefault="00750DEC"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E835C2" w:rsidRDefault="0032731E"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32731E">
        <w:rPr>
          <w:rFonts w:ascii="Times New Roman" w:eastAsiaTheme="minorEastAsia" w:hAnsi="Times New Roman" w:cs="Times New Roman"/>
          <w:sz w:val="24"/>
          <w:szCs w:val="24"/>
          <w:lang w:val="en-US"/>
        </w:rPr>
        <w:t>Table</w:t>
      </w:r>
      <w:r>
        <w:rPr>
          <w:rFonts w:ascii="Times New Roman" w:eastAsiaTheme="minorEastAsia" w:hAnsi="Times New Roman" w:cs="Times New Roman"/>
          <w:sz w:val="24"/>
          <w:szCs w:val="24"/>
          <w:lang w:val="en-US"/>
        </w:rPr>
        <w:t>s</w:t>
      </w:r>
      <w:r w:rsidRPr="0032731E">
        <w:rPr>
          <w:rFonts w:ascii="Times New Roman" w:eastAsiaTheme="minorEastAsia" w:hAnsi="Times New Roman" w:cs="Times New Roman"/>
          <w:sz w:val="24"/>
          <w:szCs w:val="24"/>
          <w:lang w:val="en-US"/>
        </w:rPr>
        <w:t xml:space="preserve"> 6</w:t>
      </w:r>
      <w:r>
        <w:rPr>
          <w:rFonts w:ascii="Times New Roman" w:eastAsiaTheme="minorEastAsia" w:hAnsi="Times New Roman" w:cs="Times New Roman"/>
          <w:sz w:val="24"/>
          <w:szCs w:val="24"/>
          <w:lang w:val="en-US"/>
        </w:rPr>
        <w:t>-10 present</w:t>
      </w:r>
      <w:r w:rsidRPr="0032731E">
        <w:rPr>
          <w:rFonts w:ascii="Times New Roman" w:eastAsiaTheme="minorEastAsia" w:hAnsi="Times New Roman" w:cs="Times New Roman"/>
          <w:sz w:val="24"/>
          <w:szCs w:val="24"/>
          <w:lang w:val="en-US"/>
        </w:rPr>
        <w:t xml:space="preserve"> the results for </w:t>
      </w:r>
      <w:r w:rsidR="004847CB">
        <w:rPr>
          <w:rFonts w:ascii="Times New Roman" w:eastAsiaTheme="minorEastAsia" w:hAnsi="Times New Roman" w:cs="Times New Roman"/>
          <w:sz w:val="24"/>
          <w:szCs w:val="24"/>
          <w:lang w:val="en-US"/>
        </w:rPr>
        <w:t xml:space="preserve">the </w:t>
      </w:r>
      <w:r w:rsidR="00E835C2">
        <w:rPr>
          <w:rFonts w:ascii="Times New Roman" w:eastAsiaTheme="minorEastAsia" w:hAnsi="Times New Roman" w:cs="Times New Roman"/>
          <w:sz w:val="24"/>
          <w:szCs w:val="24"/>
          <w:lang w:val="en-US"/>
        </w:rPr>
        <w:t xml:space="preserve">gross </w:t>
      </w:r>
      <w:r w:rsidR="004847CB">
        <w:rPr>
          <w:rFonts w:ascii="Times New Roman" w:eastAsiaTheme="minorEastAsia" w:hAnsi="Times New Roman" w:cs="Times New Roman"/>
          <w:sz w:val="24"/>
          <w:szCs w:val="24"/>
          <w:lang w:val="en-US"/>
        </w:rPr>
        <w:t>output of each one of the five regions in the model.</w:t>
      </w:r>
      <w:r w:rsidRPr="0032731E">
        <w:rPr>
          <w:rFonts w:ascii="Times New Roman" w:eastAsiaTheme="minorEastAsia" w:hAnsi="Times New Roman" w:cs="Times New Roman"/>
          <w:sz w:val="24"/>
          <w:szCs w:val="24"/>
          <w:lang w:val="en-US"/>
        </w:rPr>
        <w:t xml:space="preserve"> </w:t>
      </w:r>
      <w:r w:rsidR="004847CB">
        <w:rPr>
          <w:rFonts w:ascii="Times New Roman" w:eastAsiaTheme="minorEastAsia" w:hAnsi="Times New Roman" w:cs="Times New Roman"/>
          <w:sz w:val="24"/>
          <w:szCs w:val="24"/>
          <w:lang w:val="en-US"/>
        </w:rPr>
        <w:t>The</w:t>
      </w:r>
      <w:r w:rsidRPr="0032731E">
        <w:rPr>
          <w:rFonts w:ascii="Times New Roman" w:eastAsiaTheme="minorEastAsia" w:hAnsi="Times New Roman" w:cs="Times New Roman"/>
          <w:sz w:val="24"/>
          <w:szCs w:val="24"/>
          <w:lang w:val="en-US"/>
        </w:rPr>
        <w:t xml:space="preserve"> </w:t>
      </w:r>
      <w:r w:rsidR="004847CB">
        <w:rPr>
          <w:rFonts w:ascii="Times New Roman" w:eastAsiaTheme="minorEastAsia" w:hAnsi="Times New Roman" w:cs="Times New Roman"/>
          <w:sz w:val="24"/>
          <w:szCs w:val="24"/>
          <w:lang w:val="en-US"/>
        </w:rPr>
        <w:t>net total effects on national</w:t>
      </w:r>
      <w:r w:rsidRPr="0032731E">
        <w:rPr>
          <w:rFonts w:ascii="Times New Roman" w:eastAsiaTheme="minorEastAsia" w:hAnsi="Times New Roman" w:cs="Times New Roman"/>
          <w:sz w:val="24"/>
          <w:szCs w:val="24"/>
          <w:lang w:val="en-US"/>
        </w:rPr>
        <w:t xml:space="preserve"> </w:t>
      </w:r>
      <w:r w:rsidR="00E835C2">
        <w:rPr>
          <w:rFonts w:ascii="Times New Roman" w:eastAsiaTheme="minorEastAsia" w:hAnsi="Times New Roman" w:cs="Times New Roman"/>
          <w:sz w:val="24"/>
          <w:szCs w:val="24"/>
          <w:lang w:val="en-US"/>
        </w:rPr>
        <w:t xml:space="preserve">gross </w:t>
      </w:r>
      <w:r w:rsidR="004847CB">
        <w:rPr>
          <w:rFonts w:ascii="Times New Roman" w:eastAsiaTheme="minorEastAsia" w:hAnsi="Times New Roman" w:cs="Times New Roman"/>
          <w:sz w:val="24"/>
          <w:szCs w:val="24"/>
          <w:lang w:val="en-US"/>
        </w:rPr>
        <w:t>output shown in T</w:t>
      </w:r>
      <w:r w:rsidRPr="0032731E">
        <w:rPr>
          <w:rFonts w:ascii="Times New Roman" w:eastAsiaTheme="minorEastAsia" w:hAnsi="Times New Roman" w:cs="Times New Roman"/>
          <w:sz w:val="24"/>
          <w:szCs w:val="24"/>
          <w:lang w:val="en-US"/>
        </w:rPr>
        <w:t xml:space="preserve">able </w:t>
      </w:r>
      <w:r w:rsidR="004847CB">
        <w:rPr>
          <w:rFonts w:ascii="Times New Roman" w:eastAsiaTheme="minorEastAsia" w:hAnsi="Times New Roman" w:cs="Times New Roman"/>
          <w:sz w:val="24"/>
          <w:szCs w:val="24"/>
          <w:lang w:val="en-US"/>
        </w:rPr>
        <w:t>5</w:t>
      </w:r>
      <w:r w:rsidRPr="0032731E">
        <w:rPr>
          <w:rFonts w:ascii="Times New Roman" w:eastAsiaTheme="minorEastAsia" w:hAnsi="Times New Roman" w:cs="Times New Roman"/>
          <w:sz w:val="24"/>
          <w:szCs w:val="24"/>
          <w:lang w:val="en-US"/>
        </w:rPr>
        <w:t xml:space="preserve"> </w:t>
      </w:r>
      <w:r w:rsidR="004847CB">
        <w:rPr>
          <w:rFonts w:ascii="Times New Roman" w:eastAsiaTheme="minorEastAsia" w:hAnsi="Times New Roman" w:cs="Times New Roman"/>
          <w:sz w:val="24"/>
          <w:szCs w:val="24"/>
          <w:lang w:val="en-US"/>
        </w:rPr>
        <w:t>are</w:t>
      </w:r>
      <w:r w:rsidRPr="0032731E">
        <w:rPr>
          <w:rFonts w:ascii="Times New Roman" w:eastAsiaTheme="minorEastAsia" w:hAnsi="Times New Roman" w:cs="Times New Roman"/>
          <w:sz w:val="24"/>
          <w:szCs w:val="24"/>
          <w:lang w:val="en-US"/>
        </w:rPr>
        <w:t xml:space="preserve"> now decomposed into </w:t>
      </w:r>
      <w:r w:rsidR="004847CB">
        <w:rPr>
          <w:rFonts w:ascii="Times New Roman" w:eastAsiaTheme="minorEastAsia" w:hAnsi="Times New Roman" w:cs="Times New Roman"/>
          <w:sz w:val="24"/>
          <w:szCs w:val="24"/>
          <w:lang w:val="en-US"/>
        </w:rPr>
        <w:t xml:space="preserve">the specific effects in each </w:t>
      </w:r>
      <w:r w:rsidRPr="0032731E">
        <w:rPr>
          <w:rFonts w:ascii="Times New Roman" w:eastAsiaTheme="minorEastAsia" w:hAnsi="Times New Roman" w:cs="Times New Roman"/>
          <w:sz w:val="24"/>
          <w:szCs w:val="24"/>
          <w:lang w:val="en-US"/>
        </w:rPr>
        <w:t xml:space="preserve">region. </w:t>
      </w:r>
    </w:p>
    <w:p w:rsidR="002816D8" w:rsidRDefault="002816D8"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F65550" w:rsidRPr="00A82620" w:rsidRDefault="00253324"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A82620">
        <w:rPr>
          <w:rFonts w:ascii="Times New Roman" w:eastAsiaTheme="minorEastAsia" w:hAnsi="Times New Roman" w:cs="Times New Roman"/>
          <w:sz w:val="24"/>
          <w:szCs w:val="24"/>
          <w:lang w:val="en-US"/>
        </w:rPr>
        <w:t xml:space="preserve">A </w:t>
      </w:r>
      <w:r w:rsidR="00F65550" w:rsidRPr="00A82620">
        <w:rPr>
          <w:rFonts w:ascii="Times New Roman" w:eastAsiaTheme="minorEastAsia" w:hAnsi="Times New Roman" w:cs="Times New Roman"/>
          <w:sz w:val="24"/>
          <w:szCs w:val="24"/>
          <w:lang w:val="en-US"/>
        </w:rPr>
        <w:t>similar pattern appears in all t</w:t>
      </w:r>
      <w:r w:rsidRPr="00A82620">
        <w:rPr>
          <w:rFonts w:ascii="Times New Roman" w:eastAsiaTheme="minorEastAsia" w:hAnsi="Times New Roman" w:cs="Times New Roman"/>
          <w:sz w:val="24"/>
          <w:szCs w:val="24"/>
          <w:lang w:val="en-US"/>
        </w:rPr>
        <w:t xml:space="preserve">ables: positive net regional output effects are associated with tourists expenditures in the region, while the substitution </w:t>
      </w:r>
      <w:proofErr w:type="gramStart"/>
      <w:r w:rsidRPr="00A82620">
        <w:rPr>
          <w:rFonts w:ascii="Times New Roman" w:eastAsiaTheme="minorEastAsia" w:hAnsi="Times New Roman" w:cs="Times New Roman"/>
          <w:sz w:val="24"/>
          <w:szCs w:val="24"/>
          <w:lang w:val="en-US"/>
        </w:rPr>
        <w:t>effects</w:t>
      </w:r>
      <w:proofErr w:type="gramEnd"/>
      <w:r w:rsidRPr="00A82620">
        <w:rPr>
          <w:rFonts w:ascii="Times New Roman" w:eastAsiaTheme="minorEastAsia" w:hAnsi="Times New Roman" w:cs="Times New Roman"/>
          <w:sz w:val="24"/>
          <w:szCs w:val="24"/>
          <w:lang w:val="en-US"/>
        </w:rPr>
        <w:t xml:space="preserve"> </w:t>
      </w:r>
      <w:r w:rsidR="00F65550" w:rsidRPr="00A82620">
        <w:rPr>
          <w:rFonts w:ascii="Times New Roman" w:eastAsiaTheme="minorEastAsia" w:hAnsi="Times New Roman" w:cs="Times New Roman"/>
          <w:sz w:val="24"/>
          <w:szCs w:val="24"/>
          <w:lang w:val="en-US"/>
        </w:rPr>
        <w:t xml:space="preserve">that arise when residents travel to other regions </w:t>
      </w:r>
      <w:r w:rsidRPr="00A82620">
        <w:rPr>
          <w:rFonts w:ascii="Times New Roman" w:eastAsiaTheme="minorEastAsia" w:hAnsi="Times New Roman" w:cs="Times New Roman"/>
          <w:sz w:val="24"/>
          <w:szCs w:val="24"/>
          <w:lang w:val="en-US"/>
        </w:rPr>
        <w:t xml:space="preserve">generate </w:t>
      </w:r>
      <w:r w:rsidR="00D3598B" w:rsidRPr="00D3598B">
        <w:rPr>
          <w:rFonts w:ascii="Times New Roman" w:eastAsiaTheme="minorEastAsia" w:hAnsi="Times New Roman" w:cs="Times New Roman"/>
          <w:sz w:val="24"/>
          <w:szCs w:val="24"/>
          <w:lang w:val="en-US"/>
        </w:rPr>
        <w:t>ne</w:t>
      </w:r>
      <w:r w:rsidR="00D3598B" w:rsidRPr="00A82620">
        <w:rPr>
          <w:rFonts w:ascii="Times New Roman" w:eastAsiaTheme="minorEastAsia" w:hAnsi="Times New Roman" w:cs="Times New Roman"/>
          <w:sz w:val="24"/>
          <w:szCs w:val="24"/>
          <w:lang w:val="en-US"/>
        </w:rPr>
        <w:t xml:space="preserve">gative net impacts </w:t>
      </w:r>
      <w:r w:rsidR="00D3598B">
        <w:rPr>
          <w:rFonts w:ascii="Times New Roman" w:eastAsiaTheme="minorEastAsia" w:hAnsi="Times New Roman" w:cs="Times New Roman"/>
          <w:sz w:val="24"/>
          <w:szCs w:val="24"/>
          <w:lang w:val="en-US"/>
        </w:rPr>
        <w:t>o</w:t>
      </w:r>
      <w:r w:rsidRPr="00A82620">
        <w:rPr>
          <w:rFonts w:ascii="Times New Roman" w:eastAsiaTheme="minorEastAsia" w:hAnsi="Times New Roman" w:cs="Times New Roman"/>
          <w:sz w:val="24"/>
          <w:szCs w:val="24"/>
          <w:lang w:val="en-US"/>
        </w:rPr>
        <w:t>n regional</w:t>
      </w:r>
      <w:r w:rsidR="00F65550" w:rsidRPr="00A82620">
        <w:rPr>
          <w:rFonts w:ascii="Times New Roman" w:eastAsiaTheme="minorEastAsia" w:hAnsi="Times New Roman" w:cs="Times New Roman"/>
          <w:sz w:val="24"/>
          <w:szCs w:val="24"/>
          <w:lang w:val="en-US"/>
        </w:rPr>
        <w:t xml:space="preserve"> output. Moreover, tourism flows not directly linked to the region also tend to generate negative impacts on regional output; e</w:t>
      </w:r>
      <w:r w:rsidRPr="00A82620">
        <w:rPr>
          <w:rFonts w:ascii="Times New Roman" w:eastAsiaTheme="minorEastAsia" w:hAnsi="Times New Roman" w:cs="Times New Roman"/>
          <w:sz w:val="24"/>
          <w:szCs w:val="24"/>
          <w:lang w:val="en-US"/>
        </w:rPr>
        <w:t>ssentially, regional production is affected</w:t>
      </w:r>
      <w:r w:rsidR="00F65550" w:rsidRPr="00A82620">
        <w:rPr>
          <w:rFonts w:ascii="Times New Roman" w:eastAsiaTheme="minorEastAsia" w:hAnsi="Times New Roman" w:cs="Times New Roman"/>
          <w:sz w:val="24"/>
          <w:szCs w:val="24"/>
          <w:lang w:val="en-US"/>
        </w:rPr>
        <w:t xml:space="preserve"> through interregional linkages.</w:t>
      </w:r>
    </w:p>
    <w:p w:rsidR="00F65550" w:rsidRDefault="00F65550" w:rsidP="00B1238C">
      <w:pPr>
        <w:autoSpaceDE w:val="0"/>
        <w:autoSpaceDN w:val="0"/>
        <w:adjustRightInd w:val="0"/>
        <w:spacing w:after="0" w:line="240" w:lineRule="auto"/>
        <w:jc w:val="both"/>
        <w:rPr>
          <w:rFonts w:ascii="Times New Roman" w:eastAsiaTheme="minorEastAsia" w:hAnsi="Times New Roman" w:cs="Times New Roman"/>
          <w:sz w:val="24"/>
          <w:szCs w:val="24"/>
          <w:highlight w:val="yellow"/>
          <w:lang w:val="en-US"/>
        </w:rPr>
      </w:pPr>
    </w:p>
    <w:p w:rsidR="00A302C2" w:rsidRDefault="00A302C2"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Distributional effects of domestic tourism are evident. In net terms, there appear relevant transfers to the Northeast from the remaining regions</w:t>
      </w:r>
      <w:r w:rsidR="007B2B1C">
        <w:rPr>
          <w:rFonts w:ascii="Times New Roman" w:eastAsiaTheme="minorEastAsia" w:hAnsi="Times New Roman" w:cs="Times New Roman"/>
          <w:sz w:val="24"/>
          <w:szCs w:val="24"/>
          <w:lang w:val="en-US"/>
        </w:rPr>
        <w:t xml:space="preserve">, mainly </w:t>
      </w:r>
      <w:r w:rsidR="00BB6503">
        <w:rPr>
          <w:rFonts w:ascii="Times New Roman" w:eastAsiaTheme="minorEastAsia" w:hAnsi="Times New Roman" w:cs="Times New Roman"/>
          <w:sz w:val="24"/>
          <w:szCs w:val="24"/>
          <w:lang w:val="en-US"/>
        </w:rPr>
        <w:t xml:space="preserve">the </w:t>
      </w:r>
      <w:r w:rsidR="007B2B1C">
        <w:rPr>
          <w:rFonts w:ascii="Times New Roman" w:eastAsiaTheme="minorEastAsia" w:hAnsi="Times New Roman" w:cs="Times New Roman"/>
          <w:sz w:val="24"/>
          <w:szCs w:val="24"/>
          <w:lang w:val="en-US"/>
        </w:rPr>
        <w:t>Southeast</w:t>
      </w:r>
      <w:r>
        <w:rPr>
          <w:rFonts w:ascii="Times New Roman" w:eastAsiaTheme="minorEastAsia" w:hAnsi="Times New Roman" w:cs="Times New Roman"/>
          <w:sz w:val="24"/>
          <w:szCs w:val="24"/>
          <w:lang w:val="en-US"/>
        </w:rPr>
        <w:t>.</w:t>
      </w:r>
      <w:r w:rsidR="00C57956">
        <w:rPr>
          <w:rFonts w:ascii="Times New Roman" w:eastAsiaTheme="minorEastAsia" w:hAnsi="Times New Roman" w:cs="Times New Roman"/>
          <w:sz w:val="24"/>
          <w:szCs w:val="24"/>
          <w:lang w:val="en-US"/>
        </w:rPr>
        <w:t xml:space="preserve"> The net </w:t>
      </w:r>
      <w:r w:rsidR="00FD549F">
        <w:rPr>
          <w:rFonts w:ascii="Times New Roman" w:eastAsiaTheme="minorEastAsia" w:hAnsi="Times New Roman" w:cs="Times New Roman"/>
          <w:sz w:val="24"/>
          <w:szCs w:val="24"/>
          <w:lang w:val="en-US"/>
        </w:rPr>
        <w:t xml:space="preserve">total </w:t>
      </w:r>
      <w:r w:rsidR="00C57956">
        <w:rPr>
          <w:rFonts w:ascii="Times New Roman" w:eastAsiaTheme="minorEastAsia" w:hAnsi="Times New Roman" w:cs="Times New Roman"/>
          <w:sz w:val="24"/>
          <w:szCs w:val="24"/>
          <w:lang w:val="en-US"/>
        </w:rPr>
        <w:t xml:space="preserve">effect of </w:t>
      </w:r>
      <w:proofErr w:type="gramStart"/>
      <w:r w:rsidR="00C57956">
        <w:rPr>
          <w:rFonts w:ascii="Times New Roman" w:eastAsiaTheme="minorEastAsia" w:hAnsi="Times New Roman" w:cs="Times New Roman"/>
          <w:sz w:val="24"/>
          <w:szCs w:val="24"/>
          <w:lang w:val="en-US"/>
        </w:rPr>
        <w:t>tourists</w:t>
      </w:r>
      <w:proofErr w:type="gramEnd"/>
      <w:r w:rsidR="00C57956">
        <w:rPr>
          <w:rFonts w:ascii="Times New Roman" w:eastAsiaTheme="minorEastAsia" w:hAnsi="Times New Roman" w:cs="Times New Roman"/>
          <w:sz w:val="24"/>
          <w:szCs w:val="24"/>
          <w:lang w:val="en-US"/>
        </w:rPr>
        <w:t xml:space="preserve"> expenditures is negative but very small for the North, South and Center-West</w:t>
      </w:r>
      <w:r w:rsidR="00FD549F">
        <w:rPr>
          <w:rFonts w:ascii="Times New Roman" w:eastAsiaTheme="minorEastAsia" w:hAnsi="Times New Roman" w:cs="Times New Roman"/>
          <w:sz w:val="24"/>
          <w:szCs w:val="24"/>
          <w:lang w:val="en-US"/>
        </w:rPr>
        <w:t xml:space="preserve">. For instance, the net total effect </w:t>
      </w:r>
      <w:r w:rsidR="005647B8">
        <w:rPr>
          <w:rFonts w:ascii="Times New Roman" w:eastAsiaTheme="minorEastAsia" w:hAnsi="Times New Roman" w:cs="Times New Roman"/>
          <w:sz w:val="24"/>
          <w:szCs w:val="24"/>
          <w:lang w:val="en-US"/>
        </w:rPr>
        <w:t>reaches only -0.</w:t>
      </w:r>
      <w:r w:rsidR="000A68C8">
        <w:rPr>
          <w:rFonts w:ascii="Times New Roman" w:eastAsiaTheme="minorEastAsia" w:hAnsi="Times New Roman" w:cs="Times New Roman"/>
          <w:sz w:val="24"/>
          <w:szCs w:val="24"/>
          <w:lang w:val="en-US"/>
        </w:rPr>
        <w:t>5</w:t>
      </w:r>
      <w:r w:rsidR="005647B8">
        <w:rPr>
          <w:rFonts w:ascii="Times New Roman" w:eastAsiaTheme="minorEastAsia" w:hAnsi="Times New Roman" w:cs="Times New Roman"/>
          <w:sz w:val="24"/>
          <w:szCs w:val="24"/>
          <w:lang w:val="en-US"/>
        </w:rPr>
        <w:t xml:space="preserve">% of total </w:t>
      </w:r>
      <w:proofErr w:type="gramStart"/>
      <w:r w:rsidR="005647B8">
        <w:rPr>
          <w:rFonts w:ascii="Times New Roman" w:eastAsiaTheme="minorEastAsia" w:hAnsi="Times New Roman" w:cs="Times New Roman"/>
          <w:sz w:val="24"/>
          <w:szCs w:val="24"/>
          <w:lang w:val="en-US"/>
        </w:rPr>
        <w:t>tourists</w:t>
      </w:r>
      <w:proofErr w:type="gramEnd"/>
      <w:r w:rsidR="005647B8">
        <w:rPr>
          <w:rFonts w:ascii="Times New Roman" w:eastAsiaTheme="minorEastAsia" w:hAnsi="Times New Roman" w:cs="Times New Roman"/>
          <w:sz w:val="24"/>
          <w:szCs w:val="24"/>
          <w:lang w:val="en-US"/>
        </w:rPr>
        <w:t xml:space="preserve"> </w:t>
      </w:r>
      <w:r w:rsidR="0017775A">
        <w:rPr>
          <w:rFonts w:ascii="Times New Roman" w:eastAsiaTheme="minorEastAsia" w:hAnsi="Times New Roman" w:cs="Times New Roman"/>
          <w:sz w:val="24"/>
          <w:szCs w:val="24"/>
          <w:lang w:val="en-US"/>
        </w:rPr>
        <w:t xml:space="preserve">expenditures </w:t>
      </w:r>
      <w:r w:rsidR="005647B8">
        <w:rPr>
          <w:rFonts w:ascii="Times New Roman" w:eastAsiaTheme="minorEastAsia" w:hAnsi="Times New Roman" w:cs="Times New Roman"/>
          <w:sz w:val="24"/>
          <w:szCs w:val="24"/>
          <w:lang w:val="en-US"/>
        </w:rPr>
        <w:t>in the North, and -</w:t>
      </w:r>
      <w:r w:rsidR="000A68C8">
        <w:rPr>
          <w:rFonts w:ascii="Times New Roman" w:eastAsiaTheme="minorEastAsia" w:hAnsi="Times New Roman" w:cs="Times New Roman"/>
          <w:sz w:val="24"/>
          <w:szCs w:val="24"/>
          <w:lang w:val="en-US"/>
        </w:rPr>
        <w:t>6</w:t>
      </w:r>
      <w:r w:rsidR="005647B8">
        <w:rPr>
          <w:rFonts w:ascii="Times New Roman" w:eastAsiaTheme="minorEastAsia" w:hAnsi="Times New Roman" w:cs="Times New Roman"/>
          <w:sz w:val="24"/>
          <w:szCs w:val="24"/>
          <w:lang w:val="en-US"/>
        </w:rPr>
        <w:t>.</w:t>
      </w:r>
      <w:r w:rsidR="000A68C8">
        <w:rPr>
          <w:rFonts w:ascii="Times New Roman" w:eastAsiaTheme="minorEastAsia" w:hAnsi="Times New Roman" w:cs="Times New Roman"/>
          <w:sz w:val="24"/>
          <w:szCs w:val="24"/>
          <w:lang w:val="en-US"/>
        </w:rPr>
        <w:t>6</w:t>
      </w:r>
      <w:r w:rsidR="005647B8">
        <w:rPr>
          <w:rFonts w:ascii="Times New Roman" w:eastAsiaTheme="minorEastAsia" w:hAnsi="Times New Roman" w:cs="Times New Roman"/>
          <w:sz w:val="24"/>
          <w:szCs w:val="24"/>
          <w:lang w:val="en-US"/>
        </w:rPr>
        <w:t>% and -</w:t>
      </w:r>
      <w:r w:rsidR="000A68C8">
        <w:rPr>
          <w:rFonts w:ascii="Times New Roman" w:eastAsiaTheme="minorEastAsia" w:hAnsi="Times New Roman" w:cs="Times New Roman"/>
          <w:sz w:val="24"/>
          <w:szCs w:val="24"/>
          <w:lang w:val="en-US"/>
        </w:rPr>
        <w:t>11</w:t>
      </w:r>
      <w:r w:rsidR="005647B8">
        <w:rPr>
          <w:rFonts w:ascii="Times New Roman" w:eastAsiaTheme="minorEastAsia" w:hAnsi="Times New Roman" w:cs="Times New Roman"/>
          <w:sz w:val="24"/>
          <w:szCs w:val="24"/>
          <w:lang w:val="en-US"/>
        </w:rPr>
        <w:t>.</w:t>
      </w:r>
      <w:r w:rsidR="000A68C8">
        <w:rPr>
          <w:rFonts w:ascii="Times New Roman" w:eastAsiaTheme="minorEastAsia" w:hAnsi="Times New Roman" w:cs="Times New Roman"/>
          <w:sz w:val="24"/>
          <w:szCs w:val="24"/>
          <w:lang w:val="en-US"/>
        </w:rPr>
        <w:t>6</w:t>
      </w:r>
      <w:r w:rsidR="005647B8">
        <w:rPr>
          <w:rFonts w:ascii="Times New Roman" w:eastAsiaTheme="minorEastAsia" w:hAnsi="Times New Roman" w:cs="Times New Roman"/>
          <w:sz w:val="24"/>
          <w:szCs w:val="24"/>
          <w:lang w:val="en-US"/>
        </w:rPr>
        <w:t xml:space="preserve">% respectively for the South and Center-West. On the other hand, </w:t>
      </w:r>
      <w:r w:rsidR="0017775A">
        <w:rPr>
          <w:rFonts w:ascii="Times New Roman" w:eastAsiaTheme="minorEastAsia" w:hAnsi="Times New Roman" w:cs="Times New Roman"/>
          <w:sz w:val="24"/>
          <w:szCs w:val="24"/>
          <w:lang w:val="en-US"/>
        </w:rPr>
        <w:t xml:space="preserve">the net total effect of </w:t>
      </w:r>
      <w:proofErr w:type="gramStart"/>
      <w:r w:rsidR="0017775A">
        <w:rPr>
          <w:rFonts w:ascii="Times New Roman" w:eastAsiaTheme="minorEastAsia" w:hAnsi="Times New Roman" w:cs="Times New Roman"/>
          <w:sz w:val="24"/>
          <w:szCs w:val="24"/>
          <w:lang w:val="en-US"/>
        </w:rPr>
        <w:t>tourists</w:t>
      </w:r>
      <w:proofErr w:type="gramEnd"/>
      <w:r w:rsidR="0017775A">
        <w:rPr>
          <w:rFonts w:ascii="Times New Roman" w:eastAsiaTheme="minorEastAsia" w:hAnsi="Times New Roman" w:cs="Times New Roman"/>
          <w:sz w:val="24"/>
          <w:szCs w:val="24"/>
          <w:lang w:val="en-US"/>
        </w:rPr>
        <w:t xml:space="preserve"> expenditures reaches </w:t>
      </w:r>
      <w:r w:rsidR="00181D07">
        <w:rPr>
          <w:rFonts w:ascii="Times New Roman" w:eastAsiaTheme="minorEastAsia" w:hAnsi="Times New Roman" w:cs="Times New Roman"/>
          <w:sz w:val="24"/>
          <w:szCs w:val="24"/>
          <w:lang w:val="en-US"/>
        </w:rPr>
        <w:t>BRL</w:t>
      </w:r>
      <w:r w:rsidR="0017775A">
        <w:rPr>
          <w:rFonts w:ascii="Times New Roman" w:eastAsiaTheme="minorEastAsia" w:hAnsi="Times New Roman" w:cs="Times New Roman"/>
          <w:sz w:val="24"/>
          <w:szCs w:val="24"/>
          <w:lang w:val="en-US"/>
        </w:rPr>
        <w:t xml:space="preserve"> 4,998.37 </w:t>
      </w:r>
      <w:proofErr w:type="spellStart"/>
      <w:r w:rsidR="0017775A">
        <w:rPr>
          <w:rFonts w:ascii="Times New Roman" w:eastAsiaTheme="minorEastAsia" w:hAnsi="Times New Roman" w:cs="Times New Roman"/>
          <w:sz w:val="24"/>
          <w:szCs w:val="24"/>
          <w:lang w:val="en-US"/>
        </w:rPr>
        <w:t>millions</w:t>
      </w:r>
      <w:proofErr w:type="spellEnd"/>
      <w:r w:rsidR="000A68C8" w:rsidRPr="000A68C8">
        <w:rPr>
          <w:rFonts w:ascii="Times New Roman" w:eastAsiaTheme="minorEastAsia" w:hAnsi="Times New Roman" w:cs="Times New Roman"/>
          <w:sz w:val="24"/>
          <w:szCs w:val="24"/>
          <w:lang w:val="en-US"/>
        </w:rPr>
        <w:t xml:space="preserve"> </w:t>
      </w:r>
      <w:r w:rsidR="000A68C8">
        <w:rPr>
          <w:rFonts w:ascii="Times New Roman" w:eastAsiaTheme="minorEastAsia" w:hAnsi="Times New Roman" w:cs="Times New Roman"/>
          <w:sz w:val="24"/>
          <w:szCs w:val="24"/>
          <w:lang w:val="en-US"/>
        </w:rPr>
        <w:t>for the North</w:t>
      </w:r>
      <w:r w:rsidR="00BB6503">
        <w:rPr>
          <w:rFonts w:ascii="Times New Roman" w:eastAsiaTheme="minorEastAsia" w:hAnsi="Times New Roman" w:cs="Times New Roman"/>
          <w:sz w:val="24"/>
          <w:szCs w:val="24"/>
          <w:lang w:val="en-US"/>
        </w:rPr>
        <w:t>east</w:t>
      </w:r>
      <w:r w:rsidR="0017775A">
        <w:rPr>
          <w:rFonts w:ascii="Times New Roman" w:eastAsiaTheme="minorEastAsia" w:hAnsi="Times New Roman" w:cs="Times New Roman"/>
          <w:sz w:val="24"/>
          <w:szCs w:val="24"/>
          <w:lang w:val="en-US"/>
        </w:rPr>
        <w:t xml:space="preserve">, which </w:t>
      </w:r>
      <w:r w:rsidR="00181D07">
        <w:rPr>
          <w:rFonts w:ascii="Times New Roman" w:eastAsiaTheme="minorEastAsia" w:hAnsi="Times New Roman" w:cs="Times New Roman"/>
          <w:sz w:val="24"/>
          <w:szCs w:val="24"/>
          <w:lang w:val="en-US"/>
        </w:rPr>
        <w:t>is</w:t>
      </w:r>
      <w:r w:rsidR="0017775A">
        <w:rPr>
          <w:rFonts w:ascii="Times New Roman" w:eastAsiaTheme="minorEastAsia" w:hAnsi="Times New Roman" w:cs="Times New Roman"/>
          <w:sz w:val="24"/>
          <w:szCs w:val="24"/>
          <w:lang w:val="en-US"/>
        </w:rPr>
        <w:t xml:space="preserve"> </w:t>
      </w:r>
      <w:r w:rsidR="000A68C8">
        <w:rPr>
          <w:rFonts w:ascii="Times New Roman" w:eastAsiaTheme="minorEastAsia" w:hAnsi="Times New Roman" w:cs="Times New Roman"/>
          <w:sz w:val="24"/>
          <w:szCs w:val="24"/>
          <w:lang w:val="en-US"/>
        </w:rPr>
        <w:t xml:space="preserve">87.6% of </w:t>
      </w:r>
      <w:r w:rsidR="00181D07">
        <w:rPr>
          <w:rFonts w:ascii="Times New Roman" w:eastAsiaTheme="minorEastAsia" w:hAnsi="Times New Roman" w:cs="Times New Roman"/>
          <w:sz w:val="24"/>
          <w:szCs w:val="24"/>
          <w:lang w:val="en-US"/>
        </w:rPr>
        <w:t xml:space="preserve">the </w:t>
      </w:r>
      <w:r w:rsidR="000A68C8">
        <w:rPr>
          <w:rFonts w:ascii="Times New Roman" w:eastAsiaTheme="minorEastAsia" w:hAnsi="Times New Roman" w:cs="Times New Roman"/>
          <w:sz w:val="24"/>
          <w:szCs w:val="24"/>
          <w:lang w:val="en-US"/>
        </w:rPr>
        <w:t>total tourists expenditures in that region</w:t>
      </w:r>
      <w:r w:rsidR="00181D07">
        <w:rPr>
          <w:rFonts w:ascii="Times New Roman" w:eastAsiaTheme="minorEastAsia" w:hAnsi="Times New Roman" w:cs="Times New Roman"/>
          <w:sz w:val="24"/>
          <w:szCs w:val="24"/>
          <w:lang w:val="en-US"/>
        </w:rPr>
        <w:t>. In opposition, the result for the</w:t>
      </w:r>
      <w:r w:rsidR="00181D07" w:rsidRPr="00181D07">
        <w:rPr>
          <w:rFonts w:ascii="Times New Roman" w:eastAsiaTheme="minorEastAsia" w:hAnsi="Times New Roman" w:cs="Times New Roman"/>
          <w:sz w:val="24"/>
          <w:szCs w:val="24"/>
          <w:lang w:val="en-US"/>
        </w:rPr>
        <w:t xml:space="preserve"> </w:t>
      </w:r>
      <w:r w:rsidR="00181D07">
        <w:rPr>
          <w:rFonts w:ascii="Times New Roman" w:eastAsiaTheme="minorEastAsia" w:hAnsi="Times New Roman" w:cs="Times New Roman"/>
          <w:sz w:val="24"/>
          <w:szCs w:val="24"/>
          <w:lang w:val="en-US"/>
        </w:rPr>
        <w:t xml:space="preserve">Southeast is a significantly negative net total effect which reaches BRL -4,023.29 </w:t>
      </w:r>
      <w:proofErr w:type="spellStart"/>
      <w:r w:rsidR="00BB6503">
        <w:rPr>
          <w:rFonts w:ascii="Times New Roman" w:eastAsiaTheme="minorEastAsia" w:hAnsi="Times New Roman" w:cs="Times New Roman"/>
          <w:sz w:val="24"/>
          <w:szCs w:val="24"/>
          <w:lang w:val="en-US"/>
        </w:rPr>
        <w:t>millions</w:t>
      </w:r>
      <w:proofErr w:type="spellEnd"/>
      <w:r w:rsidR="00BB6503">
        <w:rPr>
          <w:rFonts w:ascii="Times New Roman" w:eastAsiaTheme="minorEastAsia" w:hAnsi="Times New Roman" w:cs="Times New Roman"/>
          <w:sz w:val="24"/>
          <w:szCs w:val="24"/>
          <w:lang w:val="en-US"/>
        </w:rPr>
        <w:t xml:space="preserve"> (</w:t>
      </w:r>
      <w:r w:rsidR="00181D07">
        <w:rPr>
          <w:rFonts w:ascii="Times New Roman" w:eastAsiaTheme="minorEastAsia" w:hAnsi="Times New Roman" w:cs="Times New Roman"/>
          <w:sz w:val="24"/>
          <w:szCs w:val="24"/>
          <w:lang w:val="en-US"/>
        </w:rPr>
        <w:t>-59.9% of the total tourists expenditures in that region</w:t>
      </w:r>
      <w:r w:rsidR="00BB6503">
        <w:rPr>
          <w:rFonts w:ascii="Times New Roman" w:eastAsiaTheme="minorEastAsia" w:hAnsi="Times New Roman" w:cs="Times New Roman"/>
          <w:sz w:val="24"/>
          <w:szCs w:val="24"/>
          <w:lang w:val="en-US"/>
        </w:rPr>
        <w:t>)</w:t>
      </w:r>
      <w:r w:rsidR="00181D07">
        <w:rPr>
          <w:rFonts w:ascii="Times New Roman" w:eastAsiaTheme="minorEastAsia" w:hAnsi="Times New Roman" w:cs="Times New Roman"/>
          <w:sz w:val="24"/>
          <w:szCs w:val="24"/>
          <w:lang w:val="en-US"/>
        </w:rPr>
        <w:t>.</w:t>
      </w:r>
      <w:r w:rsidR="00184D1B">
        <w:rPr>
          <w:rFonts w:ascii="Times New Roman" w:eastAsiaTheme="minorEastAsia" w:hAnsi="Times New Roman" w:cs="Times New Roman"/>
          <w:sz w:val="24"/>
          <w:szCs w:val="24"/>
          <w:lang w:val="en-US"/>
        </w:rPr>
        <w:t xml:space="preserve"> Such results show that domestic tourism </w:t>
      </w:r>
      <w:r w:rsidR="009448BA">
        <w:rPr>
          <w:rFonts w:ascii="Times New Roman" w:eastAsiaTheme="minorEastAsia" w:hAnsi="Times New Roman" w:cs="Times New Roman"/>
          <w:sz w:val="24"/>
          <w:szCs w:val="24"/>
          <w:lang w:val="en-US"/>
        </w:rPr>
        <w:t xml:space="preserve">does </w:t>
      </w:r>
      <w:r w:rsidR="00184D1B">
        <w:rPr>
          <w:rFonts w:ascii="Times New Roman" w:eastAsiaTheme="minorEastAsia" w:hAnsi="Times New Roman" w:cs="Times New Roman"/>
          <w:sz w:val="24"/>
          <w:szCs w:val="24"/>
          <w:lang w:val="en-US"/>
        </w:rPr>
        <w:t>produce a redistributive effect of income from the richest region to the poorest region in Brazil.</w:t>
      </w:r>
    </w:p>
    <w:p w:rsidR="00A302C2" w:rsidRDefault="00A302C2"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A302C2" w:rsidRDefault="00D14795"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1341F4">
        <w:rPr>
          <w:rFonts w:ascii="Times New Roman" w:eastAsiaTheme="minorEastAsia" w:hAnsi="Times New Roman" w:cs="Times New Roman"/>
          <w:sz w:val="24"/>
          <w:szCs w:val="24"/>
          <w:lang w:val="en-US"/>
        </w:rPr>
        <w:t>These results</w:t>
      </w:r>
      <w:r w:rsidR="00184D1B">
        <w:rPr>
          <w:rFonts w:ascii="Times New Roman" w:eastAsiaTheme="minorEastAsia" w:hAnsi="Times New Roman" w:cs="Times New Roman"/>
          <w:sz w:val="24"/>
          <w:szCs w:val="24"/>
          <w:lang w:val="en-US"/>
        </w:rPr>
        <w:t xml:space="preserve"> </w:t>
      </w:r>
      <w:r w:rsidR="00D6617F">
        <w:rPr>
          <w:rFonts w:ascii="Times New Roman" w:eastAsiaTheme="minorEastAsia" w:hAnsi="Times New Roman" w:cs="Times New Roman"/>
          <w:sz w:val="24"/>
          <w:szCs w:val="24"/>
          <w:lang w:val="en-US"/>
        </w:rPr>
        <w:t>indicate</w:t>
      </w:r>
      <w:r w:rsidR="00181D07">
        <w:rPr>
          <w:rFonts w:ascii="Times New Roman" w:eastAsiaTheme="minorEastAsia" w:hAnsi="Times New Roman" w:cs="Times New Roman"/>
          <w:sz w:val="24"/>
          <w:szCs w:val="24"/>
          <w:lang w:val="en-US"/>
        </w:rPr>
        <w:t xml:space="preserve"> that </w:t>
      </w:r>
      <w:r w:rsidR="009B5EA1">
        <w:rPr>
          <w:rFonts w:ascii="Times New Roman" w:eastAsiaTheme="minorEastAsia" w:hAnsi="Times New Roman" w:cs="Times New Roman"/>
          <w:sz w:val="24"/>
          <w:szCs w:val="24"/>
          <w:lang w:val="en-US"/>
        </w:rPr>
        <w:t xml:space="preserve">impact multipliers of tourism activity can be very different among regions. </w:t>
      </w:r>
      <w:r w:rsidR="00BB6503">
        <w:rPr>
          <w:rFonts w:ascii="Times New Roman" w:eastAsiaTheme="minorEastAsia" w:hAnsi="Times New Roman" w:cs="Times New Roman"/>
          <w:sz w:val="24"/>
          <w:szCs w:val="24"/>
          <w:lang w:val="en-US"/>
        </w:rPr>
        <w:t>As</w:t>
      </w:r>
      <w:r w:rsidR="009B5EA1">
        <w:rPr>
          <w:rFonts w:ascii="Times New Roman" w:eastAsiaTheme="minorEastAsia" w:hAnsi="Times New Roman" w:cs="Times New Roman"/>
          <w:sz w:val="24"/>
          <w:szCs w:val="24"/>
          <w:lang w:val="en-US"/>
        </w:rPr>
        <w:t xml:space="preserve"> </w:t>
      </w:r>
      <w:r w:rsidR="00D4773E">
        <w:rPr>
          <w:rFonts w:ascii="Times New Roman" w:eastAsiaTheme="minorEastAsia" w:hAnsi="Times New Roman" w:cs="Times New Roman"/>
          <w:sz w:val="24"/>
          <w:szCs w:val="24"/>
          <w:lang w:val="en-US"/>
        </w:rPr>
        <w:t xml:space="preserve">domestic </w:t>
      </w:r>
      <w:r w:rsidR="009B5EA1">
        <w:rPr>
          <w:rFonts w:ascii="Times New Roman" w:eastAsiaTheme="minorEastAsia" w:hAnsi="Times New Roman" w:cs="Times New Roman"/>
          <w:sz w:val="24"/>
          <w:szCs w:val="24"/>
          <w:lang w:val="en-US"/>
        </w:rPr>
        <w:t>tourists expenditures are financed by foregone consumption</w:t>
      </w:r>
      <w:r w:rsidR="00184D1B">
        <w:rPr>
          <w:rFonts w:ascii="Times New Roman" w:eastAsiaTheme="minorEastAsia" w:hAnsi="Times New Roman" w:cs="Times New Roman"/>
          <w:sz w:val="24"/>
          <w:szCs w:val="24"/>
          <w:lang w:val="en-US"/>
        </w:rPr>
        <w:t xml:space="preserve"> in the </w:t>
      </w:r>
      <w:r w:rsidR="0040703B">
        <w:rPr>
          <w:rFonts w:ascii="Times New Roman" w:eastAsiaTheme="minorEastAsia" w:hAnsi="Times New Roman" w:cs="Times New Roman"/>
          <w:sz w:val="24"/>
          <w:szCs w:val="24"/>
          <w:lang w:val="en-US"/>
        </w:rPr>
        <w:t xml:space="preserve">tourists’ </w:t>
      </w:r>
      <w:r w:rsidR="00184D1B">
        <w:rPr>
          <w:rFonts w:ascii="Times New Roman" w:eastAsiaTheme="minorEastAsia" w:hAnsi="Times New Roman" w:cs="Times New Roman"/>
          <w:sz w:val="24"/>
          <w:szCs w:val="24"/>
          <w:lang w:val="en-US"/>
        </w:rPr>
        <w:t>origin region,</w:t>
      </w:r>
      <w:r w:rsidR="009B5EA1">
        <w:rPr>
          <w:rFonts w:ascii="Times New Roman" w:eastAsiaTheme="minorEastAsia" w:hAnsi="Times New Roman" w:cs="Times New Roman"/>
          <w:sz w:val="24"/>
          <w:szCs w:val="24"/>
          <w:lang w:val="en-US"/>
        </w:rPr>
        <w:t xml:space="preserve"> </w:t>
      </w:r>
      <w:r w:rsidR="00184D1B">
        <w:rPr>
          <w:rFonts w:ascii="Times New Roman" w:eastAsiaTheme="minorEastAsia" w:hAnsi="Times New Roman" w:cs="Times New Roman"/>
          <w:sz w:val="24"/>
          <w:szCs w:val="24"/>
          <w:lang w:val="en-US"/>
        </w:rPr>
        <w:t xml:space="preserve">some regions can present </w:t>
      </w:r>
      <w:r w:rsidR="00BB6503">
        <w:rPr>
          <w:rFonts w:ascii="Times New Roman" w:eastAsiaTheme="minorEastAsia" w:hAnsi="Times New Roman" w:cs="Times New Roman"/>
          <w:sz w:val="24"/>
          <w:szCs w:val="24"/>
          <w:lang w:val="en-US"/>
        </w:rPr>
        <w:t xml:space="preserve">output </w:t>
      </w:r>
      <w:r w:rsidR="00184D1B">
        <w:rPr>
          <w:rFonts w:ascii="Times New Roman" w:eastAsiaTheme="minorEastAsia" w:hAnsi="Times New Roman" w:cs="Times New Roman"/>
          <w:sz w:val="24"/>
          <w:szCs w:val="24"/>
          <w:lang w:val="en-US"/>
        </w:rPr>
        <w:t xml:space="preserve">gains from tourism activity while other regions can present </w:t>
      </w:r>
      <w:r w:rsidR="00BB6503">
        <w:rPr>
          <w:rFonts w:ascii="Times New Roman" w:eastAsiaTheme="minorEastAsia" w:hAnsi="Times New Roman" w:cs="Times New Roman"/>
          <w:sz w:val="24"/>
          <w:szCs w:val="24"/>
          <w:lang w:val="en-US"/>
        </w:rPr>
        <w:t xml:space="preserve">net </w:t>
      </w:r>
      <w:r w:rsidR="00184D1B">
        <w:rPr>
          <w:rFonts w:ascii="Times New Roman" w:eastAsiaTheme="minorEastAsia" w:hAnsi="Times New Roman" w:cs="Times New Roman"/>
          <w:sz w:val="24"/>
          <w:szCs w:val="24"/>
          <w:lang w:val="en-US"/>
        </w:rPr>
        <w:t xml:space="preserve">losses like in a competition game. </w:t>
      </w:r>
      <w:r w:rsidR="0040703B">
        <w:rPr>
          <w:rFonts w:ascii="Times New Roman" w:eastAsiaTheme="minorEastAsia" w:hAnsi="Times New Roman" w:cs="Times New Roman"/>
          <w:sz w:val="24"/>
          <w:szCs w:val="24"/>
          <w:lang w:val="en-US"/>
        </w:rPr>
        <w:t xml:space="preserve">The sign and </w:t>
      </w:r>
      <w:r w:rsidR="00BB6503">
        <w:rPr>
          <w:rFonts w:ascii="Times New Roman" w:eastAsiaTheme="minorEastAsia" w:hAnsi="Times New Roman" w:cs="Times New Roman"/>
          <w:sz w:val="24"/>
          <w:szCs w:val="24"/>
          <w:lang w:val="en-US"/>
        </w:rPr>
        <w:t>magnitude</w:t>
      </w:r>
      <w:r w:rsidR="0040703B">
        <w:rPr>
          <w:rFonts w:ascii="Times New Roman" w:eastAsiaTheme="minorEastAsia" w:hAnsi="Times New Roman" w:cs="Times New Roman"/>
          <w:sz w:val="24"/>
          <w:szCs w:val="24"/>
          <w:lang w:val="en-US"/>
        </w:rPr>
        <w:t xml:space="preserve"> of the regional impact multipliers are conditioned both by the tourists’ consumption decisions in the destination and origin regions and the complexity of interregional linkages among regions. </w:t>
      </w:r>
      <w:r w:rsidR="00BB6503">
        <w:rPr>
          <w:rFonts w:ascii="Times New Roman" w:eastAsiaTheme="minorEastAsia" w:hAnsi="Times New Roman" w:cs="Times New Roman"/>
          <w:sz w:val="24"/>
          <w:szCs w:val="24"/>
          <w:lang w:val="en-US"/>
        </w:rPr>
        <w:t>In summary, w</w:t>
      </w:r>
      <w:r w:rsidR="0040703B">
        <w:rPr>
          <w:rFonts w:ascii="Times New Roman" w:eastAsiaTheme="minorEastAsia" w:hAnsi="Times New Roman" w:cs="Times New Roman"/>
          <w:sz w:val="24"/>
          <w:szCs w:val="24"/>
          <w:lang w:val="en-US"/>
        </w:rPr>
        <w:t>hat t</w:t>
      </w:r>
      <w:r w:rsidR="00D6617F">
        <w:rPr>
          <w:rFonts w:ascii="Times New Roman" w:eastAsiaTheme="minorEastAsia" w:hAnsi="Times New Roman" w:cs="Times New Roman"/>
          <w:sz w:val="24"/>
          <w:szCs w:val="24"/>
          <w:lang w:val="en-US"/>
        </w:rPr>
        <w:t>he</w:t>
      </w:r>
      <w:r w:rsidR="00D4773E">
        <w:rPr>
          <w:rFonts w:ascii="Times New Roman" w:eastAsiaTheme="minorEastAsia" w:hAnsi="Times New Roman" w:cs="Times New Roman"/>
          <w:sz w:val="24"/>
          <w:szCs w:val="24"/>
          <w:lang w:val="en-US"/>
        </w:rPr>
        <w:t xml:space="preserve"> analysis carried out for the Brazilian economy </w:t>
      </w:r>
      <w:r w:rsidR="00BB6503">
        <w:rPr>
          <w:rFonts w:ascii="Times New Roman" w:eastAsiaTheme="minorEastAsia" w:hAnsi="Times New Roman" w:cs="Times New Roman"/>
          <w:sz w:val="24"/>
          <w:szCs w:val="24"/>
          <w:lang w:val="en-US"/>
        </w:rPr>
        <w:t xml:space="preserve">has </w:t>
      </w:r>
      <w:r w:rsidR="00D4773E">
        <w:rPr>
          <w:rFonts w:ascii="Times New Roman" w:eastAsiaTheme="minorEastAsia" w:hAnsi="Times New Roman" w:cs="Times New Roman"/>
          <w:sz w:val="24"/>
          <w:szCs w:val="24"/>
          <w:lang w:val="en-US"/>
        </w:rPr>
        <w:t>show</w:t>
      </w:r>
      <w:r w:rsidR="00BB6503">
        <w:rPr>
          <w:rFonts w:ascii="Times New Roman" w:eastAsiaTheme="minorEastAsia" w:hAnsi="Times New Roman" w:cs="Times New Roman"/>
          <w:sz w:val="24"/>
          <w:szCs w:val="24"/>
          <w:lang w:val="en-US"/>
        </w:rPr>
        <w:t>n</w:t>
      </w:r>
      <w:r w:rsidR="00D4773E">
        <w:rPr>
          <w:rFonts w:ascii="Times New Roman" w:eastAsiaTheme="minorEastAsia" w:hAnsi="Times New Roman" w:cs="Times New Roman"/>
          <w:sz w:val="24"/>
          <w:szCs w:val="24"/>
          <w:lang w:val="en-US"/>
        </w:rPr>
        <w:t xml:space="preserve"> </w:t>
      </w:r>
      <w:r w:rsidR="0040703B">
        <w:rPr>
          <w:rFonts w:ascii="Times New Roman" w:eastAsiaTheme="minorEastAsia" w:hAnsi="Times New Roman" w:cs="Times New Roman"/>
          <w:sz w:val="24"/>
          <w:szCs w:val="24"/>
          <w:lang w:val="en-US"/>
        </w:rPr>
        <w:t xml:space="preserve">is </w:t>
      </w:r>
      <w:r w:rsidR="00D4773E">
        <w:rPr>
          <w:rFonts w:ascii="Times New Roman" w:eastAsiaTheme="minorEastAsia" w:hAnsi="Times New Roman" w:cs="Times New Roman"/>
          <w:sz w:val="24"/>
          <w:szCs w:val="24"/>
          <w:lang w:val="en-US"/>
        </w:rPr>
        <w:t xml:space="preserve">that </w:t>
      </w:r>
      <w:r w:rsidR="00D6617F">
        <w:rPr>
          <w:rFonts w:ascii="Times New Roman" w:eastAsiaTheme="minorEastAsia" w:hAnsi="Times New Roman" w:cs="Times New Roman"/>
          <w:sz w:val="24"/>
          <w:szCs w:val="24"/>
          <w:lang w:val="en-US"/>
        </w:rPr>
        <w:t xml:space="preserve">total impact of </w:t>
      </w:r>
      <w:r w:rsidR="00D4773E">
        <w:rPr>
          <w:rFonts w:ascii="Times New Roman" w:eastAsiaTheme="minorEastAsia" w:hAnsi="Times New Roman" w:cs="Times New Roman"/>
          <w:sz w:val="24"/>
          <w:szCs w:val="24"/>
          <w:lang w:val="en-US"/>
        </w:rPr>
        <w:t xml:space="preserve">domestic </w:t>
      </w:r>
      <w:proofErr w:type="gramStart"/>
      <w:r w:rsidR="00D4773E">
        <w:rPr>
          <w:rFonts w:ascii="Times New Roman" w:eastAsiaTheme="minorEastAsia" w:hAnsi="Times New Roman" w:cs="Times New Roman"/>
          <w:sz w:val="24"/>
          <w:szCs w:val="24"/>
          <w:lang w:val="en-US"/>
        </w:rPr>
        <w:t>tourists</w:t>
      </w:r>
      <w:proofErr w:type="gramEnd"/>
      <w:r w:rsidR="00D4773E">
        <w:rPr>
          <w:rFonts w:ascii="Times New Roman" w:eastAsiaTheme="minorEastAsia" w:hAnsi="Times New Roman" w:cs="Times New Roman"/>
          <w:sz w:val="24"/>
          <w:szCs w:val="24"/>
          <w:lang w:val="en-US"/>
        </w:rPr>
        <w:t xml:space="preserve"> expenditure </w:t>
      </w:r>
      <w:r w:rsidR="0040703B">
        <w:rPr>
          <w:rFonts w:ascii="Times New Roman" w:eastAsiaTheme="minorEastAsia" w:hAnsi="Times New Roman" w:cs="Times New Roman"/>
          <w:sz w:val="24"/>
          <w:szCs w:val="24"/>
          <w:lang w:val="en-US"/>
        </w:rPr>
        <w:t xml:space="preserve">could </w:t>
      </w:r>
      <w:r w:rsidR="00BB6503">
        <w:rPr>
          <w:rFonts w:ascii="Times New Roman" w:eastAsiaTheme="minorEastAsia" w:hAnsi="Times New Roman" w:cs="Times New Roman"/>
          <w:sz w:val="24"/>
          <w:szCs w:val="24"/>
          <w:lang w:val="en-US"/>
        </w:rPr>
        <w:t>be approximate by</w:t>
      </w:r>
      <w:r w:rsidR="00D4773E">
        <w:rPr>
          <w:rFonts w:ascii="Times New Roman" w:eastAsiaTheme="minorEastAsia" w:hAnsi="Times New Roman" w:cs="Times New Roman"/>
          <w:sz w:val="24"/>
          <w:szCs w:val="24"/>
          <w:lang w:val="en-US"/>
        </w:rPr>
        <w:t xml:space="preserve"> a </w:t>
      </w:r>
      <w:r w:rsidR="00BB6503">
        <w:rPr>
          <w:rFonts w:ascii="Times New Roman" w:eastAsiaTheme="minorEastAsia" w:hAnsi="Times New Roman" w:cs="Times New Roman"/>
          <w:sz w:val="24"/>
          <w:szCs w:val="24"/>
          <w:lang w:val="en-US"/>
        </w:rPr>
        <w:t>zero-</w:t>
      </w:r>
      <w:r w:rsidR="00D4773E">
        <w:rPr>
          <w:rFonts w:ascii="Times New Roman" w:eastAsiaTheme="minorEastAsia" w:hAnsi="Times New Roman" w:cs="Times New Roman"/>
          <w:sz w:val="24"/>
          <w:szCs w:val="24"/>
          <w:lang w:val="en-US"/>
        </w:rPr>
        <w:t xml:space="preserve">sum game at the national level but not necessarily at the </w:t>
      </w:r>
      <w:r w:rsidR="00D4773E">
        <w:rPr>
          <w:rFonts w:ascii="Times New Roman" w:eastAsiaTheme="minorEastAsia" w:hAnsi="Times New Roman" w:cs="Times New Roman"/>
          <w:sz w:val="24"/>
          <w:szCs w:val="24"/>
          <w:lang w:val="en-US"/>
        </w:rPr>
        <w:lastRenderedPageBreak/>
        <w:t>regional level.</w:t>
      </w:r>
      <w:r w:rsidR="00CC4919">
        <w:rPr>
          <w:rFonts w:ascii="Times New Roman" w:eastAsiaTheme="minorEastAsia" w:hAnsi="Times New Roman" w:cs="Times New Roman"/>
          <w:sz w:val="24"/>
          <w:szCs w:val="24"/>
          <w:lang w:val="en-US"/>
        </w:rPr>
        <w:t xml:space="preserve"> And, most important, domestic tourism seems to play a </w:t>
      </w:r>
      <w:r w:rsidR="00D6617F">
        <w:rPr>
          <w:rFonts w:ascii="Times New Roman" w:eastAsiaTheme="minorEastAsia" w:hAnsi="Times New Roman" w:cs="Times New Roman"/>
          <w:sz w:val="24"/>
          <w:szCs w:val="24"/>
          <w:lang w:val="en-US"/>
        </w:rPr>
        <w:t xml:space="preserve">non-distortionary </w:t>
      </w:r>
      <w:r w:rsidR="00CC4919">
        <w:rPr>
          <w:rFonts w:ascii="Times New Roman" w:eastAsiaTheme="minorEastAsia" w:hAnsi="Times New Roman" w:cs="Times New Roman"/>
          <w:sz w:val="24"/>
          <w:szCs w:val="24"/>
          <w:lang w:val="en-US"/>
        </w:rPr>
        <w:t>role in order to improve regional inequality</w:t>
      </w:r>
      <w:r w:rsidR="001341F4">
        <w:rPr>
          <w:rFonts w:ascii="Times New Roman" w:eastAsiaTheme="minorEastAsia" w:hAnsi="Times New Roman" w:cs="Times New Roman"/>
          <w:sz w:val="24"/>
          <w:szCs w:val="24"/>
          <w:lang w:val="en-US"/>
        </w:rPr>
        <w:t xml:space="preserve"> in Brazil</w:t>
      </w:r>
      <w:r w:rsidR="00CC4919">
        <w:rPr>
          <w:rFonts w:ascii="Times New Roman" w:eastAsiaTheme="minorEastAsia" w:hAnsi="Times New Roman" w:cs="Times New Roman"/>
          <w:sz w:val="24"/>
          <w:szCs w:val="24"/>
          <w:lang w:val="en-US"/>
        </w:rPr>
        <w:t>.</w:t>
      </w:r>
    </w:p>
    <w:p w:rsidR="00184D1B" w:rsidRPr="001341F4" w:rsidRDefault="00184D1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87377B" w:rsidRPr="00E84076" w:rsidRDefault="0087377B" w:rsidP="00B1238C">
      <w:pPr>
        <w:autoSpaceDE w:val="0"/>
        <w:autoSpaceDN w:val="0"/>
        <w:adjustRightInd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&lt;&lt; Insert Table 6</w:t>
      </w:r>
      <w:r w:rsidRPr="00E84076">
        <w:rPr>
          <w:rFonts w:ascii="Times New Roman" w:hAnsi="Times New Roman" w:cs="Times New Roman"/>
          <w:i/>
          <w:sz w:val="24"/>
          <w:szCs w:val="24"/>
          <w:lang w:val="en-US"/>
        </w:rPr>
        <w:t xml:space="preserve"> here &gt;&gt;</w:t>
      </w:r>
    </w:p>
    <w:p w:rsidR="0087377B" w:rsidRPr="00E84076" w:rsidRDefault="0087377B" w:rsidP="00B1238C">
      <w:pPr>
        <w:autoSpaceDE w:val="0"/>
        <w:autoSpaceDN w:val="0"/>
        <w:adjustRightInd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&lt;&lt; Insert Table 7</w:t>
      </w:r>
      <w:r w:rsidRPr="00E84076">
        <w:rPr>
          <w:rFonts w:ascii="Times New Roman" w:hAnsi="Times New Roman" w:cs="Times New Roman"/>
          <w:i/>
          <w:sz w:val="24"/>
          <w:szCs w:val="24"/>
          <w:lang w:val="en-US"/>
        </w:rPr>
        <w:t xml:space="preserve"> here &gt;&gt;</w:t>
      </w:r>
    </w:p>
    <w:p w:rsidR="0087377B" w:rsidRPr="00E84076" w:rsidRDefault="0087377B" w:rsidP="00B1238C">
      <w:pPr>
        <w:autoSpaceDE w:val="0"/>
        <w:autoSpaceDN w:val="0"/>
        <w:adjustRightInd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&lt;&lt; Insert Table 8</w:t>
      </w:r>
      <w:r w:rsidRPr="00E84076">
        <w:rPr>
          <w:rFonts w:ascii="Times New Roman" w:hAnsi="Times New Roman" w:cs="Times New Roman"/>
          <w:i/>
          <w:sz w:val="24"/>
          <w:szCs w:val="24"/>
          <w:lang w:val="en-US"/>
        </w:rPr>
        <w:t xml:space="preserve"> here &gt;&gt;</w:t>
      </w:r>
    </w:p>
    <w:p w:rsidR="0087377B" w:rsidRPr="00E84076" w:rsidRDefault="0087377B" w:rsidP="00B1238C">
      <w:pPr>
        <w:autoSpaceDE w:val="0"/>
        <w:autoSpaceDN w:val="0"/>
        <w:adjustRightInd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&lt;&lt; Insert Table 9</w:t>
      </w:r>
      <w:r w:rsidRPr="00E84076">
        <w:rPr>
          <w:rFonts w:ascii="Times New Roman" w:hAnsi="Times New Roman" w:cs="Times New Roman"/>
          <w:i/>
          <w:sz w:val="24"/>
          <w:szCs w:val="24"/>
          <w:lang w:val="en-US"/>
        </w:rPr>
        <w:t xml:space="preserve"> here &gt;&gt;</w:t>
      </w:r>
    </w:p>
    <w:p w:rsidR="0087377B" w:rsidRPr="00E84076" w:rsidRDefault="0087377B" w:rsidP="00B1238C">
      <w:pPr>
        <w:autoSpaceDE w:val="0"/>
        <w:autoSpaceDN w:val="0"/>
        <w:adjustRightInd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&lt;&lt; Insert Table 10</w:t>
      </w:r>
      <w:r w:rsidRPr="00E84076">
        <w:rPr>
          <w:rFonts w:ascii="Times New Roman" w:hAnsi="Times New Roman" w:cs="Times New Roman"/>
          <w:i/>
          <w:sz w:val="24"/>
          <w:szCs w:val="24"/>
          <w:lang w:val="en-US"/>
        </w:rPr>
        <w:t xml:space="preserve"> here &gt;&gt;</w:t>
      </w:r>
    </w:p>
    <w:p w:rsidR="0087377B" w:rsidRDefault="0087377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F25509" w:rsidRPr="00F25509" w:rsidRDefault="00F25509"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FE7551" w:rsidRDefault="008D49B3" w:rsidP="00B1238C">
      <w:pPr>
        <w:autoSpaceDE w:val="0"/>
        <w:autoSpaceDN w:val="0"/>
        <w:adjustRightInd w:val="0"/>
        <w:spacing w:after="0" w:line="24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6</w:t>
      </w:r>
      <w:r w:rsidR="00FE7551">
        <w:rPr>
          <w:rFonts w:ascii="Times New Roman" w:eastAsiaTheme="minorEastAsia" w:hAnsi="Times New Roman" w:cs="Times New Roman"/>
          <w:b/>
          <w:sz w:val="24"/>
          <w:szCs w:val="24"/>
          <w:lang w:val="en-US"/>
        </w:rPr>
        <w:t>. Final remarks</w:t>
      </w:r>
    </w:p>
    <w:p w:rsidR="00FE7551" w:rsidRDefault="00FE7551" w:rsidP="00B1238C">
      <w:pPr>
        <w:autoSpaceDE w:val="0"/>
        <w:autoSpaceDN w:val="0"/>
        <w:adjustRightInd w:val="0"/>
        <w:spacing w:after="0" w:line="240" w:lineRule="auto"/>
        <w:jc w:val="both"/>
        <w:rPr>
          <w:rFonts w:ascii="Times New Roman" w:eastAsiaTheme="minorEastAsia" w:hAnsi="Times New Roman" w:cs="Times New Roman"/>
          <w:b/>
          <w:sz w:val="24"/>
          <w:szCs w:val="24"/>
          <w:lang w:val="en-US"/>
        </w:rPr>
      </w:pPr>
    </w:p>
    <w:p w:rsidR="001A3BDB" w:rsidRDefault="001A3BD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 results </w:t>
      </w:r>
      <w:r w:rsidR="00EF20FC">
        <w:rPr>
          <w:rFonts w:ascii="Times New Roman" w:eastAsiaTheme="minorEastAsia" w:hAnsi="Times New Roman" w:cs="Times New Roman"/>
          <w:sz w:val="24"/>
          <w:szCs w:val="24"/>
          <w:lang w:val="en-US"/>
        </w:rPr>
        <w:t xml:space="preserve">of this paper </w:t>
      </w:r>
      <w:r>
        <w:rPr>
          <w:rFonts w:ascii="Times New Roman" w:eastAsiaTheme="minorEastAsia" w:hAnsi="Times New Roman" w:cs="Times New Roman"/>
          <w:sz w:val="24"/>
          <w:szCs w:val="24"/>
          <w:lang w:val="en-US"/>
        </w:rPr>
        <w:t xml:space="preserve">suggest that </w:t>
      </w:r>
      <w:r w:rsidR="00EF20FC">
        <w:rPr>
          <w:rFonts w:ascii="Times New Roman" w:eastAsiaTheme="minorEastAsia" w:hAnsi="Times New Roman" w:cs="Times New Roman"/>
          <w:sz w:val="24"/>
          <w:szCs w:val="24"/>
          <w:lang w:val="en-US"/>
        </w:rPr>
        <w:t xml:space="preserve">total net multiplier </w:t>
      </w:r>
      <w:r>
        <w:rPr>
          <w:rFonts w:ascii="Times New Roman" w:eastAsiaTheme="minorEastAsia" w:hAnsi="Times New Roman" w:cs="Times New Roman"/>
          <w:sz w:val="24"/>
          <w:szCs w:val="24"/>
          <w:lang w:val="en-US"/>
        </w:rPr>
        <w:t xml:space="preserve">effects of </w:t>
      </w:r>
      <w:r w:rsidR="00EF20FC">
        <w:rPr>
          <w:rFonts w:ascii="Times New Roman" w:eastAsiaTheme="minorEastAsia" w:hAnsi="Times New Roman" w:cs="Times New Roman"/>
          <w:sz w:val="24"/>
          <w:szCs w:val="24"/>
          <w:lang w:val="en-US"/>
        </w:rPr>
        <w:t xml:space="preserve">domestic </w:t>
      </w:r>
      <w:r>
        <w:rPr>
          <w:rFonts w:ascii="Times New Roman" w:eastAsiaTheme="minorEastAsia" w:hAnsi="Times New Roman" w:cs="Times New Roman"/>
          <w:sz w:val="24"/>
          <w:szCs w:val="24"/>
          <w:lang w:val="en-US"/>
        </w:rPr>
        <w:t xml:space="preserve">tourism at national level </w:t>
      </w:r>
      <w:r w:rsidR="00EF20FC">
        <w:rPr>
          <w:rFonts w:ascii="Times New Roman" w:eastAsiaTheme="minorEastAsia" w:hAnsi="Times New Roman" w:cs="Times New Roman"/>
          <w:sz w:val="24"/>
          <w:szCs w:val="24"/>
          <w:lang w:val="en-US"/>
        </w:rPr>
        <w:t>lead to</w:t>
      </w:r>
      <w:r>
        <w:rPr>
          <w:rFonts w:ascii="Times New Roman" w:eastAsiaTheme="minorEastAsia" w:hAnsi="Times New Roman" w:cs="Times New Roman"/>
          <w:sz w:val="24"/>
          <w:szCs w:val="24"/>
          <w:lang w:val="en-US"/>
        </w:rPr>
        <w:t xml:space="preserve"> a zero</w:t>
      </w:r>
      <w:r w:rsidR="00EF20FC">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sum game but regional distributive effects are significant. Then</w:t>
      </w:r>
      <w:r w:rsidR="00EF20FC">
        <w:rPr>
          <w:rFonts w:ascii="Times New Roman" w:eastAsiaTheme="minorEastAsia" w:hAnsi="Times New Roman" w:cs="Times New Roman"/>
          <w:sz w:val="24"/>
          <w:szCs w:val="24"/>
          <w:lang w:val="en-US"/>
        </w:rPr>
        <w:t>, domestic</w:t>
      </w:r>
      <w:r w:rsidR="00340E09">
        <w:rPr>
          <w:rFonts w:ascii="Times New Roman" w:eastAsiaTheme="minorEastAsia" w:hAnsi="Times New Roman" w:cs="Times New Roman"/>
          <w:sz w:val="24"/>
          <w:szCs w:val="24"/>
          <w:lang w:val="en-US"/>
        </w:rPr>
        <w:t xml:space="preserve"> tourism can</w:t>
      </w:r>
      <w:r>
        <w:rPr>
          <w:rFonts w:ascii="Times New Roman" w:eastAsiaTheme="minorEastAsia" w:hAnsi="Times New Roman" w:cs="Times New Roman"/>
          <w:sz w:val="24"/>
          <w:szCs w:val="24"/>
          <w:lang w:val="en-US"/>
        </w:rPr>
        <w:t xml:space="preserve"> be </w:t>
      </w:r>
      <w:r w:rsidR="00340E09">
        <w:rPr>
          <w:rFonts w:ascii="Times New Roman" w:eastAsiaTheme="minorEastAsia" w:hAnsi="Times New Roman" w:cs="Times New Roman"/>
          <w:sz w:val="24"/>
          <w:szCs w:val="24"/>
          <w:lang w:val="en-US"/>
        </w:rPr>
        <w:t xml:space="preserve">considered as </w:t>
      </w:r>
      <w:r>
        <w:rPr>
          <w:rFonts w:ascii="Times New Roman" w:eastAsiaTheme="minorEastAsia" w:hAnsi="Times New Roman" w:cs="Times New Roman"/>
          <w:sz w:val="24"/>
          <w:szCs w:val="24"/>
          <w:lang w:val="en-US"/>
        </w:rPr>
        <w:t xml:space="preserve">an important channel to produce a more efficient allocation of resources and reduce inequality among regions in Brazil. </w:t>
      </w:r>
    </w:p>
    <w:p w:rsidR="001A3BDB" w:rsidRDefault="001A3BDB"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2B30A3" w:rsidRPr="002B30A3" w:rsidRDefault="00EF20FC"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Such results were achieved based on the use of a comprehensive national survey on domestic tourism and a detailed interregional input-output system. From a methodological point of view, the </w:t>
      </w:r>
      <w:r w:rsidR="00527D54">
        <w:rPr>
          <w:rFonts w:ascii="Times New Roman" w:eastAsiaTheme="minorEastAsia" w:hAnsi="Times New Roman" w:cs="Times New Roman"/>
          <w:sz w:val="24"/>
          <w:szCs w:val="24"/>
          <w:lang w:val="en-US"/>
        </w:rPr>
        <w:t>u</w:t>
      </w:r>
      <w:r w:rsidR="002B30A3">
        <w:rPr>
          <w:rFonts w:ascii="Times New Roman" w:eastAsiaTheme="minorEastAsia" w:hAnsi="Times New Roman" w:cs="Times New Roman"/>
          <w:sz w:val="24"/>
          <w:szCs w:val="24"/>
          <w:lang w:val="en-US"/>
        </w:rPr>
        <w:t xml:space="preserve">se of a </w:t>
      </w:r>
      <w:r w:rsidR="00527D54">
        <w:rPr>
          <w:rFonts w:ascii="Times New Roman" w:eastAsiaTheme="minorEastAsia" w:hAnsi="Times New Roman" w:cs="Times New Roman"/>
          <w:sz w:val="24"/>
          <w:szCs w:val="24"/>
          <w:lang w:val="en-US"/>
        </w:rPr>
        <w:t xml:space="preserve">national survey integrated to an </w:t>
      </w:r>
      <w:r w:rsidR="002B30A3">
        <w:rPr>
          <w:rFonts w:ascii="Times New Roman" w:eastAsiaTheme="minorEastAsia" w:hAnsi="Times New Roman" w:cs="Times New Roman"/>
          <w:sz w:val="24"/>
          <w:szCs w:val="24"/>
          <w:lang w:val="en-US"/>
        </w:rPr>
        <w:t xml:space="preserve">interregional </w:t>
      </w:r>
      <w:r w:rsidR="00527D54">
        <w:rPr>
          <w:rFonts w:ascii="Times New Roman" w:eastAsiaTheme="minorEastAsia" w:hAnsi="Times New Roman" w:cs="Times New Roman"/>
          <w:sz w:val="24"/>
          <w:szCs w:val="24"/>
          <w:lang w:val="en-US"/>
        </w:rPr>
        <w:t xml:space="preserve">input-output </w:t>
      </w:r>
      <w:r w:rsidR="002B30A3">
        <w:rPr>
          <w:rFonts w:ascii="Times New Roman" w:eastAsiaTheme="minorEastAsia" w:hAnsi="Times New Roman" w:cs="Times New Roman"/>
          <w:sz w:val="24"/>
          <w:szCs w:val="24"/>
          <w:lang w:val="en-US"/>
        </w:rPr>
        <w:t xml:space="preserve">system eliminates the often encountered problem in local and regional studies associated to the absence of any control total data for tourist expenditures figures </w:t>
      </w:r>
      <w:r>
        <w:rPr>
          <w:rFonts w:ascii="Times New Roman" w:eastAsiaTheme="minorEastAsia" w:hAnsi="Times New Roman" w:cs="Times New Roman"/>
          <w:sz w:val="24"/>
          <w:szCs w:val="24"/>
          <w:lang w:val="en-US"/>
        </w:rPr>
        <w:t xml:space="preserve">in an integrated system </w:t>
      </w:r>
      <w:r w:rsidR="002B30A3">
        <w:rPr>
          <w:rFonts w:ascii="Times New Roman" w:eastAsiaTheme="minorEastAsia" w:hAnsi="Times New Roman" w:cs="Times New Roman"/>
          <w:sz w:val="24"/>
          <w:szCs w:val="24"/>
          <w:lang w:val="en-US"/>
        </w:rPr>
        <w:t>(Archer, 1984, 1995).</w:t>
      </w:r>
      <w:r w:rsidR="005B03B5" w:rsidRPr="005B03B5">
        <w:rPr>
          <w:rFonts w:ascii="Times New Roman" w:eastAsiaTheme="minorEastAsia" w:hAnsi="Times New Roman" w:cs="Times New Roman"/>
          <w:sz w:val="24"/>
          <w:szCs w:val="24"/>
          <w:lang w:val="en-US"/>
        </w:rPr>
        <w:t xml:space="preserve"> </w:t>
      </w:r>
    </w:p>
    <w:p w:rsidR="00EF20FC" w:rsidRDefault="00EF20FC"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F75183" w:rsidRDefault="00EF20FC"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 study also adds to the understanding of the net impacts of domestic tourism multipliers as it considers the important issue of household </w:t>
      </w:r>
      <w:r w:rsidR="009448BA">
        <w:rPr>
          <w:rFonts w:ascii="Times New Roman" w:eastAsiaTheme="minorEastAsia" w:hAnsi="Times New Roman" w:cs="Times New Roman"/>
          <w:sz w:val="24"/>
          <w:szCs w:val="24"/>
          <w:lang w:val="en-US"/>
        </w:rPr>
        <w:t xml:space="preserve">(tourists) </w:t>
      </w:r>
      <w:r>
        <w:rPr>
          <w:rFonts w:ascii="Times New Roman" w:eastAsiaTheme="minorEastAsia" w:hAnsi="Times New Roman" w:cs="Times New Roman"/>
          <w:sz w:val="24"/>
          <w:szCs w:val="24"/>
          <w:lang w:val="en-US"/>
        </w:rPr>
        <w:t>decisions under budget constraints. By introducing the foregone home consumption effects in our calculations, a better approximation of the impacts are accomplished. I</w:t>
      </w:r>
      <w:r w:rsidR="005B03B5">
        <w:rPr>
          <w:rFonts w:ascii="Times New Roman" w:eastAsiaTheme="minorEastAsia" w:hAnsi="Times New Roman" w:cs="Times New Roman"/>
          <w:sz w:val="24"/>
          <w:szCs w:val="24"/>
          <w:lang w:val="en-US"/>
        </w:rPr>
        <w:t>t should be mentioned though that</w:t>
      </w:r>
      <w:r>
        <w:rPr>
          <w:rFonts w:ascii="Times New Roman" w:eastAsiaTheme="minorEastAsia" w:hAnsi="Times New Roman" w:cs="Times New Roman"/>
          <w:sz w:val="24"/>
          <w:szCs w:val="24"/>
          <w:lang w:val="en-US"/>
        </w:rPr>
        <w:t xml:space="preserve"> such</w:t>
      </w:r>
      <w:r w:rsidR="00F75183">
        <w:rPr>
          <w:rFonts w:ascii="Times New Roman" w:eastAsiaTheme="minorEastAsia" w:hAnsi="Times New Roman" w:cs="Times New Roman"/>
          <w:sz w:val="24"/>
          <w:szCs w:val="24"/>
          <w:lang w:val="en-US"/>
        </w:rPr>
        <w:t xml:space="preserve"> issue of financing household expenditures in tourism is not ignored at all in impact studies. The </w:t>
      </w:r>
      <w:r w:rsidR="00340E09">
        <w:rPr>
          <w:rFonts w:ascii="Times New Roman" w:eastAsiaTheme="minorEastAsia" w:hAnsi="Times New Roman" w:cs="Times New Roman"/>
          <w:sz w:val="24"/>
          <w:szCs w:val="24"/>
          <w:lang w:val="en-US"/>
        </w:rPr>
        <w:t>more</w:t>
      </w:r>
      <w:r w:rsidR="009448BA">
        <w:rPr>
          <w:rFonts w:ascii="Times New Roman" w:eastAsiaTheme="minorEastAsia" w:hAnsi="Times New Roman" w:cs="Times New Roman"/>
          <w:sz w:val="24"/>
          <w:szCs w:val="24"/>
          <w:lang w:val="en-US"/>
        </w:rPr>
        <w:t xml:space="preserve"> and more</w:t>
      </w:r>
      <w:r w:rsidR="00340E09">
        <w:rPr>
          <w:rFonts w:ascii="Times New Roman" w:eastAsiaTheme="minorEastAsia" w:hAnsi="Times New Roman" w:cs="Times New Roman"/>
          <w:sz w:val="24"/>
          <w:szCs w:val="24"/>
          <w:lang w:val="en-US"/>
        </w:rPr>
        <w:t xml:space="preserve"> frequent </w:t>
      </w:r>
      <w:r w:rsidR="00F75183">
        <w:rPr>
          <w:rFonts w:ascii="Times New Roman" w:eastAsiaTheme="minorEastAsia" w:hAnsi="Times New Roman" w:cs="Times New Roman"/>
          <w:sz w:val="24"/>
          <w:szCs w:val="24"/>
          <w:lang w:val="en-US"/>
        </w:rPr>
        <w:t>use of CGE models in impact studies do</w:t>
      </w:r>
      <w:r w:rsidR="009448BA">
        <w:rPr>
          <w:rFonts w:ascii="Times New Roman" w:eastAsiaTheme="minorEastAsia" w:hAnsi="Times New Roman" w:cs="Times New Roman"/>
          <w:sz w:val="24"/>
          <w:szCs w:val="24"/>
          <w:lang w:val="en-US"/>
        </w:rPr>
        <w:t>es</w:t>
      </w:r>
      <w:r w:rsidR="00F75183">
        <w:rPr>
          <w:rFonts w:ascii="Times New Roman" w:eastAsiaTheme="minorEastAsia" w:hAnsi="Times New Roman" w:cs="Times New Roman"/>
          <w:sz w:val="24"/>
          <w:szCs w:val="24"/>
          <w:lang w:val="en-US"/>
        </w:rPr>
        <w:t xml:space="preserve"> consider </w:t>
      </w:r>
      <w:r>
        <w:rPr>
          <w:rFonts w:ascii="Times New Roman" w:eastAsiaTheme="minorEastAsia" w:hAnsi="Times New Roman" w:cs="Times New Roman"/>
          <w:sz w:val="24"/>
          <w:szCs w:val="24"/>
          <w:lang w:val="en-US"/>
        </w:rPr>
        <w:t>resources</w:t>
      </w:r>
      <w:r w:rsidR="005B03B5">
        <w:rPr>
          <w:rFonts w:ascii="Times New Roman" w:eastAsiaTheme="minorEastAsia" w:hAnsi="Times New Roman" w:cs="Times New Roman"/>
          <w:sz w:val="24"/>
          <w:szCs w:val="24"/>
          <w:lang w:val="en-US"/>
        </w:rPr>
        <w:t xml:space="preserve"> constraints </w:t>
      </w:r>
      <w:r w:rsidR="009134C6">
        <w:rPr>
          <w:rFonts w:ascii="Times New Roman" w:eastAsiaTheme="minorEastAsia" w:hAnsi="Times New Roman" w:cs="Times New Roman"/>
          <w:sz w:val="24"/>
          <w:szCs w:val="24"/>
          <w:lang w:val="en-US"/>
        </w:rPr>
        <w:t xml:space="preserve">and price effects </w:t>
      </w:r>
      <w:r w:rsidR="005B03B5">
        <w:rPr>
          <w:rFonts w:ascii="Times New Roman" w:eastAsiaTheme="minorEastAsia" w:hAnsi="Times New Roman" w:cs="Times New Roman"/>
          <w:sz w:val="24"/>
          <w:szCs w:val="24"/>
          <w:lang w:val="en-US"/>
        </w:rPr>
        <w:t>(</w:t>
      </w:r>
      <w:r w:rsidR="005B03B5" w:rsidRPr="009134C6">
        <w:rPr>
          <w:rFonts w:ascii="Times New Roman" w:eastAsiaTheme="minorEastAsia" w:hAnsi="Times New Roman" w:cs="Times New Roman"/>
          <w:sz w:val="24"/>
          <w:szCs w:val="24"/>
          <w:lang w:val="en-US"/>
        </w:rPr>
        <w:t>Zhou et al.,</w:t>
      </w:r>
      <w:r w:rsidR="009134C6" w:rsidRPr="009134C6">
        <w:rPr>
          <w:rFonts w:ascii="Times New Roman" w:eastAsiaTheme="minorEastAsia" w:hAnsi="Times New Roman" w:cs="Times New Roman"/>
          <w:sz w:val="24"/>
          <w:szCs w:val="24"/>
          <w:lang w:val="en-US"/>
        </w:rPr>
        <w:t xml:space="preserve"> 199</w:t>
      </w:r>
      <w:r w:rsidR="009134C6">
        <w:rPr>
          <w:rFonts w:ascii="Times New Roman" w:eastAsiaTheme="minorEastAsia" w:hAnsi="Times New Roman" w:cs="Times New Roman"/>
          <w:sz w:val="24"/>
          <w:szCs w:val="24"/>
          <w:lang w:val="en-US"/>
        </w:rPr>
        <w:t>6). H</w:t>
      </w:r>
      <w:r w:rsidR="005B03B5">
        <w:rPr>
          <w:rFonts w:ascii="Times New Roman" w:eastAsiaTheme="minorEastAsia" w:hAnsi="Times New Roman" w:cs="Times New Roman"/>
          <w:sz w:val="24"/>
          <w:szCs w:val="24"/>
          <w:lang w:val="en-US"/>
        </w:rPr>
        <w:t xml:space="preserve">owever, to our knowledge, most of the applications are restricted to </w:t>
      </w:r>
      <w:r w:rsidR="005B03B5">
        <w:rPr>
          <w:rFonts w:ascii="Times New Roman" w:hAnsi="Times New Roman" w:cs="Times New Roman"/>
          <w:sz w:val="24"/>
          <w:szCs w:val="24"/>
          <w:lang w:val="en-US"/>
        </w:rPr>
        <w:t>national and regional CGE models, which do not provide the adequate treatment of tourism flows in a fully integrated spatial setting.</w:t>
      </w:r>
    </w:p>
    <w:p w:rsidR="005B03B5" w:rsidRDefault="005B03B5"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FE7551" w:rsidRDefault="005B03B5"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Our exercise was based on the less flexible input-output framework. </w:t>
      </w:r>
      <w:r w:rsidR="009134C6">
        <w:rPr>
          <w:rFonts w:ascii="Times New Roman" w:eastAsiaTheme="minorEastAsia" w:hAnsi="Times New Roman" w:cs="Times New Roman"/>
          <w:sz w:val="24"/>
          <w:szCs w:val="24"/>
          <w:lang w:val="en-US"/>
        </w:rPr>
        <w:t>Even though our methodological choice still</w:t>
      </w:r>
      <w:r>
        <w:rPr>
          <w:rFonts w:ascii="Times New Roman" w:eastAsiaTheme="minorEastAsia" w:hAnsi="Times New Roman" w:cs="Times New Roman"/>
          <w:sz w:val="24"/>
          <w:szCs w:val="24"/>
          <w:lang w:val="en-US"/>
        </w:rPr>
        <w:t xml:space="preserve"> brings important limitations</w:t>
      </w:r>
      <w:r w:rsidR="009134C6">
        <w:rPr>
          <w:rFonts w:ascii="Times New Roman" w:eastAsiaTheme="minorEastAsia" w:hAnsi="Times New Roman" w:cs="Times New Roman"/>
          <w:sz w:val="24"/>
          <w:szCs w:val="24"/>
          <w:lang w:val="en-US"/>
        </w:rPr>
        <w:t xml:space="preserve">, it was able to highlight the role played by the interdependence among regions in the context of domestic tourism. However, to </w:t>
      </w:r>
      <w:r w:rsidR="003712DF">
        <w:rPr>
          <w:rFonts w:ascii="Times New Roman" w:eastAsiaTheme="minorEastAsia" w:hAnsi="Times New Roman" w:cs="Times New Roman"/>
          <w:sz w:val="24"/>
          <w:szCs w:val="24"/>
          <w:lang w:val="en-US"/>
        </w:rPr>
        <w:t>investigate the impact of</w:t>
      </w:r>
      <w:r w:rsidR="009134C6">
        <w:rPr>
          <w:rFonts w:ascii="Times New Roman" w:eastAsiaTheme="minorEastAsia" w:hAnsi="Times New Roman" w:cs="Times New Roman"/>
          <w:sz w:val="24"/>
          <w:szCs w:val="24"/>
          <w:lang w:val="en-US"/>
        </w:rPr>
        <w:t xml:space="preserve"> domestic tourism </w:t>
      </w:r>
      <w:r w:rsidR="003712DF">
        <w:rPr>
          <w:rFonts w:ascii="Times New Roman" w:eastAsiaTheme="minorEastAsia" w:hAnsi="Times New Roman" w:cs="Times New Roman"/>
          <w:sz w:val="24"/>
          <w:szCs w:val="24"/>
          <w:lang w:val="en-US"/>
        </w:rPr>
        <w:t xml:space="preserve">on regional inequality </w:t>
      </w:r>
      <w:r w:rsidR="009134C6">
        <w:rPr>
          <w:rFonts w:ascii="Times New Roman" w:eastAsiaTheme="minorEastAsia" w:hAnsi="Times New Roman" w:cs="Times New Roman"/>
          <w:sz w:val="24"/>
          <w:szCs w:val="24"/>
          <w:lang w:val="en-US"/>
        </w:rPr>
        <w:t>there is a need</w:t>
      </w:r>
      <w:r w:rsidR="00FE7551">
        <w:rPr>
          <w:rFonts w:ascii="Times New Roman" w:eastAsiaTheme="minorEastAsia" w:hAnsi="Times New Roman" w:cs="Times New Roman"/>
          <w:sz w:val="24"/>
          <w:szCs w:val="24"/>
          <w:lang w:val="en-US"/>
        </w:rPr>
        <w:t xml:space="preserve"> to go one step further </w:t>
      </w:r>
      <w:r w:rsidR="009134C6">
        <w:rPr>
          <w:rFonts w:ascii="Times New Roman" w:eastAsiaTheme="minorEastAsia" w:hAnsi="Times New Roman" w:cs="Times New Roman"/>
          <w:sz w:val="24"/>
          <w:szCs w:val="24"/>
          <w:lang w:val="en-US"/>
        </w:rPr>
        <w:t>and develop</w:t>
      </w:r>
      <w:r w:rsidR="00FE755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interregional </w:t>
      </w:r>
      <w:r w:rsidR="00FE7551">
        <w:rPr>
          <w:rFonts w:ascii="Times New Roman" w:eastAsiaTheme="minorEastAsia" w:hAnsi="Times New Roman" w:cs="Times New Roman"/>
          <w:sz w:val="24"/>
          <w:szCs w:val="24"/>
          <w:lang w:val="en-US"/>
        </w:rPr>
        <w:t>CGE model</w:t>
      </w:r>
      <w:r w:rsidR="009134C6">
        <w:rPr>
          <w:rFonts w:ascii="Times New Roman" w:eastAsiaTheme="minorEastAsia" w:hAnsi="Times New Roman" w:cs="Times New Roman"/>
          <w:sz w:val="24"/>
          <w:szCs w:val="24"/>
          <w:lang w:val="en-US"/>
        </w:rPr>
        <w:t>s which deals not only with regional</w:t>
      </w:r>
      <w:r w:rsidR="00344795">
        <w:rPr>
          <w:rFonts w:ascii="Times New Roman" w:hAnsi="Times New Roman" w:cs="Times New Roman"/>
          <w:sz w:val="24"/>
          <w:szCs w:val="24"/>
          <w:lang w:val="en-US"/>
        </w:rPr>
        <w:t xml:space="preserve"> intera</w:t>
      </w:r>
      <w:r w:rsidR="009448BA">
        <w:rPr>
          <w:rFonts w:ascii="Times New Roman" w:hAnsi="Times New Roman" w:cs="Times New Roman"/>
          <w:sz w:val="24"/>
          <w:szCs w:val="24"/>
          <w:lang w:val="en-US"/>
        </w:rPr>
        <w:t>c</w:t>
      </w:r>
      <w:r w:rsidR="00344795">
        <w:rPr>
          <w:rFonts w:ascii="Times New Roman" w:hAnsi="Times New Roman" w:cs="Times New Roman"/>
          <w:sz w:val="24"/>
          <w:szCs w:val="24"/>
          <w:lang w:val="en-US"/>
        </w:rPr>
        <w:t>tion</w:t>
      </w:r>
      <w:r w:rsidR="009134C6">
        <w:rPr>
          <w:rFonts w:ascii="Times New Roman" w:hAnsi="Times New Roman" w:cs="Times New Roman"/>
          <w:sz w:val="24"/>
          <w:szCs w:val="24"/>
          <w:lang w:val="en-US"/>
        </w:rPr>
        <w:t xml:space="preserve"> within a country and</w:t>
      </w:r>
      <w:r w:rsidR="00344795">
        <w:rPr>
          <w:rFonts w:ascii="Times New Roman" w:hAnsi="Times New Roman" w:cs="Times New Roman"/>
          <w:sz w:val="24"/>
          <w:szCs w:val="24"/>
          <w:lang w:val="en-US"/>
        </w:rPr>
        <w:t xml:space="preserve"> </w:t>
      </w:r>
      <w:r w:rsidR="009134C6">
        <w:rPr>
          <w:rFonts w:ascii="Times New Roman" w:hAnsi="Times New Roman" w:cs="Times New Roman"/>
          <w:sz w:val="24"/>
          <w:szCs w:val="24"/>
          <w:lang w:val="en-US"/>
        </w:rPr>
        <w:t xml:space="preserve">spatial feedbacks, but also explicitly consider </w:t>
      </w:r>
      <w:r w:rsidR="00340E09">
        <w:rPr>
          <w:rFonts w:ascii="Times New Roman" w:hAnsi="Times New Roman" w:cs="Times New Roman"/>
          <w:sz w:val="24"/>
          <w:szCs w:val="24"/>
          <w:lang w:val="en-US"/>
        </w:rPr>
        <w:t xml:space="preserve">broader </w:t>
      </w:r>
      <w:r w:rsidR="009134C6">
        <w:rPr>
          <w:rFonts w:ascii="Times New Roman" w:hAnsi="Times New Roman" w:cs="Times New Roman"/>
          <w:sz w:val="24"/>
          <w:szCs w:val="24"/>
          <w:lang w:val="en-US"/>
        </w:rPr>
        <w:t xml:space="preserve">resource constraints and price effects. </w:t>
      </w:r>
    </w:p>
    <w:p w:rsidR="00FE7551" w:rsidRPr="00CB630C" w:rsidRDefault="00FE7551"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FE7551" w:rsidRPr="00CB630C" w:rsidRDefault="00FE7551" w:rsidP="00B1238C">
      <w:pPr>
        <w:autoSpaceDE w:val="0"/>
        <w:autoSpaceDN w:val="0"/>
        <w:adjustRightInd w:val="0"/>
        <w:spacing w:after="0" w:line="240" w:lineRule="auto"/>
        <w:jc w:val="both"/>
        <w:rPr>
          <w:rFonts w:ascii="Times New Roman" w:eastAsiaTheme="minorEastAsia" w:hAnsi="Times New Roman" w:cs="Times New Roman"/>
          <w:b/>
          <w:sz w:val="24"/>
          <w:szCs w:val="24"/>
          <w:lang w:val="en-US"/>
        </w:rPr>
      </w:pPr>
      <w:r w:rsidRPr="00CB630C">
        <w:rPr>
          <w:rFonts w:ascii="Times New Roman" w:eastAsiaTheme="minorEastAsia" w:hAnsi="Times New Roman" w:cs="Times New Roman"/>
          <w:b/>
          <w:sz w:val="24"/>
          <w:szCs w:val="24"/>
          <w:lang w:val="en-US"/>
        </w:rPr>
        <w:t>References</w:t>
      </w:r>
    </w:p>
    <w:p w:rsidR="001059BD" w:rsidRDefault="001059BD" w:rsidP="00B1238C">
      <w:pPr>
        <w:spacing w:after="0" w:line="240" w:lineRule="auto"/>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Archer, B.</w:t>
      </w:r>
      <w:r w:rsidR="00A0289B">
        <w:rPr>
          <w:rFonts w:ascii="Times New Roman" w:eastAsia="Times New Roman" w:hAnsi="Times New Roman" w:cs="Times New Roman"/>
          <w:color w:val="000000"/>
          <w:sz w:val="24"/>
          <w:szCs w:val="24"/>
          <w:lang w:val="en-US" w:eastAsia="pt-BR"/>
        </w:rPr>
        <w:t xml:space="preserve"> </w:t>
      </w:r>
      <w:r>
        <w:rPr>
          <w:rFonts w:ascii="Times New Roman" w:eastAsia="Times New Roman" w:hAnsi="Times New Roman" w:cs="Times New Roman"/>
          <w:color w:val="000000"/>
          <w:sz w:val="24"/>
          <w:szCs w:val="24"/>
          <w:lang w:val="en-US" w:eastAsia="pt-BR"/>
        </w:rPr>
        <w:t>H. (1984), Economic Impact: Misleading M</w:t>
      </w:r>
      <w:r w:rsidRPr="001059BD">
        <w:rPr>
          <w:rFonts w:ascii="Times New Roman" w:eastAsia="Times New Roman" w:hAnsi="Times New Roman" w:cs="Times New Roman"/>
          <w:color w:val="000000"/>
          <w:sz w:val="24"/>
          <w:szCs w:val="24"/>
          <w:lang w:val="en-US" w:eastAsia="pt-BR"/>
        </w:rPr>
        <w:t xml:space="preserve">ultiplier, </w:t>
      </w:r>
      <w:r w:rsidRPr="001059BD">
        <w:rPr>
          <w:rFonts w:ascii="Times New Roman" w:eastAsia="Times New Roman" w:hAnsi="Times New Roman" w:cs="Times New Roman"/>
          <w:i/>
          <w:color w:val="000000"/>
          <w:sz w:val="24"/>
          <w:szCs w:val="24"/>
          <w:lang w:val="en-US" w:eastAsia="pt-BR"/>
        </w:rPr>
        <w:t>Annals of Tourism Research</w:t>
      </w:r>
      <w:r w:rsidRPr="001059BD">
        <w:rPr>
          <w:rFonts w:ascii="Times New Roman" w:eastAsia="Times New Roman" w:hAnsi="Times New Roman" w:cs="Times New Roman"/>
          <w:color w:val="000000"/>
          <w:sz w:val="24"/>
          <w:szCs w:val="24"/>
          <w:lang w:val="en-US" w:eastAsia="pt-BR"/>
        </w:rPr>
        <w:t xml:space="preserve">, </w:t>
      </w:r>
      <w:proofErr w:type="spellStart"/>
      <w:r w:rsidRPr="001059BD">
        <w:rPr>
          <w:rFonts w:ascii="Times New Roman" w:eastAsia="Times New Roman" w:hAnsi="Times New Roman" w:cs="Times New Roman"/>
          <w:color w:val="000000"/>
          <w:sz w:val="24"/>
          <w:szCs w:val="24"/>
          <w:lang w:val="en-US" w:eastAsia="pt-BR"/>
        </w:rPr>
        <w:t>Vol</w:t>
      </w:r>
      <w:proofErr w:type="spellEnd"/>
      <w:r w:rsidRPr="001059BD">
        <w:rPr>
          <w:rFonts w:ascii="Times New Roman" w:eastAsia="Times New Roman" w:hAnsi="Times New Roman" w:cs="Times New Roman"/>
          <w:color w:val="000000"/>
          <w:sz w:val="24"/>
          <w:szCs w:val="24"/>
          <w:lang w:val="en-US" w:eastAsia="pt-BR"/>
        </w:rPr>
        <w:t xml:space="preserve"> 11, No 3, pp 517–518.</w:t>
      </w:r>
    </w:p>
    <w:p w:rsidR="001059BD" w:rsidRPr="001059BD" w:rsidRDefault="001059BD" w:rsidP="00B1238C">
      <w:pPr>
        <w:spacing w:after="0" w:line="240" w:lineRule="auto"/>
        <w:jc w:val="both"/>
        <w:rPr>
          <w:rFonts w:ascii="Times New Roman" w:eastAsia="Times New Roman" w:hAnsi="Times New Roman" w:cs="Times New Roman"/>
          <w:color w:val="000000"/>
          <w:sz w:val="24"/>
          <w:szCs w:val="24"/>
          <w:lang w:val="en-US" w:eastAsia="pt-BR"/>
        </w:rPr>
      </w:pPr>
      <w:r w:rsidRPr="001059BD">
        <w:rPr>
          <w:rFonts w:ascii="Times New Roman" w:eastAsia="Times New Roman" w:hAnsi="Times New Roman" w:cs="Times New Roman"/>
          <w:color w:val="000000"/>
          <w:sz w:val="24"/>
          <w:szCs w:val="24"/>
          <w:lang w:val="en-US" w:eastAsia="pt-BR"/>
        </w:rPr>
        <w:t>Archer</w:t>
      </w:r>
      <w:r>
        <w:rPr>
          <w:rFonts w:ascii="Times New Roman" w:eastAsia="Times New Roman" w:hAnsi="Times New Roman" w:cs="Times New Roman"/>
          <w:color w:val="000000"/>
          <w:sz w:val="24"/>
          <w:szCs w:val="24"/>
          <w:lang w:val="en-US" w:eastAsia="pt-BR"/>
        </w:rPr>
        <w:t>, B</w:t>
      </w:r>
      <w:r w:rsidR="00A0289B">
        <w:rPr>
          <w:rFonts w:ascii="Times New Roman" w:eastAsia="Times New Roman" w:hAnsi="Times New Roman" w:cs="Times New Roman"/>
          <w:color w:val="000000"/>
          <w:sz w:val="24"/>
          <w:szCs w:val="24"/>
          <w:lang w:val="en-US" w:eastAsia="pt-BR"/>
        </w:rPr>
        <w:t>. H.</w:t>
      </w:r>
      <w:r>
        <w:rPr>
          <w:rFonts w:ascii="Times New Roman" w:eastAsia="Times New Roman" w:hAnsi="Times New Roman" w:cs="Times New Roman"/>
          <w:color w:val="000000"/>
          <w:sz w:val="24"/>
          <w:szCs w:val="24"/>
          <w:lang w:val="en-US" w:eastAsia="pt-BR"/>
        </w:rPr>
        <w:t xml:space="preserve"> (1995). </w:t>
      </w:r>
      <w:proofErr w:type="gramStart"/>
      <w:r>
        <w:rPr>
          <w:rFonts w:ascii="Times New Roman" w:eastAsia="Times New Roman" w:hAnsi="Times New Roman" w:cs="Times New Roman"/>
          <w:color w:val="000000"/>
          <w:sz w:val="24"/>
          <w:szCs w:val="24"/>
          <w:lang w:val="en-US" w:eastAsia="pt-BR"/>
        </w:rPr>
        <w:t>Economic Impact Analysis.</w:t>
      </w:r>
      <w:proofErr w:type="gramEnd"/>
      <w:r>
        <w:rPr>
          <w:rFonts w:ascii="Times New Roman" w:eastAsia="Times New Roman" w:hAnsi="Times New Roman" w:cs="Times New Roman"/>
          <w:color w:val="000000"/>
          <w:sz w:val="24"/>
          <w:szCs w:val="24"/>
          <w:lang w:val="en-US" w:eastAsia="pt-BR"/>
        </w:rPr>
        <w:t xml:space="preserve"> </w:t>
      </w:r>
      <w:r w:rsidRPr="001059BD">
        <w:rPr>
          <w:rFonts w:ascii="Times New Roman" w:eastAsia="Times New Roman" w:hAnsi="Times New Roman" w:cs="Times New Roman"/>
          <w:i/>
          <w:iCs/>
          <w:color w:val="000000"/>
          <w:sz w:val="24"/>
          <w:szCs w:val="24"/>
          <w:lang w:val="en-US" w:eastAsia="pt-BR"/>
        </w:rPr>
        <w:t>Research Notes and Reports</w:t>
      </w:r>
      <w:r w:rsidRPr="001059BD">
        <w:rPr>
          <w:rFonts w:ascii="Times New Roman" w:eastAsia="Times New Roman" w:hAnsi="Times New Roman" w:cs="Times New Roman"/>
          <w:color w:val="000000"/>
          <w:sz w:val="24"/>
          <w:szCs w:val="24"/>
          <w:lang w:val="en-US" w:eastAsia="pt-BR"/>
        </w:rPr>
        <w:t>, University of Surrey, UK</w:t>
      </w:r>
      <w:r>
        <w:rPr>
          <w:rFonts w:ascii="Times New Roman" w:eastAsia="Times New Roman" w:hAnsi="Times New Roman" w:cs="Times New Roman"/>
          <w:color w:val="000000"/>
          <w:sz w:val="24"/>
          <w:szCs w:val="24"/>
          <w:lang w:val="en-US" w:eastAsia="pt-BR"/>
        </w:rPr>
        <w:t>, pp. 704-707.</w:t>
      </w:r>
    </w:p>
    <w:p w:rsidR="009716CD" w:rsidRPr="009716CD" w:rsidRDefault="009716CD" w:rsidP="00B1238C">
      <w:pPr>
        <w:spacing w:after="0" w:line="240" w:lineRule="auto"/>
        <w:jc w:val="both"/>
        <w:rPr>
          <w:rFonts w:ascii="Times New Roman" w:eastAsia="Times New Roman" w:hAnsi="Times New Roman" w:cs="Times New Roman"/>
          <w:color w:val="000000"/>
          <w:sz w:val="24"/>
          <w:szCs w:val="24"/>
          <w:lang w:val="en-US" w:eastAsia="pt-BR"/>
        </w:rPr>
      </w:pPr>
      <w:proofErr w:type="spellStart"/>
      <w:r w:rsidRPr="009716CD">
        <w:rPr>
          <w:rFonts w:ascii="Times New Roman" w:eastAsia="Times New Roman" w:hAnsi="Times New Roman" w:cs="Times New Roman"/>
          <w:color w:val="000000"/>
          <w:sz w:val="24"/>
          <w:szCs w:val="24"/>
          <w:lang w:val="en-US" w:eastAsia="pt-BR"/>
        </w:rPr>
        <w:lastRenderedPageBreak/>
        <w:t>Baidal</w:t>
      </w:r>
      <w:proofErr w:type="spellEnd"/>
      <w:r w:rsidRPr="009716CD">
        <w:rPr>
          <w:rFonts w:ascii="Times New Roman" w:eastAsia="Times New Roman" w:hAnsi="Times New Roman" w:cs="Times New Roman"/>
          <w:color w:val="000000"/>
          <w:sz w:val="24"/>
          <w:szCs w:val="24"/>
          <w:lang w:val="en-US" w:eastAsia="pt-BR"/>
        </w:rPr>
        <w:t xml:space="preserve">, J. A. I. (2003). Regional Development Policies: An Assessment of their Evolution and Effects on the Spanish Tourist Model. </w:t>
      </w:r>
      <w:r w:rsidRPr="009716CD">
        <w:rPr>
          <w:rFonts w:ascii="Times New Roman" w:eastAsia="Times New Roman" w:hAnsi="Times New Roman" w:cs="Times New Roman"/>
          <w:i/>
          <w:iCs/>
          <w:color w:val="000000"/>
          <w:sz w:val="24"/>
          <w:szCs w:val="24"/>
          <w:lang w:val="en-US" w:eastAsia="pt-BR"/>
        </w:rPr>
        <w:t>Tourism Management</w:t>
      </w:r>
      <w:r w:rsidR="00A81E6A">
        <w:rPr>
          <w:rFonts w:ascii="Times New Roman" w:eastAsia="Times New Roman" w:hAnsi="Times New Roman" w:cs="Times New Roman"/>
          <w:color w:val="000000"/>
          <w:sz w:val="24"/>
          <w:szCs w:val="24"/>
          <w:lang w:val="en-US" w:eastAsia="pt-BR"/>
        </w:rPr>
        <w:t xml:space="preserve"> </w:t>
      </w:r>
      <w:proofErr w:type="spellStart"/>
      <w:r w:rsidR="00A81E6A">
        <w:rPr>
          <w:rFonts w:ascii="Times New Roman" w:eastAsia="Times New Roman" w:hAnsi="Times New Roman" w:cs="Times New Roman"/>
          <w:color w:val="000000"/>
          <w:sz w:val="24"/>
          <w:szCs w:val="24"/>
          <w:lang w:val="en-US" w:eastAsia="pt-BR"/>
        </w:rPr>
        <w:t>Vol</w:t>
      </w:r>
      <w:proofErr w:type="spellEnd"/>
      <w:r w:rsidR="00A81E6A">
        <w:rPr>
          <w:rFonts w:ascii="Times New Roman" w:eastAsia="Times New Roman" w:hAnsi="Times New Roman" w:cs="Times New Roman"/>
          <w:color w:val="000000"/>
          <w:sz w:val="24"/>
          <w:szCs w:val="24"/>
          <w:lang w:val="en-US" w:eastAsia="pt-BR"/>
        </w:rPr>
        <w:t xml:space="preserve"> 24, pp. 655–663.</w:t>
      </w:r>
    </w:p>
    <w:p w:rsidR="009716CD" w:rsidRPr="00A51A19" w:rsidRDefault="009716CD" w:rsidP="00B1238C">
      <w:pPr>
        <w:spacing w:after="0" w:line="240" w:lineRule="auto"/>
        <w:jc w:val="both"/>
        <w:rPr>
          <w:rFonts w:ascii="Times New Roman" w:eastAsia="Times New Roman" w:hAnsi="Times New Roman" w:cs="Times New Roman"/>
          <w:color w:val="000000"/>
          <w:sz w:val="24"/>
          <w:szCs w:val="24"/>
          <w:lang w:val="en-US" w:eastAsia="pt-BR"/>
        </w:rPr>
      </w:pPr>
      <w:proofErr w:type="spellStart"/>
      <w:r w:rsidRPr="009716CD">
        <w:rPr>
          <w:rFonts w:ascii="Times New Roman" w:eastAsia="Times New Roman" w:hAnsi="Times New Roman" w:cs="Times New Roman"/>
          <w:color w:val="000000"/>
          <w:sz w:val="24"/>
          <w:szCs w:val="24"/>
          <w:lang w:val="en-US" w:eastAsia="pt-BR"/>
        </w:rPr>
        <w:t>Baidal</w:t>
      </w:r>
      <w:proofErr w:type="spellEnd"/>
      <w:r w:rsidRPr="009716CD">
        <w:rPr>
          <w:rFonts w:ascii="Times New Roman" w:eastAsia="Times New Roman" w:hAnsi="Times New Roman" w:cs="Times New Roman"/>
          <w:color w:val="000000"/>
          <w:sz w:val="24"/>
          <w:szCs w:val="24"/>
          <w:lang w:val="en-US" w:eastAsia="pt-BR"/>
        </w:rPr>
        <w:t xml:space="preserve">, J. A. </w:t>
      </w:r>
      <w:proofErr w:type="gramStart"/>
      <w:r w:rsidRPr="009716CD">
        <w:rPr>
          <w:rFonts w:ascii="Times New Roman" w:eastAsia="Times New Roman" w:hAnsi="Times New Roman" w:cs="Times New Roman"/>
          <w:color w:val="000000"/>
          <w:sz w:val="24"/>
          <w:szCs w:val="24"/>
          <w:lang w:val="en-US" w:eastAsia="pt-BR"/>
        </w:rPr>
        <w:t>I (2004).</w:t>
      </w:r>
      <w:proofErr w:type="gramEnd"/>
      <w:r w:rsidRPr="009716CD">
        <w:rPr>
          <w:rFonts w:ascii="Times New Roman" w:eastAsia="Times New Roman" w:hAnsi="Times New Roman" w:cs="Times New Roman"/>
          <w:color w:val="000000"/>
          <w:sz w:val="24"/>
          <w:szCs w:val="24"/>
          <w:lang w:val="en-US" w:eastAsia="pt-BR"/>
        </w:rPr>
        <w:t xml:space="preserve"> Tourism Planning in Spain: Evolution and Perspectives. </w:t>
      </w:r>
      <w:r w:rsidRPr="009716CD">
        <w:rPr>
          <w:rFonts w:ascii="Times New Roman" w:eastAsia="Times New Roman" w:hAnsi="Times New Roman" w:cs="Times New Roman"/>
          <w:i/>
          <w:iCs/>
          <w:color w:val="000000"/>
          <w:sz w:val="24"/>
          <w:szCs w:val="24"/>
          <w:lang w:val="en-US" w:eastAsia="pt-BR"/>
        </w:rPr>
        <w:t xml:space="preserve">Annals of Tourism Research, </w:t>
      </w:r>
      <w:proofErr w:type="spellStart"/>
      <w:r w:rsidRPr="009716CD">
        <w:rPr>
          <w:rFonts w:ascii="Times New Roman" w:eastAsia="Times New Roman" w:hAnsi="Times New Roman" w:cs="Times New Roman"/>
          <w:color w:val="000000"/>
          <w:sz w:val="24"/>
          <w:szCs w:val="24"/>
          <w:lang w:val="en-US" w:eastAsia="pt-BR"/>
        </w:rPr>
        <w:t>Vol</w:t>
      </w:r>
      <w:proofErr w:type="spellEnd"/>
      <w:r w:rsidRPr="009716CD">
        <w:rPr>
          <w:rFonts w:ascii="Times New Roman" w:eastAsia="Times New Roman" w:hAnsi="Times New Roman" w:cs="Times New Roman"/>
          <w:color w:val="000000"/>
          <w:sz w:val="24"/>
          <w:szCs w:val="24"/>
          <w:lang w:val="en-US" w:eastAsia="pt-BR"/>
        </w:rPr>
        <w:t xml:space="preserve"> 31, No 2, pp. 313–333.</w:t>
      </w:r>
    </w:p>
    <w:p w:rsidR="00910CA1" w:rsidRPr="00A51A19" w:rsidRDefault="00910CA1" w:rsidP="00B1238C">
      <w:pPr>
        <w:spacing w:after="0" w:line="240" w:lineRule="auto"/>
        <w:jc w:val="both"/>
        <w:rPr>
          <w:rFonts w:ascii="Times New Roman" w:eastAsia="Times New Roman" w:hAnsi="Times New Roman" w:cs="Times New Roman"/>
          <w:color w:val="000000"/>
          <w:sz w:val="24"/>
          <w:szCs w:val="24"/>
          <w:lang w:val="en-US" w:eastAsia="pt-BR"/>
        </w:rPr>
      </w:pPr>
      <w:r w:rsidRPr="00A51A19">
        <w:rPr>
          <w:rFonts w:ascii="Times New Roman" w:eastAsia="Times New Roman" w:hAnsi="Times New Roman" w:cs="Times New Roman"/>
          <w:color w:val="000000"/>
          <w:sz w:val="24"/>
          <w:szCs w:val="24"/>
          <w:lang w:val="en-US" w:eastAsia="pt-BR"/>
        </w:rPr>
        <w:t>Blake</w:t>
      </w:r>
      <w:r>
        <w:rPr>
          <w:rFonts w:ascii="Times New Roman" w:eastAsia="Times New Roman" w:hAnsi="Times New Roman" w:cs="Times New Roman"/>
          <w:color w:val="000000"/>
          <w:sz w:val="24"/>
          <w:szCs w:val="24"/>
          <w:lang w:val="en-US" w:eastAsia="pt-BR"/>
        </w:rPr>
        <w:t xml:space="preserve">, A. (2009). </w:t>
      </w:r>
      <w:r w:rsidRPr="00A51A19">
        <w:rPr>
          <w:rFonts w:ascii="Times New Roman" w:eastAsia="Times New Roman" w:hAnsi="Times New Roman" w:cs="Times New Roman"/>
          <w:color w:val="000000"/>
          <w:sz w:val="24"/>
          <w:szCs w:val="24"/>
          <w:lang w:val="en-US" w:eastAsia="pt-BR"/>
        </w:rPr>
        <w:t xml:space="preserve">The </w:t>
      </w:r>
      <w:r>
        <w:rPr>
          <w:rFonts w:ascii="Times New Roman" w:eastAsia="Times New Roman" w:hAnsi="Times New Roman" w:cs="Times New Roman"/>
          <w:color w:val="000000"/>
          <w:sz w:val="24"/>
          <w:szCs w:val="24"/>
          <w:lang w:val="en-US" w:eastAsia="pt-BR"/>
        </w:rPr>
        <w:t>D</w:t>
      </w:r>
      <w:r w:rsidRPr="00A51A19">
        <w:rPr>
          <w:rFonts w:ascii="Times New Roman" w:eastAsia="Times New Roman" w:hAnsi="Times New Roman" w:cs="Times New Roman"/>
          <w:color w:val="000000"/>
          <w:sz w:val="24"/>
          <w:szCs w:val="24"/>
          <w:lang w:val="en-US" w:eastAsia="pt-BR"/>
        </w:rPr>
        <w:t xml:space="preserve">ynamics of </w:t>
      </w:r>
      <w:r>
        <w:rPr>
          <w:rFonts w:ascii="Times New Roman" w:eastAsia="Times New Roman" w:hAnsi="Times New Roman" w:cs="Times New Roman"/>
          <w:color w:val="000000"/>
          <w:sz w:val="24"/>
          <w:szCs w:val="24"/>
          <w:lang w:val="en-US" w:eastAsia="pt-BR"/>
        </w:rPr>
        <w:t>T</w:t>
      </w:r>
      <w:r w:rsidRPr="00A51A19">
        <w:rPr>
          <w:rFonts w:ascii="Times New Roman" w:eastAsia="Times New Roman" w:hAnsi="Times New Roman" w:cs="Times New Roman"/>
          <w:color w:val="000000"/>
          <w:sz w:val="24"/>
          <w:szCs w:val="24"/>
          <w:lang w:val="en-US" w:eastAsia="pt-BR"/>
        </w:rPr>
        <w:t xml:space="preserve">ourism’s </w:t>
      </w:r>
      <w:r>
        <w:rPr>
          <w:rFonts w:ascii="Times New Roman" w:eastAsia="Times New Roman" w:hAnsi="Times New Roman" w:cs="Times New Roman"/>
          <w:color w:val="000000"/>
          <w:sz w:val="24"/>
          <w:szCs w:val="24"/>
          <w:lang w:val="en-US" w:eastAsia="pt-BR"/>
        </w:rPr>
        <w:t>E</w:t>
      </w:r>
      <w:r w:rsidRPr="00A51A19">
        <w:rPr>
          <w:rFonts w:ascii="Times New Roman" w:eastAsia="Times New Roman" w:hAnsi="Times New Roman" w:cs="Times New Roman"/>
          <w:color w:val="000000"/>
          <w:sz w:val="24"/>
          <w:szCs w:val="24"/>
          <w:lang w:val="en-US" w:eastAsia="pt-BR"/>
        </w:rPr>
        <w:t xml:space="preserve">conomic </w:t>
      </w:r>
      <w:r>
        <w:rPr>
          <w:rFonts w:ascii="Times New Roman" w:eastAsia="Times New Roman" w:hAnsi="Times New Roman" w:cs="Times New Roman"/>
          <w:color w:val="000000"/>
          <w:sz w:val="24"/>
          <w:szCs w:val="24"/>
          <w:lang w:val="en-US" w:eastAsia="pt-BR"/>
        </w:rPr>
        <w:t>I</w:t>
      </w:r>
      <w:r w:rsidRPr="00A51A19">
        <w:rPr>
          <w:rFonts w:ascii="Times New Roman" w:eastAsia="Times New Roman" w:hAnsi="Times New Roman" w:cs="Times New Roman"/>
          <w:color w:val="000000"/>
          <w:sz w:val="24"/>
          <w:szCs w:val="24"/>
          <w:lang w:val="en-US" w:eastAsia="pt-BR"/>
        </w:rPr>
        <w:t>mpact</w:t>
      </w:r>
      <w:r>
        <w:rPr>
          <w:rFonts w:ascii="Times New Roman" w:eastAsia="Times New Roman" w:hAnsi="Times New Roman" w:cs="Times New Roman"/>
          <w:color w:val="000000"/>
          <w:sz w:val="24"/>
          <w:szCs w:val="24"/>
          <w:lang w:val="en-US" w:eastAsia="pt-BR"/>
        </w:rPr>
        <w:t>.</w:t>
      </w:r>
      <w:r w:rsidRPr="00A51A19">
        <w:rPr>
          <w:rFonts w:ascii="Times New Roman" w:eastAsia="Times New Roman" w:hAnsi="Times New Roman" w:cs="Times New Roman"/>
          <w:color w:val="000000"/>
          <w:sz w:val="24"/>
          <w:szCs w:val="24"/>
          <w:lang w:val="en-US" w:eastAsia="pt-BR"/>
        </w:rPr>
        <w:t xml:space="preserve"> </w:t>
      </w:r>
      <w:r w:rsidRPr="00A51A19">
        <w:rPr>
          <w:rFonts w:ascii="Times New Roman" w:eastAsia="Times New Roman" w:hAnsi="Times New Roman" w:cs="Times New Roman"/>
          <w:i/>
          <w:iCs/>
          <w:color w:val="000000"/>
          <w:sz w:val="24"/>
          <w:szCs w:val="24"/>
          <w:lang w:val="en-US" w:eastAsia="pt-BR"/>
        </w:rPr>
        <w:t>Tourism Economics</w:t>
      </w:r>
      <w:r w:rsidRPr="00A51A19">
        <w:rPr>
          <w:rFonts w:ascii="Times New Roman" w:eastAsia="Times New Roman" w:hAnsi="Times New Roman" w:cs="Times New Roman"/>
          <w:color w:val="000000"/>
          <w:sz w:val="24"/>
          <w:szCs w:val="24"/>
          <w:lang w:val="en-US" w:eastAsia="pt-BR"/>
        </w:rPr>
        <w:t xml:space="preserve">, </w:t>
      </w:r>
      <w:proofErr w:type="spellStart"/>
      <w:r>
        <w:rPr>
          <w:rFonts w:ascii="Times New Roman" w:eastAsia="Times New Roman" w:hAnsi="Times New Roman" w:cs="Times New Roman"/>
          <w:color w:val="000000"/>
          <w:sz w:val="24"/>
          <w:szCs w:val="24"/>
          <w:lang w:val="en-US" w:eastAsia="pt-BR"/>
        </w:rPr>
        <w:t>Vol</w:t>
      </w:r>
      <w:proofErr w:type="spellEnd"/>
      <w:r w:rsidRPr="00A51A19">
        <w:rPr>
          <w:rFonts w:ascii="Times New Roman" w:eastAsia="Times New Roman" w:hAnsi="Times New Roman" w:cs="Times New Roman"/>
          <w:color w:val="000000"/>
          <w:sz w:val="24"/>
          <w:szCs w:val="24"/>
          <w:lang w:val="en-US" w:eastAsia="pt-BR"/>
        </w:rPr>
        <w:t xml:space="preserve"> 15</w:t>
      </w:r>
      <w:r>
        <w:rPr>
          <w:rFonts w:ascii="Times New Roman" w:eastAsia="Times New Roman" w:hAnsi="Times New Roman" w:cs="Times New Roman"/>
          <w:color w:val="000000"/>
          <w:sz w:val="24"/>
          <w:szCs w:val="24"/>
          <w:lang w:val="en-US" w:eastAsia="pt-BR"/>
        </w:rPr>
        <w:t>, No</w:t>
      </w:r>
      <w:r w:rsidRPr="00A51A19">
        <w:rPr>
          <w:rFonts w:ascii="Times New Roman" w:eastAsia="Times New Roman" w:hAnsi="Times New Roman" w:cs="Times New Roman"/>
          <w:color w:val="000000"/>
          <w:sz w:val="24"/>
          <w:szCs w:val="24"/>
          <w:lang w:val="en-US" w:eastAsia="pt-BR"/>
        </w:rPr>
        <w:t xml:space="preserve"> 3, </w:t>
      </w:r>
      <w:r>
        <w:rPr>
          <w:rFonts w:ascii="Times New Roman" w:eastAsia="Times New Roman" w:hAnsi="Times New Roman" w:cs="Times New Roman"/>
          <w:color w:val="000000"/>
          <w:sz w:val="24"/>
          <w:szCs w:val="24"/>
          <w:lang w:val="en-US" w:eastAsia="pt-BR"/>
        </w:rPr>
        <w:t xml:space="preserve">pp. </w:t>
      </w:r>
      <w:r w:rsidRPr="00A51A19">
        <w:rPr>
          <w:rFonts w:ascii="Times New Roman" w:eastAsia="Times New Roman" w:hAnsi="Times New Roman" w:cs="Times New Roman"/>
          <w:color w:val="000000"/>
          <w:sz w:val="24"/>
          <w:szCs w:val="24"/>
          <w:lang w:val="en-US" w:eastAsia="pt-BR"/>
        </w:rPr>
        <w:t>615–628</w:t>
      </w:r>
      <w:r>
        <w:rPr>
          <w:rFonts w:ascii="Times New Roman" w:eastAsia="Times New Roman" w:hAnsi="Times New Roman" w:cs="Times New Roman"/>
          <w:color w:val="000000"/>
          <w:sz w:val="24"/>
          <w:szCs w:val="24"/>
          <w:lang w:val="en-US" w:eastAsia="pt-BR"/>
        </w:rPr>
        <w:t>.</w:t>
      </w:r>
    </w:p>
    <w:p w:rsidR="00A51A19" w:rsidRDefault="00A51A19" w:rsidP="00B1238C">
      <w:pPr>
        <w:spacing w:after="0" w:line="240" w:lineRule="auto"/>
        <w:jc w:val="both"/>
        <w:rPr>
          <w:rFonts w:ascii="Times New Roman" w:eastAsia="Times New Roman" w:hAnsi="Times New Roman" w:cs="Times New Roman"/>
          <w:color w:val="000000"/>
          <w:sz w:val="24"/>
          <w:szCs w:val="24"/>
          <w:lang w:val="en-US" w:eastAsia="pt-BR"/>
        </w:rPr>
      </w:pPr>
      <w:r w:rsidRPr="001059BD">
        <w:rPr>
          <w:rFonts w:ascii="Times New Roman" w:eastAsia="Times New Roman" w:hAnsi="Times New Roman" w:cs="Times New Roman"/>
          <w:color w:val="000000"/>
          <w:sz w:val="24"/>
          <w:szCs w:val="24"/>
          <w:lang w:val="en-US" w:eastAsia="pt-BR"/>
        </w:rPr>
        <w:t>Bonn</w:t>
      </w:r>
      <w:r w:rsidR="001059BD">
        <w:rPr>
          <w:rFonts w:ascii="Times New Roman" w:eastAsia="Times New Roman" w:hAnsi="Times New Roman" w:cs="Times New Roman"/>
          <w:color w:val="000000"/>
          <w:sz w:val="24"/>
          <w:szCs w:val="24"/>
          <w:lang w:val="en-US" w:eastAsia="pt-BR"/>
        </w:rPr>
        <w:t>, M. A. (2008).</w:t>
      </w:r>
      <w:r w:rsidRPr="001059BD">
        <w:rPr>
          <w:rFonts w:ascii="Times New Roman" w:eastAsia="Times New Roman" w:hAnsi="Times New Roman" w:cs="Times New Roman"/>
          <w:color w:val="000000"/>
          <w:sz w:val="24"/>
          <w:szCs w:val="24"/>
          <w:lang w:val="en-US" w:eastAsia="pt-BR"/>
        </w:rPr>
        <w:t xml:space="preserve"> </w:t>
      </w:r>
      <w:r w:rsidR="001059BD">
        <w:rPr>
          <w:rFonts w:ascii="Times New Roman" w:eastAsia="Times New Roman" w:hAnsi="Times New Roman" w:cs="Times New Roman"/>
          <w:color w:val="000000"/>
          <w:sz w:val="24"/>
          <w:szCs w:val="24"/>
          <w:lang w:val="en-US" w:eastAsia="pt-BR"/>
        </w:rPr>
        <w:t>A C</w:t>
      </w:r>
      <w:r w:rsidRPr="001059BD">
        <w:rPr>
          <w:rFonts w:ascii="Times New Roman" w:eastAsia="Times New Roman" w:hAnsi="Times New Roman" w:cs="Times New Roman"/>
          <w:color w:val="000000"/>
          <w:sz w:val="24"/>
          <w:szCs w:val="24"/>
          <w:lang w:val="en-US" w:eastAsia="pt-BR"/>
        </w:rPr>
        <w:t xml:space="preserve">omparison of </w:t>
      </w:r>
      <w:r w:rsidR="001059BD">
        <w:rPr>
          <w:rFonts w:ascii="Times New Roman" w:eastAsia="Times New Roman" w:hAnsi="Times New Roman" w:cs="Times New Roman"/>
          <w:color w:val="000000"/>
          <w:sz w:val="24"/>
          <w:szCs w:val="24"/>
          <w:lang w:val="en-US" w:eastAsia="pt-BR"/>
        </w:rPr>
        <w:t>Three Economic I</w:t>
      </w:r>
      <w:r w:rsidRPr="001059BD">
        <w:rPr>
          <w:rFonts w:ascii="Times New Roman" w:eastAsia="Times New Roman" w:hAnsi="Times New Roman" w:cs="Times New Roman"/>
          <w:color w:val="000000"/>
          <w:sz w:val="24"/>
          <w:szCs w:val="24"/>
          <w:lang w:val="en-US" w:eastAsia="pt-BR"/>
        </w:rPr>
        <w:t xml:space="preserve">mpact </w:t>
      </w:r>
      <w:r w:rsidR="001059BD">
        <w:rPr>
          <w:rFonts w:ascii="Times New Roman" w:eastAsia="Times New Roman" w:hAnsi="Times New Roman" w:cs="Times New Roman"/>
          <w:color w:val="000000"/>
          <w:sz w:val="24"/>
          <w:szCs w:val="24"/>
          <w:lang w:val="en-US" w:eastAsia="pt-BR"/>
        </w:rPr>
        <w:t>M</w:t>
      </w:r>
      <w:r w:rsidRPr="001059BD">
        <w:rPr>
          <w:rFonts w:ascii="Times New Roman" w:eastAsia="Times New Roman" w:hAnsi="Times New Roman" w:cs="Times New Roman"/>
          <w:color w:val="000000"/>
          <w:sz w:val="24"/>
          <w:szCs w:val="24"/>
          <w:lang w:val="en-US" w:eastAsia="pt-BR"/>
        </w:rPr>
        <w:t xml:space="preserve">odels for </w:t>
      </w:r>
      <w:r w:rsidR="001059BD">
        <w:rPr>
          <w:rFonts w:ascii="Times New Roman" w:eastAsia="Times New Roman" w:hAnsi="Times New Roman" w:cs="Times New Roman"/>
          <w:color w:val="000000"/>
          <w:sz w:val="24"/>
          <w:szCs w:val="24"/>
          <w:lang w:val="en-US" w:eastAsia="pt-BR"/>
        </w:rPr>
        <w:t>A</w:t>
      </w:r>
      <w:r w:rsidRPr="001059BD">
        <w:rPr>
          <w:rFonts w:ascii="Times New Roman" w:eastAsia="Times New Roman" w:hAnsi="Times New Roman" w:cs="Times New Roman"/>
          <w:color w:val="000000"/>
          <w:sz w:val="24"/>
          <w:szCs w:val="24"/>
          <w:lang w:val="en-US" w:eastAsia="pt-BR"/>
        </w:rPr>
        <w:t xml:space="preserve">pplied </w:t>
      </w:r>
      <w:r w:rsidR="001059BD">
        <w:rPr>
          <w:rFonts w:ascii="Times New Roman" w:eastAsia="Times New Roman" w:hAnsi="Times New Roman" w:cs="Times New Roman"/>
          <w:color w:val="000000"/>
          <w:sz w:val="24"/>
          <w:szCs w:val="24"/>
          <w:lang w:val="en-US" w:eastAsia="pt-BR"/>
        </w:rPr>
        <w:t>Hospitality and Tourism Research,</w:t>
      </w:r>
      <w:r w:rsidRPr="001059BD">
        <w:rPr>
          <w:rFonts w:ascii="Times New Roman" w:eastAsia="Times New Roman" w:hAnsi="Times New Roman" w:cs="Times New Roman"/>
          <w:color w:val="000000"/>
          <w:sz w:val="24"/>
          <w:szCs w:val="24"/>
          <w:lang w:val="en-US" w:eastAsia="pt-BR"/>
        </w:rPr>
        <w:t xml:space="preserve"> </w:t>
      </w:r>
      <w:r w:rsidRPr="001059BD">
        <w:rPr>
          <w:rFonts w:ascii="Times New Roman" w:eastAsia="Times New Roman" w:hAnsi="Times New Roman" w:cs="Times New Roman"/>
          <w:i/>
          <w:iCs/>
          <w:color w:val="000000"/>
          <w:sz w:val="24"/>
          <w:szCs w:val="24"/>
          <w:lang w:val="en-US" w:eastAsia="pt-BR"/>
        </w:rPr>
        <w:t>Tourism Economics</w:t>
      </w:r>
      <w:r w:rsidRPr="001059BD">
        <w:rPr>
          <w:rFonts w:ascii="Times New Roman" w:eastAsia="Times New Roman" w:hAnsi="Times New Roman" w:cs="Times New Roman"/>
          <w:color w:val="000000"/>
          <w:sz w:val="24"/>
          <w:szCs w:val="24"/>
          <w:lang w:val="en-US" w:eastAsia="pt-BR"/>
        </w:rPr>
        <w:t xml:space="preserve">, </w:t>
      </w:r>
      <w:proofErr w:type="spellStart"/>
      <w:r w:rsidR="001059BD">
        <w:rPr>
          <w:rFonts w:ascii="Times New Roman" w:eastAsia="Times New Roman" w:hAnsi="Times New Roman" w:cs="Times New Roman"/>
          <w:color w:val="000000"/>
          <w:sz w:val="24"/>
          <w:szCs w:val="24"/>
          <w:lang w:val="en-US" w:eastAsia="pt-BR"/>
        </w:rPr>
        <w:t>Vol</w:t>
      </w:r>
      <w:proofErr w:type="spellEnd"/>
      <w:r w:rsidR="001059BD">
        <w:rPr>
          <w:rFonts w:ascii="Times New Roman" w:eastAsia="Times New Roman" w:hAnsi="Times New Roman" w:cs="Times New Roman"/>
          <w:color w:val="000000"/>
          <w:sz w:val="24"/>
          <w:szCs w:val="24"/>
          <w:lang w:val="en-US" w:eastAsia="pt-BR"/>
        </w:rPr>
        <w:t xml:space="preserve"> 14, No 4, pp. 769-789.</w:t>
      </w:r>
    </w:p>
    <w:p w:rsidR="00C4085C" w:rsidRPr="00DD3E20" w:rsidRDefault="00C4085C" w:rsidP="00B1238C">
      <w:pPr>
        <w:spacing w:after="0" w:line="240" w:lineRule="auto"/>
        <w:jc w:val="both"/>
        <w:rPr>
          <w:rFonts w:ascii="Times New Roman" w:eastAsia="Times New Roman" w:hAnsi="Times New Roman" w:cs="Times New Roman"/>
          <w:color w:val="000000"/>
          <w:sz w:val="24"/>
          <w:szCs w:val="24"/>
          <w:lang w:val="en-US" w:eastAsia="pt-BR"/>
        </w:rPr>
      </w:pPr>
      <w:r w:rsidRPr="00DD3E20">
        <w:rPr>
          <w:rFonts w:ascii="Times New Roman" w:eastAsia="Times New Roman" w:hAnsi="Times New Roman" w:cs="Times New Roman"/>
          <w:color w:val="000000"/>
          <w:sz w:val="24"/>
          <w:szCs w:val="24"/>
          <w:lang w:eastAsia="pt-BR"/>
        </w:rPr>
        <w:t>FIPE (200</w:t>
      </w:r>
      <w:r w:rsidR="00DD3E20" w:rsidRPr="00DD3E20">
        <w:rPr>
          <w:rFonts w:ascii="Times New Roman" w:eastAsia="Times New Roman" w:hAnsi="Times New Roman" w:cs="Times New Roman"/>
          <w:color w:val="000000"/>
          <w:sz w:val="24"/>
          <w:szCs w:val="24"/>
          <w:lang w:eastAsia="pt-BR"/>
        </w:rPr>
        <w:t>8</w:t>
      </w:r>
      <w:r w:rsidRPr="00DD3E20">
        <w:rPr>
          <w:rFonts w:ascii="Times New Roman" w:eastAsia="Times New Roman" w:hAnsi="Times New Roman" w:cs="Times New Roman"/>
          <w:color w:val="000000"/>
          <w:sz w:val="24"/>
          <w:szCs w:val="24"/>
          <w:lang w:eastAsia="pt-BR"/>
        </w:rPr>
        <w:t>)</w:t>
      </w:r>
      <w:r w:rsidR="00340E09" w:rsidRPr="00DD3E20">
        <w:rPr>
          <w:rFonts w:ascii="Times New Roman" w:eastAsia="Times New Roman" w:hAnsi="Times New Roman" w:cs="Times New Roman"/>
          <w:color w:val="000000"/>
          <w:sz w:val="24"/>
          <w:szCs w:val="24"/>
          <w:lang w:eastAsia="pt-BR"/>
        </w:rPr>
        <w:t xml:space="preserve">. </w:t>
      </w:r>
      <w:r w:rsidR="00DD3E20" w:rsidRPr="00DD3E20">
        <w:rPr>
          <w:rFonts w:ascii="Times New Roman" w:eastAsia="Times New Roman" w:hAnsi="Times New Roman" w:cs="Times New Roman"/>
          <w:color w:val="000000"/>
          <w:sz w:val="24"/>
          <w:szCs w:val="24"/>
          <w:lang w:eastAsia="pt-BR"/>
        </w:rPr>
        <w:t xml:space="preserve">Caracterização e Dimensionamento do Turismo Doméstico no Brasil. </w:t>
      </w:r>
      <w:r w:rsidR="00DD3E20" w:rsidRPr="00DD3E20">
        <w:rPr>
          <w:rFonts w:ascii="Times New Roman" w:eastAsia="Times New Roman" w:hAnsi="Times New Roman" w:cs="Times New Roman"/>
          <w:i/>
          <w:color w:val="000000"/>
          <w:sz w:val="24"/>
          <w:szCs w:val="24"/>
          <w:lang w:val="en-US" w:eastAsia="pt-BR"/>
        </w:rPr>
        <w:t>Final Report</w:t>
      </w:r>
      <w:r w:rsidR="00DD3E20" w:rsidRPr="00DD3E20">
        <w:rPr>
          <w:rFonts w:ascii="Times New Roman" w:eastAsia="Times New Roman" w:hAnsi="Times New Roman" w:cs="Times New Roman"/>
          <w:color w:val="000000"/>
          <w:sz w:val="24"/>
          <w:szCs w:val="24"/>
          <w:lang w:val="en-US" w:eastAsia="pt-BR"/>
        </w:rPr>
        <w:t xml:space="preserve">. </w:t>
      </w:r>
      <w:proofErr w:type="spellStart"/>
      <w:proofErr w:type="gramStart"/>
      <w:r w:rsidR="00DD3E20" w:rsidRPr="00DD3E20">
        <w:rPr>
          <w:rFonts w:ascii="Times New Roman" w:eastAsia="Times New Roman" w:hAnsi="Times New Roman" w:cs="Times New Roman"/>
          <w:color w:val="000000"/>
          <w:sz w:val="24"/>
          <w:szCs w:val="24"/>
          <w:lang w:val="en-US" w:eastAsia="pt-BR"/>
        </w:rPr>
        <w:t>Embratur</w:t>
      </w:r>
      <w:proofErr w:type="spellEnd"/>
      <w:proofErr w:type="gramEnd"/>
      <w:r w:rsidR="00DD3E20" w:rsidRPr="00DD3E20">
        <w:rPr>
          <w:rFonts w:ascii="Times New Roman" w:eastAsia="Times New Roman" w:hAnsi="Times New Roman" w:cs="Times New Roman"/>
          <w:color w:val="000000"/>
          <w:sz w:val="24"/>
          <w:szCs w:val="24"/>
          <w:lang w:val="en-US" w:eastAsia="pt-BR"/>
        </w:rPr>
        <w:t>/</w:t>
      </w:r>
      <w:proofErr w:type="spellStart"/>
      <w:r w:rsidR="00DD3E20" w:rsidRPr="00DD3E20">
        <w:rPr>
          <w:rFonts w:ascii="Times New Roman" w:eastAsia="Times New Roman" w:hAnsi="Times New Roman" w:cs="Times New Roman"/>
          <w:color w:val="000000"/>
          <w:sz w:val="24"/>
          <w:szCs w:val="24"/>
          <w:lang w:val="en-US" w:eastAsia="pt-BR"/>
        </w:rPr>
        <w:t>Ministério</w:t>
      </w:r>
      <w:proofErr w:type="spellEnd"/>
      <w:r w:rsidR="00DD3E20" w:rsidRPr="00DD3E20">
        <w:rPr>
          <w:rFonts w:ascii="Times New Roman" w:eastAsia="Times New Roman" w:hAnsi="Times New Roman" w:cs="Times New Roman"/>
          <w:color w:val="000000"/>
          <w:sz w:val="24"/>
          <w:szCs w:val="24"/>
          <w:lang w:val="en-US" w:eastAsia="pt-BR"/>
        </w:rPr>
        <w:t xml:space="preserve"> do </w:t>
      </w:r>
      <w:proofErr w:type="spellStart"/>
      <w:r w:rsidR="00DD3E20" w:rsidRPr="00DD3E20">
        <w:rPr>
          <w:rFonts w:ascii="Times New Roman" w:eastAsia="Times New Roman" w:hAnsi="Times New Roman" w:cs="Times New Roman"/>
          <w:color w:val="000000"/>
          <w:sz w:val="24"/>
          <w:szCs w:val="24"/>
          <w:lang w:val="en-US" w:eastAsia="pt-BR"/>
        </w:rPr>
        <w:t>Turismo</w:t>
      </w:r>
      <w:proofErr w:type="spellEnd"/>
      <w:r w:rsidR="00DD3E20" w:rsidRPr="00DD3E20">
        <w:rPr>
          <w:rFonts w:ascii="Times New Roman" w:eastAsia="Times New Roman" w:hAnsi="Times New Roman" w:cs="Times New Roman"/>
          <w:color w:val="000000"/>
          <w:sz w:val="24"/>
          <w:szCs w:val="24"/>
          <w:lang w:val="en-US" w:eastAsia="pt-BR"/>
        </w:rPr>
        <w:t>, Brasília. (</w:t>
      </w:r>
      <w:proofErr w:type="gramStart"/>
      <w:r w:rsidR="00DD3E20" w:rsidRPr="00DD3E20">
        <w:rPr>
          <w:rFonts w:ascii="Times New Roman" w:eastAsia="Times New Roman" w:hAnsi="Times New Roman" w:cs="Times New Roman"/>
          <w:color w:val="000000"/>
          <w:sz w:val="24"/>
          <w:szCs w:val="24"/>
          <w:lang w:val="en-US" w:eastAsia="pt-BR"/>
        </w:rPr>
        <w:t>in</w:t>
      </w:r>
      <w:proofErr w:type="gramEnd"/>
      <w:r w:rsidR="00DD3E20" w:rsidRPr="00DD3E20">
        <w:rPr>
          <w:rFonts w:ascii="Times New Roman" w:eastAsia="Times New Roman" w:hAnsi="Times New Roman" w:cs="Times New Roman"/>
          <w:color w:val="000000"/>
          <w:sz w:val="24"/>
          <w:szCs w:val="24"/>
          <w:lang w:val="en-US" w:eastAsia="pt-BR"/>
        </w:rPr>
        <w:t xml:space="preserve"> Portuguese)</w:t>
      </w:r>
    </w:p>
    <w:p w:rsidR="00910CA1" w:rsidRPr="00A51A19" w:rsidRDefault="00910CA1" w:rsidP="00B1238C">
      <w:pPr>
        <w:spacing w:after="0" w:line="240" w:lineRule="auto"/>
        <w:jc w:val="both"/>
        <w:rPr>
          <w:rFonts w:ascii="Times New Roman" w:eastAsia="Times New Roman" w:hAnsi="Times New Roman" w:cs="Times New Roman"/>
          <w:color w:val="000000"/>
          <w:sz w:val="24"/>
          <w:szCs w:val="24"/>
          <w:lang w:val="en-US" w:eastAsia="pt-BR"/>
        </w:rPr>
      </w:pPr>
      <w:proofErr w:type="spellStart"/>
      <w:r w:rsidRPr="00DD3E20">
        <w:rPr>
          <w:rFonts w:ascii="Times New Roman" w:eastAsia="Times New Roman" w:hAnsi="Times New Roman" w:cs="Times New Roman"/>
          <w:color w:val="000000"/>
          <w:sz w:val="24"/>
          <w:szCs w:val="24"/>
          <w:lang w:val="en-US" w:eastAsia="pt-BR"/>
        </w:rPr>
        <w:t>Krakover</w:t>
      </w:r>
      <w:proofErr w:type="spellEnd"/>
      <w:r w:rsidRPr="00DD3E20">
        <w:rPr>
          <w:rFonts w:ascii="Times New Roman" w:eastAsia="Times New Roman" w:hAnsi="Times New Roman" w:cs="Times New Roman"/>
          <w:color w:val="000000"/>
          <w:sz w:val="24"/>
          <w:szCs w:val="24"/>
          <w:lang w:val="en-US" w:eastAsia="pt-BR"/>
        </w:rPr>
        <w:t xml:space="preserve">, S (2004). Tourism Development – </w:t>
      </w:r>
      <w:proofErr w:type="spellStart"/>
      <w:r w:rsidRPr="00DD3E20">
        <w:rPr>
          <w:rFonts w:ascii="Times New Roman" w:eastAsia="Times New Roman" w:hAnsi="Times New Roman" w:cs="Times New Roman"/>
          <w:color w:val="000000"/>
          <w:sz w:val="24"/>
          <w:szCs w:val="24"/>
          <w:lang w:val="en-US" w:eastAsia="pt-BR"/>
        </w:rPr>
        <w:t>Centres</w:t>
      </w:r>
      <w:proofErr w:type="spellEnd"/>
      <w:r w:rsidRPr="00DD3E20">
        <w:rPr>
          <w:rFonts w:ascii="Times New Roman" w:eastAsia="Times New Roman" w:hAnsi="Times New Roman" w:cs="Times New Roman"/>
          <w:color w:val="000000"/>
          <w:sz w:val="24"/>
          <w:szCs w:val="24"/>
          <w:lang w:val="en-US" w:eastAsia="pt-BR"/>
        </w:rPr>
        <w:t xml:space="preserve"> versus Peripheries: The Israeli Experience durin</w:t>
      </w:r>
      <w:r w:rsidRPr="00910CA1">
        <w:rPr>
          <w:rFonts w:ascii="Times New Roman" w:eastAsia="Times New Roman" w:hAnsi="Times New Roman" w:cs="Times New Roman"/>
          <w:color w:val="000000"/>
          <w:sz w:val="24"/>
          <w:szCs w:val="24"/>
          <w:lang w:val="en-US" w:eastAsia="pt-BR"/>
        </w:rPr>
        <w:t xml:space="preserve">g 1990’s. </w:t>
      </w:r>
      <w:proofErr w:type="gramStart"/>
      <w:r w:rsidRPr="00910CA1">
        <w:rPr>
          <w:rFonts w:ascii="Times New Roman" w:eastAsia="Times New Roman" w:hAnsi="Times New Roman" w:cs="Times New Roman"/>
          <w:i/>
          <w:iCs/>
          <w:color w:val="000000"/>
          <w:sz w:val="24"/>
          <w:szCs w:val="24"/>
          <w:lang w:val="en-US" w:eastAsia="pt-BR"/>
        </w:rPr>
        <w:t xml:space="preserve">The International Journal of Tourism Research, </w:t>
      </w:r>
      <w:proofErr w:type="spellStart"/>
      <w:r w:rsidRPr="00910CA1">
        <w:rPr>
          <w:rFonts w:ascii="Times New Roman" w:eastAsia="Times New Roman" w:hAnsi="Times New Roman" w:cs="Times New Roman"/>
          <w:color w:val="000000"/>
          <w:sz w:val="24"/>
          <w:szCs w:val="24"/>
          <w:lang w:val="en-US" w:eastAsia="pt-BR"/>
        </w:rPr>
        <w:t>Vol</w:t>
      </w:r>
      <w:proofErr w:type="spellEnd"/>
      <w:r w:rsidRPr="00910CA1">
        <w:rPr>
          <w:rFonts w:ascii="Times New Roman" w:eastAsia="Times New Roman" w:hAnsi="Times New Roman" w:cs="Times New Roman"/>
          <w:color w:val="000000"/>
          <w:sz w:val="24"/>
          <w:szCs w:val="24"/>
          <w:lang w:val="en-US" w:eastAsia="pt-BR"/>
        </w:rPr>
        <w:t xml:space="preserve"> 6, No 2, pp.97-111.</w:t>
      </w:r>
      <w:proofErr w:type="gramEnd"/>
    </w:p>
    <w:p w:rsidR="0029483E" w:rsidRDefault="0029483E" w:rsidP="00B1238C">
      <w:pPr>
        <w:spacing w:after="0" w:line="240" w:lineRule="auto"/>
        <w:jc w:val="both"/>
        <w:rPr>
          <w:rFonts w:ascii="Times New Roman" w:eastAsia="Times New Roman" w:hAnsi="Times New Roman" w:cs="Times New Roman"/>
          <w:color w:val="000000"/>
          <w:sz w:val="24"/>
          <w:szCs w:val="24"/>
          <w:lang w:val="en-US" w:eastAsia="pt-BR"/>
        </w:rPr>
      </w:pPr>
      <w:proofErr w:type="spellStart"/>
      <w:r w:rsidRPr="00F62B78">
        <w:rPr>
          <w:rFonts w:ascii="Times New Roman" w:eastAsia="Times New Roman" w:hAnsi="Times New Roman" w:cs="Times New Roman"/>
          <w:color w:val="000000"/>
          <w:sz w:val="24"/>
          <w:szCs w:val="24"/>
          <w:lang w:val="es-CO" w:eastAsia="pt-BR"/>
        </w:rPr>
        <w:t>Lasanta</w:t>
      </w:r>
      <w:proofErr w:type="spellEnd"/>
      <w:r w:rsidRPr="00F62B78">
        <w:rPr>
          <w:rFonts w:ascii="Times New Roman" w:eastAsia="Times New Roman" w:hAnsi="Times New Roman" w:cs="Times New Roman"/>
          <w:color w:val="000000"/>
          <w:sz w:val="24"/>
          <w:szCs w:val="24"/>
          <w:lang w:val="es-CO" w:eastAsia="pt-BR"/>
        </w:rPr>
        <w:t xml:space="preserve">, T., Laguna, M. and Vicente-Serrano, S. M. (2007). </w:t>
      </w:r>
      <w:r w:rsidRPr="0029483E">
        <w:rPr>
          <w:rFonts w:ascii="Times New Roman" w:eastAsia="Times New Roman" w:hAnsi="Times New Roman" w:cs="Times New Roman"/>
          <w:color w:val="000000"/>
          <w:sz w:val="24"/>
          <w:szCs w:val="24"/>
          <w:lang w:val="en-US" w:eastAsia="pt-BR"/>
        </w:rPr>
        <w:t xml:space="preserve">Do Tourism-based Ski Resorts Contribute to the Homogeneous Development of the Mediterranean Mountains? </w:t>
      </w:r>
      <w:proofErr w:type="gramStart"/>
      <w:r w:rsidRPr="0029483E">
        <w:rPr>
          <w:rFonts w:ascii="Times New Roman" w:eastAsia="Times New Roman" w:hAnsi="Times New Roman" w:cs="Times New Roman"/>
          <w:color w:val="000000"/>
          <w:sz w:val="24"/>
          <w:szCs w:val="24"/>
          <w:lang w:val="en-US" w:eastAsia="pt-BR"/>
        </w:rPr>
        <w:t>A Case Study in the Central Spanish Pyrenees.</w:t>
      </w:r>
      <w:proofErr w:type="gramEnd"/>
      <w:r w:rsidRPr="0029483E">
        <w:rPr>
          <w:rFonts w:ascii="Times New Roman" w:eastAsia="Times New Roman" w:hAnsi="Times New Roman" w:cs="Times New Roman"/>
          <w:color w:val="000000"/>
          <w:sz w:val="24"/>
          <w:szCs w:val="24"/>
          <w:lang w:val="en-US" w:eastAsia="pt-BR"/>
        </w:rPr>
        <w:t xml:space="preserve"> </w:t>
      </w:r>
      <w:r w:rsidRPr="0029483E">
        <w:rPr>
          <w:rFonts w:ascii="Times New Roman" w:eastAsia="Times New Roman" w:hAnsi="Times New Roman" w:cs="Times New Roman"/>
          <w:i/>
          <w:iCs/>
          <w:color w:val="000000"/>
          <w:sz w:val="24"/>
          <w:szCs w:val="24"/>
          <w:lang w:val="en-US" w:eastAsia="pt-BR"/>
        </w:rPr>
        <w:t>Tourism Management,</w:t>
      </w:r>
      <w:r w:rsidRPr="0029483E">
        <w:rPr>
          <w:rFonts w:ascii="Times New Roman" w:eastAsia="Times New Roman" w:hAnsi="Times New Roman" w:cs="Times New Roman"/>
          <w:color w:val="000000"/>
          <w:sz w:val="24"/>
          <w:szCs w:val="24"/>
          <w:lang w:val="en-US" w:eastAsia="pt-BR"/>
        </w:rPr>
        <w:t xml:space="preserve"> </w:t>
      </w:r>
      <w:proofErr w:type="spellStart"/>
      <w:r w:rsidRPr="0029483E">
        <w:rPr>
          <w:rFonts w:ascii="Times New Roman" w:eastAsia="Times New Roman" w:hAnsi="Times New Roman" w:cs="Times New Roman"/>
          <w:color w:val="000000"/>
          <w:sz w:val="24"/>
          <w:szCs w:val="24"/>
          <w:lang w:val="en-US" w:eastAsia="pt-BR"/>
        </w:rPr>
        <w:t>Vol</w:t>
      </w:r>
      <w:proofErr w:type="spellEnd"/>
      <w:r w:rsidRPr="0029483E">
        <w:rPr>
          <w:rFonts w:ascii="Times New Roman" w:eastAsia="Times New Roman" w:hAnsi="Times New Roman" w:cs="Times New Roman"/>
          <w:color w:val="000000"/>
          <w:sz w:val="24"/>
          <w:szCs w:val="24"/>
          <w:lang w:val="en-US" w:eastAsia="pt-BR"/>
        </w:rPr>
        <w:t xml:space="preserve"> 28, pp. 1326–1339.</w:t>
      </w:r>
    </w:p>
    <w:p w:rsidR="00E61E4F" w:rsidRPr="00A51A19" w:rsidRDefault="00E61E4F" w:rsidP="00B1238C">
      <w:pPr>
        <w:spacing w:after="0" w:line="240" w:lineRule="auto"/>
        <w:jc w:val="both"/>
        <w:rPr>
          <w:rFonts w:ascii="Times New Roman" w:eastAsia="Times New Roman" w:hAnsi="Times New Roman" w:cs="Times New Roman"/>
          <w:color w:val="000000"/>
          <w:sz w:val="24"/>
          <w:szCs w:val="24"/>
          <w:lang w:val="en-US" w:eastAsia="pt-BR"/>
        </w:rPr>
      </w:pPr>
      <w:proofErr w:type="spellStart"/>
      <w:r>
        <w:rPr>
          <w:rFonts w:ascii="Times New Roman" w:eastAsia="Times New Roman" w:hAnsi="Times New Roman" w:cs="Times New Roman"/>
          <w:color w:val="000000"/>
          <w:sz w:val="24"/>
          <w:szCs w:val="24"/>
          <w:lang w:val="en-US" w:eastAsia="pt-BR"/>
        </w:rPr>
        <w:t>Malecki</w:t>
      </w:r>
      <w:proofErr w:type="spellEnd"/>
      <w:r>
        <w:rPr>
          <w:rFonts w:ascii="Times New Roman" w:eastAsia="Times New Roman" w:hAnsi="Times New Roman" w:cs="Times New Roman"/>
          <w:color w:val="000000"/>
          <w:sz w:val="24"/>
          <w:szCs w:val="24"/>
          <w:lang w:val="en-US" w:eastAsia="pt-BR"/>
        </w:rPr>
        <w:t xml:space="preserve">, E. J. (1991). </w:t>
      </w:r>
      <w:r w:rsidRPr="00E61E4F">
        <w:rPr>
          <w:rFonts w:ascii="Times New Roman" w:eastAsia="Times New Roman" w:hAnsi="Times New Roman" w:cs="Times New Roman"/>
          <w:i/>
          <w:color w:val="000000"/>
          <w:sz w:val="24"/>
          <w:szCs w:val="24"/>
          <w:lang w:val="en-US" w:eastAsia="pt-BR"/>
        </w:rPr>
        <w:t>Technology and Economic Development: The Dynamics of Local, Regional and National Change</w:t>
      </w:r>
      <w:r>
        <w:rPr>
          <w:rFonts w:ascii="Times New Roman" w:eastAsia="Times New Roman" w:hAnsi="Times New Roman" w:cs="Times New Roman"/>
          <w:color w:val="000000"/>
          <w:sz w:val="24"/>
          <w:szCs w:val="24"/>
          <w:lang w:val="en-US" w:eastAsia="pt-BR"/>
        </w:rPr>
        <w:t xml:space="preserve">. </w:t>
      </w:r>
      <w:proofErr w:type="gramStart"/>
      <w:r>
        <w:rPr>
          <w:rFonts w:ascii="Times New Roman" w:eastAsia="Times New Roman" w:hAnsi="Times New Roman" w:cs="Times New Roman"/>
          <w:color w:val="000000"/>
          <w:sz w:val="24"/>
          <w:szCs w:val="24"/>
          <w:lang w:val="en-US" w:eastAsia="pt-BR"/>
        </w:rPr>
        <w:t>Longman Scientific and Technical, New York.</w:t>
      </w:r>
      <w:proofErr w:type="gramEnd"/>
    </w:p>
    <w:p w:rsidR="00973350" w:rsidRDefault="00910CA1"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roofErr w:type="spellStart"/>
      <w:r w:rsidRPr="00910CA1">
        <w:rPr>
          <w:rFonts w:ascii="Times New Roman" w:eastAsiaTheme="minorEastAsia" w:hAnsi="Times New Roman" w:cs="Times New Roman"/>
          <w:sz w:val="24"/>
          <w:szCs w:val="24"/>
          <w:lang w:val="en-US"/>
        </w:rPr>
        <w:t>Mansfeld</w:t>
      </w:r>
      <w:proofErr w:type="spellEnd"/>
      <w:r w:rsidRPr="00910CA1">
        <w:rPr>
          <w:rFonts w:ascii="Times New Roman" w:eastAsiaTheme="minorEastAsia" w:hAnsi="Times New Roman" w:cs="Times New Roman"/>
          <w:sz w:val="24"/>
          <w:szCs w:val="24"/>
          <w:lang w:val="en-US"/>
        </w:rPr>
        <w:t xml:space="preserve">, Y. (1992). </w:t>
      </w:r>
      <w:proofErr w:type="gramStart"/>
      <w:r w:rsidRPr="00910CA1">
        <w:rPr>
          <w:rFonts w:ascii="Times New Roman" w:eastAsiaTheme="minorEastAsia" w:hAnsi="Times New Roman" w:cs="Times New Roman"/>
          <w:sz w:val="24"/>
          <w:szCs w:val="24"/>
          <w:lang w:val="en-US"/>
        </w:rPr>
        <w:t>From Motivation to Actual Travel.</w:t>
      </w:r>
      <w:proofErr w:type="gramEnd"/>
      <w:r w:rsidRPr="00910CA1">
        <w:rPr>
          <w:rFonts w:ascii="Times New Roman" w:eastAsiaTheme="minorEastAsia" w:hAnsi="Times New Roman" w:cs="Times New Roman"/>
          <w:sz w:val="24"/>
          <w:szCs w:val="24"/>
          <w:lang w:val="en-US"/>
        </w:rPr>
        <w:t xml:space="preserve"> </w:t>
      </w:r>
      <w:r w:rsidRPr="00910CA1">
        <w:rPr>
          <w:rFonts w:ascii="Times New Roman" w:eastAsiaTheme="minorEastAsia" w:hAnsi="Times New Roman" w:cs="Times New Roman"/>
          <w:i/>
          <w:sz w:val="24"/>
          <w:szCs w:val="24"/>
          <w:lang w:val="en-US"/>
        </w:rPr>
        <w:t>Annals of Tourism Research</w:t>
      </w:r>
      <w:r w:rsidRPr="00910CA1">
        <w:rPr>
          <w:rFonts w:ascii="Times New Roman" w:eastAsiaTheme="minorEastAsia" w:hAnsi="Times New Roman" w:cs="Times New Roman"/>
          <w:sz w:val="24"/>
          <w:szCs w:val="24"/>
          <w:lang w:val="en-US"/>
        </w:rPr>
        <w:t xml:space="preserve">, </w:t>
      </w:r>
      <w:proofErr w:type="spellStart"/>
      <w:r w:rsidRPr="00910CA1">
        <w:rPr>
          <w:rFonts w:ascii="Times New Roman" w:eastAsiaTheme="minorEastAsia" w:hAnsi="Times New Roman" w:cs="Times New Roman"/>
          <w:sz w:val="24"/>
          <w:szCs w:val="24"/>
          <w:lang w:val="en-US"/>
        </w:rPr>
        <w:t>Vol</w:t>
      </w:r>
      <w:proofErr w:type="spellEnd"/>
      <w:r w:rsidRPr="00910CA1">
        <w:rPr>
          <w:rFonts w:ascii="Times New Roman" w:eastAsiaTheme="minorEastAsia" w:hAnsi="Times New Roman" w:cs="Times New Roman"/>
          <w:sz w:val="24"/>
          <w:szCs w:val="24"/>
          <w:lang w:val="en-US"/>
        </w:rPr>
        <w:t xml:space="preserve"> 19, pp. 399-419.</w:t>
      </w:r>
    </w:p>
    <w:p w:rsidR="00910CA1" w:rsidRDefault="00973350" w:rsidP="00B1238C">
      <w:pPr>
        <w:autoSpaceDE w:val="0"/>
        <w:autoSpaceDN w:val="0"/>
        <w:adjustRightInd w:val="0"/>
        <w:spacing w:after="0" w:line="240" w:lineRule="auto"/>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Miller, R. E. and Blair, P. D. (2009).</w:t>
      </w:r>
      <w:proofErr w:type="gramEnd"/>
      <w:r>
        <w:rPr>
          <w:rFonts w:ascii="Times New Roman" w:eastAsiaTheme="minorEastAsia" w:hAnsi="Times New Roman" w:cs="Times New Roman"/>
          <w:sz w:val="24"/>
          <w:szCs w:val="24"/>
          <w:lang w:val="en-US"/>
        </w:rPr>
        <w:t xml:space="preserve"> </w:t>
      </w:r>
      <w:r w:rsidRPr="00973350">
        <w:rPr>
          <w:rFonts w:ascii="Times New Roman" w:eastAsiaTheme="minorEastAsia" w:hAnsi="Times New Roman" w:cs="Times New Roman"/>
          <w:i/>
          <w:sz w:val="24"/>
          <w:szCs w:val="24"/>
          <w:lang w:val="en-US"/>
        </w:rPr>
        <w:t>Input-Output Analysis: Foundations and Extensions</w:t>
      </w:r>
      <w:r>
        <w:rPr>
          <w:rFonts w:ascii="Times New Roman" w:eastAsiaTheme="minorEastAsia" w:hAnsi="Times New Roman" w:cs="Times New Roman"/>
          <w:sz w:val="24"/>
          <w:szCs w:val="24"/>
          <w:lang w:val="en-US"/>
        </w:rPr>
        <w:t>. Cambridge University Press, Cambridge, Second Edition.</w:t>
      </w:r>
      <w:r w:rsidR="00910CA1">
        <w:rPr>
          <w:rFonts w:ascii="Times New Roman" w:eastAsiaTheme="minorEastAsia" w:hAnsi="Times New Roman" w:cs="Times New Roman"/>
          <w:sz w:val="24"/>
          <w:szCs w:val="24"/>
          <w:lang w:val="en-US"/>
        </w:rPr>
        <w:t xml:space="preserve"> </w:t>
      </w:r>
    </w:p>
    <w:p w:rsidR="00931F21" w:rsidRDefault="00931F21" w:rsidP="00B1238C">
      <w:pPr>
        <w:spacing w:after="0" w:line="240" w:lineRule="auto"/>
        <w:jc w:val="both"/>
        <w:rPr>
          <w:rFonts w:ascii="Times New Roman" w:eastAsia="Times New Roman" w:hAnsi="Times New Roman" w:cs="Times New Roman"/>
          <w:color w:val="000000"/>
          <w:sz w:val="24"/>
          <w:szCs w:val="24"/>
          <w:lang w:val="en-US" w:eastAsia="pt-BR"/>
        </w:rPr>
      </w:pPr>
      <w:proofErr w:type="spellStart"/>
      <w:proofErr w:type="gramStart"/>
      <w:r w:rsidRPr="00931F21">
        <w:rPr>
          <w:rFonts w:ascii="Times New Roman" w:eastAsia="Times New Roman" w:hAnsi="Times New Roman" w:cs="Times New Roman"/>
          <w:color w:val="000000"/>
          <w:sz w:val="24"/>
          <w:szCs w:val="24"/>
          <w:lang w:val="en-US" w:eastAsia="pt-BR"/>
        </w:rPr>
        <w:t>Pacaud</w:t>
      </w:r>
      <w:proofErr w:type="spellEnd"/>
      <w:r w:rsidRPr="00931F21">
        <w:rPr>
          <w:rFonts w:ascii="Times New Roman" w:eastAsia="Times New Roman" w:hAnsi="Times New Roman" w:cs="Times New Roman"/>
          <w:color w:val="000000"/>
          <w:sz w:val="24"/>
          <w:szCs w:val="24"/>
          <w:lang w:val="en-US" w:eastAsia="pt-BR"/>
        </w:rPr>
        <w:t>, L</w:t>
      </w:r>
      <w:r w:rsidR="00DD3E20">
        <w:rPr>
          <w:rFonts w:ascii="Times New Roman" w:eastAsia="Times New Roman" w:hAnsi="Times New Roman" w:cs="Times New Roman"/>
          <w:color w:val="000000"/>
          <w:sz w:val="24"/>
          <w:szCs w:val="24"/>
          <w:lang w:val="en-US" w:eastAsia="pt-BR"/>
        </w:rPr>
        <w:t>.</w:t>
      </w:r>
      <w:r w:rsidRPr="00931F21">
        <w:rPr>
          <w:rFonts w:ascii="Times New Roman" w:eastAsia="Times New Roman" w:hAnsi="Times New Roman" w:cs="Times New Roman"/>
          <w:color w:val="000000"/>
          <w:sz w:val="24"/>
          <w:szCs w:val="24"/>
          <w:lang w:val="en-US" w:eastAsia="pt-BR"/>
        </w:rPr>
        <w:t xml:space="preserve">, </w:t>
      </w:r>
      <w:proofErr w:type="spellStart"/>
      <w:r w:rsidRPr="00931F21">
        <w:rPr>
          <w:rFonts w:ascii="Times New Roman" w:eastAsia="Times New Roman" w:hAnsi="Times New Roman" w:cs="Times New Roman"/>
          <w:color w:val="000000"/>
          <w:sz w:val="24"/>
          <w:szCs w:val="24"/>
          <w:lang w:val="en-US" w:eastAsia="pt-BR"/>
        </w:rPr>
        <w:t>Vollet</w:t>
      </w:r>
      <w:proofErr w:type="spellEnd"/>
      <w:r w:rsidRPr="00931F21">
        <w:rPr>
          <w:rFonts w:ascii="Times New Roman" w:eastAsia="Times New Roman" w:hAnsi="Times New Roman" w:cs="Times New Roman"/>
          <w:color w:val="000000"/>
          <w:sz w:val="24"/>
          <w:szCs w:val="24"/>
          <w:lang w:val="en-US" w:eastAsia="pt-BR"/>
        </w:rPr>
        <w:t>, D</w:t>
      </w:r>
      <w:r w:rsidR="00DD3E20">
        <w:rPr>
          <w:rFonts w:ascii="Times New Roman" w:eastAsia="Times New Roman" w:hAnsi="Times New Roman" w:cs="Times New Roman"/>
          <w:color w:val="000000"/>
          <w:sz w:val="24"/>
          <w:szCs w:val="24"/>
          <w:lang w:val="en-US" w:eastAsia="pt-BR"/>
        </w:rPr>
        <w:t>.</w:t>
      </w:r>
      <w:r w:rsidRPr="00931F21">
        <w:rPr>
          <w:rFonts w:ascii="Times New Roman" w:eastAsia="Times New Roman" w:hAnsi="Times New Roman" w:cs="Times New Roman"/>
          <w:color w:val="000000"/>
          <w:sz w:val="24"/>
          <w:szCs w:val="24"/>
          <w:lang w:val="en-US" w:eastAsia="pt-BR"/>
        </w:rPr>
        <w:t xml:space="preserve"> and </w:t>
      </w:r>
      <w:proofErr w:type="spellStart"/>
      <w:r w:rsidRPr="00931F21">
        <w:rPr>
          <w:rFonts w:ascii="Times New Roman" w:eastAsia="Times New Roman" w:hAnsi="Times New Roman" w:cs="Times New Roman"/>
          <w:color w:val="000000"/>
          <w:sz w:val="24"/>
          <w:szCs w:val="24"/>
          <w:lang w:val="en-US" w:eastAsia="pt-BR"/>
        </w:rPr>
        <w:t>Angeon</w:t>
      </w:r>
      <w:proofErr w:type="spellEnd"/>
      <w:r w:rsidRPr="00931F21">
        <w:rPr>
          <w:rFonts w:ascii="Times New Roman" w:eastAsia="Times New Roman" w:hAnsi="Times New Roman" w:cs="Times New Roman"/>
          <w:color w:val="000000"/>
          <w:sz w:val="24"/>
          <w:szCs w:val="24"/>
          <w:lang w:val="en-US" w:eastAsia="pt-BR"/>
        </w:rPr>
        <w:t>, V</w:t>
      </w:r>
      <w:r w:rsidR="00DD3E20">
        <w:rPr>
          <w:rFonts w:ascii="Times New Roman" w:eastAsia="Times New Roman" w:hAnsi="Times New Roman" w:cs="Times New Roman"/>
          <w:color w:val="000000"/>
          <w:sz w:val="24"/>
          <w:szCs w:val="24"/>
          <w:lang w:val="en-US" w:eastAsia="pt-BR"/>
        </w:rPr>
        <w:t>.</w:t>
      </w:r>
      <w:r w:rsidRPr="00931F21">
        <w:rPr>
          <w:rFonts w:ascii="Times New Roman" w:eastAsia="Times New Roman" w:hAnsi="Times New Roman" w:cs="Times New Roman"/>
          <w:color w:val="000000"/>
          <w:sz w:val="24"/>
          <w:szCs w:val="24"/>
          <w:lang w:val="en-US" w:eastAsia="pt-BR"/>
        </w:rPr>
        <w:t xml:space="preserve"> (2007).</w:t>
      </w:r>
      <w:proofErr w:type="gramEnd"/>
      <w:r w:rsidRPr="00931F21">
        <w:rPr>
          <w:rFonts w:ascii="Times New Roman" w:eastAsia="Times New Roman" w:hAnsi="Times New Roman" w:cs="Times New Roman"/>
          <w:color w:val="000000"/>
          <w:sz w:val="24"/>
          <w:szCs w:val="24"/>
          <w:lang w:val="en-US" w:eastAsia="pt-BR"/>
        </w:rPr>
        <w:t xml:space="preserve"> Impact of Tourism Infrastructure on </w:t>
      </w:r>
      <w:r w:rsidRPr="00931F21">
        <w:rPr>
          <w:rFonts w:ascii="Times New Roman" w:eastAsia="Times New Roman" w:hAnsi="Times New Roman" w:cs="Times New Roman"/>
          <w:color w:val="000000"/>
          <w:sz w:val="24"/>
          <w:szCs w:val="24"/>
          <w:lang w:val="en-US" w:eastAsia="pt-BR"/>
        </w:rPr>
        <w:br/>
        <w:t xml:space="preserve">Regional Development: The Implantation of a Center </w:t>
      </w:r>
      <w:proofErr w:type="spellStart"/>
      <w:r w:rsidRPr="00931F21">
        <w:rPr>
          <w:rFonts w:ascii="Times New Roman" w:eastAsia="Times New Roman" w:hAnsi="Times New Roman" w:cs="Times New Roman"/>
          <w:color w:val="000000"/>
          <w:sz w:val="24"/>
          <w:szCs w:val="24"/>
          <w:lang w:val="en-US" w:eastAsia="pt-BR"/>
        </w:rPr>
        <w:t>Parcs</w:t>
      </w:r>
      <w:proofErr w:type="spellEnd"/>
      <w:r w:rsidRPr="00931F21">
        <w:rPr>
          <w:rFonts w:ascii="Times New Roman" w:eastAsia="Times New Roman" w:hAnsi="Times New Roman" w:cs="Times New Roman"/>
          <w:color w:val="000000"/>
          <w:sz w:val="24"/>
          <w:szCs w:val="24"/>
          <w:lang w:val="en-US" w:eastAsia="pt-BR"/>
        </w:rPr>
        <w:t xml:space="preserve"> Resort in Northern France.  </w:t>
      </w:r>
      <w:r w:rsidRPr="00931F21">
        <w:rPr>
          <w:rFonts w:ascii="Times New Roman" w:eastAsia="Times New Roman" w:hAnsi="Times New Roman" w:cs="Times New Roman"/>
          <w:i/>
          <w:iCs/>
          <w:color w:val="000000"/>
          <w:sz w:val="24"/>
          <w:szCs w:val="24"/>
          <w:lang w:val="en-US" w:eastAsia="pt-BR"/>
        </w:rPr>
        <w:t>Tourism Economics</w:t>
      </w:r>
      <w:r w:rsidR="00E61E4F">
        <w:rPr>
          <w:rFonts w:ascii="Times New Roman" w:eastAsia="Times New Roman" w:hAnsi="Times New Roman" w:cs="Times New Roman"/>
          <w:color w:val="000000"/>
          <w:sz w:val="24"/>
          <w:szCs w:val="24"/>
          <w:lang w:val="en-US" w:eastAsia="pt-BR"/>
        </w:rPr>
        <w:t xml:space="preserve">, </w:t>
      </w:r>
      <w:proofErr w:type="spellStart"/>
      <w:r w:rsidR="00E61E4F">
        <w:rPr>
          <w:rFonts w:ascii="Times New Roman" w:eastAsia="Times New Roman" w:hAnsi="Times New Roman" w:cs="Times New Roman"/>
          <w:color w:val="000000"/>
          <w:sz w:val="24"/>
          <w:szCs w:val="24"/>
          <w:lang w:val="en-US" w:eastAsia="pt-BR"/>
        </w:rPr>
        <w:t>Vol</w:t>
      </w:r>
      <w:proofErr w:type="spellEnd"/>
      <w:r w:rsidR="00E61E4F">
        <w:rPr>
          <w:rFonts w:ascii="Times New Roman" w:eastAsia="Times New Roman" w:hAnsi="Times New Roman" w:cs="Times New Roman"/>
          <w:color w:val="000000"/>
          <w:sz w:val="24"/>
          <w:szCs w:val="24"/>
          <w:lang w:val="en-US" w:eastAsia="pt-BR"/>
        </w:rPr>
        <w:t xml:space="preserve"> 13, No 3, pp. 389–406.</w:t>
      </w:r>
    </w:p>
    <w:p w:rsidR="00E61E4F" w:rsidRPr="00931F21" w:rsidRDefault="00E61E4F" w:rsidP="00B1238C">
      <w:pPr>
        <w:spacing w:after="0" w:line="240" w:lineRule="auto"/>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 xml:space="preserve">Richardson, H. W. (1969). </w:t>
      </w:r>
      <w:r w:rsidRPr="00E61E4F">
        <w:rPr>
          <w:rFonts w:ascii="Times New Roman" w:eastAsia="Times New Roman" w:hAnsi="Times New Roman" w:cs="Times New Roman"/>
          <w:i/>
          <w:color w:val="000000"/>
          <w:sz w:val="24"/>
          <w:szCs w:val="24"/>
          <w:lang w:val="en-US" w:eastAsia="pt-BR"/>
        </w:rPr>
        <w:t>Regional Economics: Location Theory, Urban Structure, Regional Change</w:t>
      </w:r>
      <w:r>
        <w:rPr>
          <w:rFonts w:ascii="Times New Roman" w:eastAsia="Times New Roman" w:hAnsi="Times New Roman" w:cs="Times New Roman"/>
          <w:color w:val="000000"/>
          <w:sz w:val="24"/>
          <w:szCs w:val="24"/>
          <w:lang w:val="en-US" w:eastAsia="pt-BR"/>
        </w:rPr>
        <w:t xml:space="preserve">. </w:t>
      </w:r>
      <w:proofErr w:type="spellStart"/>
      <w:proofErr w:type="gramStart"/>
      <w:r>
        <w:rPr>
          <w:rFonts w:ascii="Times New Roman" w:eastAsia="Times New Roman" w:hAnsi="Times New Roman" w:cs="Times New Roman"/>
          <w:color w:val="000000"/>
          <w:sz w:val="24"/>
          <w:szCs w:val="24"/>
          <w:lang w:val="en-US" w:eastAsia="pt-BR"/>
        </w:rPr>
        <w:t>Praeger</w:t>
      </w:r>
      <w:proofErr w:type="spellEnd"/>
      <w:r>
        <w:rPr>
          <w:rFonts w:ascii="Times New Roman" w:eastAsia="Times New Roman" w:hAnsi="Times New Roman" w:cs="Times New Roman"/>
          <w:color w:val="000000"/>
          <w:sz w:val="24"/>
          <w:szCs w:val="24"/>
          <w:lang w:val="en-US" w:eastAsia="pt-BR"/>
        </w:rPr>
        <w:t xml:space="preserve"> Publishers, New York.</w:t>
      </w:r>
      <w:proofErr w:type="gramEnd"/>
    </w:p>
    <w:p w:rsidR="00910CA1" w:rsidRPr="004A13C2" w:rsidRDefault="00910CA1" w:rsidP="00B1238C">
      <w:pPr>
        <w:spacing w:after="0" w:line="240" w:lineRule="auto"/>
        <w:jc w:val="both"/>
        <w:rPr>
          <w:rFonts w:ascii="Times New Roman" w:eastAsia="Times New Roman" w:hAnsi="Times New Roman" w:cs="Times New Roman"/>
          <w:color w:val="000000"/>
          <w:sz w:val="24"/>
          <w:szCs w:val="24"/>
          <w:lang w:val="en-US" w:eastAsia="pt-BR"/>
        </w:rPr>
      </w:pPr>
      <w:proofErr w:type="spellStart"/>
      <w:r w:rsidRPr="00910CA1">
        <w:rPr>
          <w:rFonts w:ascii="Times New Roman" w:eastAsia="Times New Roman" w:hAnsi="Times New Roman" w:cs="Times New Roman"/>
          <w:color w:val="000000"/>
          <w:sz w:val="24"/>
          <w:szCs w:val="24"/>
          <w:lang w:val="en-US" w:eastAsia="pt-BR"/>
        </w:rPr>
        <w:t>Seckelmann</w:t>
      </w:r>
      <w:proofErr w:type="spellEnd"/>
      <w:r w:rsidRPr="00910CA1">
        <w:rPr>
          <w:rFonts w:ascii="Times New Roman" w:eastAsia="Times New Roman" w:hAnsi="Times New Roman" w:cs="Times New Roman"/>
          <w:color w:val="000000"/>
          <w:sz w:val="24"/>
          <w:szCs w:val="24"/>
          <w:lang w:val="en-US" w:eastAsia="pt-BR"/>
        </w:rPr>
        <w:t xml:space="preserve">, A. (2002). Domestic Tourism: A Chance for Regional Development in Turkey? </w:t>
      </w:r>
      <w:r w:rsidRPr="00910CA1">
        <w:rPr>
          <w:rFonts w:ascii="Times New Roman" w:eastAsia="Times New Roman" w:hAnsi="Times New Roman" w:cs="Times New Roman"/>
          <w:i/>
          <w:color w:val="000000"/>
          <w:sz w:val="24"/>
          <w:szCs w:val="24"/>
          <w:lang w:val="en-US" w:eastAsia="pt-BR"/>
        </w:rPr>
        <w:t>Tourism Management</w:t>
      </w:r>
      <w:r w:rsidRPr="00910CA1">
        <w:rPr>
          <w:rFonts w:ascii="Times New Roman" w:eastAsia="Times New Roman" w:hAnsi="Times New Roman" w:cs="Times New Roman"/>
          <w:color w:val="000000"/>
          <w:sz w:val="24"/>
          <w:szCs w:val="24"/>
          <w:lang w:val="en-US" w:eastAsia="pt-BR"/>
        </w:rPr>
        <w:t xml:space="preserve">, </w:t>
      </w:r>
      <w:proofErr w:type="spellStart"/>
      <w:r w:rsidRPr="00910CA1">
        <w:rPr>
          <w:rFonts w:ascii="Times New Roman" w:eastAsia="Times New Roman" w:hAnsi="Times New Roman" w:cs="Times New Roman"/>
          <w:color w:val="000000"/>
          <w:sz w:val="24"/>
          <w:szCs w:val="24"/>
          <w:lang w:val="en-US" w:eastAsia="pt-BR"/>
        </w:rPr>
        <w:t>Vol</w:t>
      </w:r>
      <w:proofErr w:type="spellEnd"/>
      <w:r w:rsidRPr="00910CA1">
        <w:rPr>
          <w:rFonts w:ascii="Times New Roman" w:eastAsia="Times New Roman" w:hAnsi="Times New Roman" w:cs="Times New Roman"/>
          <w:color w:val="000000"/>
          <w:sz w:val="24"/>
          <w:szCs w:val="24"/>
          <w:lang w:val="en-US" w:eastAsia="pt-BR"/>
        </w:rPr>
        <w:t xml:space="preserve"> 23, No 1, pp. 85-92.</w:t>
      </w:r>
    </w:p>
    <w:p w:rsidR="00A51A19" w:rsidRPr="00A51A19" w:rsidRDefault="00A51A19" w:rsidP="00B1238C">
      <w:pPr>
        <w:spacing w:after="0" w:line="240" w:lineRule="auto"/>
        <w:jc w:val="both"/>
        <w:rPr>
          <w:rFonts w:ascii="Times New Roman" w:eastAsia="Times New Roman" w:hAnsi="Times New Roman" w:cs="Times New Roman"/>
          <w:color w:val="000000"/>
          <w:sz w:val="24"/>
          <w:szCs w:val="24"/>
          <w:lang w:val="en-US" w:eastAsia="pt-BR"/>
        </w:rPr>
      </w:pPr>
      <w:proofErr w:type="spellStart"/>
      <w:r w:rsidRPr="00382797">
        <w:rPr>
          <w:rFonts w:ascii="Times New Roman" w:eastAsia="Times New Roman" w:hAnsi="Times New Roman" w:cs="Times New Roman"/>
          <w:color w:val="000000"/>
          <w:sz w:val="24"/>
          <w:szCs w:val="24"/>
          <w:lang w:val="en-US" w:eastAsia="pt-BR"/>
        </w:rPr>
        <w:t>Smeral</w:t>
      </w:r>
      <w:proofErr w:type="spellEnd"/>
      <w:r w:rsidR="00382797" w:rsidRPr="00382797">
        <w:rPr>
          <w:rFonts w:ascii="Times New Roman" w:eastAsia="Times New Roman" w:hAnsi="Times New Roman" w:cs="Times New Roman"/>
          <w:color w:val="000000"/>
          <w:sz w:val="24"/>
          <w:szCs w:val="24"/>
          <w:lang w:val="en-US" w:eastAsia="pt-BR"/>
        </w:rPr>
        <w:t>, E (200</w:t>
      </w:r>
      <w:r w:rsidR="00382797">
        <w:rPr>
          <w:rFonts w:ascii="Times New Roman" w:eastAsia="Times New Roman" w:hAnsi="Times New Roman" w:cs="Times New Roman"/>
          <w:color w:val="000000"/>
          <w:sz w:val="24"/>
          <w:szCs w:val="24"/>
          <w:lang w:val="en-US" w:eastAsia="pt-BR"/>
        </w:rPr>
        <w:t>5</w:t>
      </w:r>
      <w:r w:rsidR="00382797" w:rsidRPr="00382797">
        <w:rPr>
          <w:rFonts w:ascii="Times New Roman" w:eastAsia="Times New Roman" w:hAnsi="Times New Roman" w:cs="Times New Roman"/>
          <w:color w:val="000000"/>
          <w:sz w:val="24"/>
          <w:szCs w:val="24"/>
          <w:lang w:val="en-US" w:eastAsia="pt-BR"/>
        </w:rPr>
        <w:t xml:space="preserve">). </w:t>
      </w:r>
      <w:proofErr w:type="gramStart"/>
      <w:r w:rsidRPr="00382797">
        <w:rPr>
          <w:rFonts w:ascii="Times New Roman" w:eastAsia="Times New Roman" w:hAnsi="Times New Roman" w:cs="Times New Roman"/>
          <w:color w:val="000000"/>
          <w:sz w:val="24"/>
          <w:szCs w:val="24"/>
          <w:lang w:val="en-US" w:eastAsia="pt-BR"/>
        </w:rPr>
        <w:t>The Economic Impact of Tourism</w:t>
      </w:r>
      <w:r w:rsidR="00382797" w:rsidRPr="00382797">
        <w:rPr>
          <w:rFonts w:ascii="Times New Roman" w:eastAsia="Times New Roman" w:hAnsi="Times New Roman" w:cs="Times New Roman"/>
          <w:color w:val="000000"/>
          <w:sz w:val="24"/>
          <w:szCs w:val="24"/>
          <w:lang w:val="en-US" w:eastAsia="pt-BR"/>
        </w:rPr>
        <w:t xml:space="preserve"> beyond Satellite Accounts.</w:t>
      </w:r>
      <w:proofErr w:type="gramEnd"/>
      <w:r w:rsidR="00382797" w:rsidRPr="00382797">
        <w:rPr>
          <w:rFonts w:ascii="Times New Roman" w:eastAsia="Times New Roman" w:hAnsi="Times New Roman" w:cs="Times New Roman"/>
          <w:color w:val="000000"/>
          <w:sz w:val="24"/>
          <w:szCs w:val="24"/>
          <w:lang w:val="en-US" w:eastAsia="pt-BR"/>
        </w:rPr>
        <w:t xml:space="preserve"> </w:t>
      </w:r>
      <w:r w:rsidRPr="00382797">
        <w:rPr>
          <w:rFonts w:ascii="Times New Roman" w:eastAsia="Times New Roman" w:hAnsi="Times New Roman" w:cs="Times New Roman"/>
          <w:i/>
          <w:iCs/>
          <w:color w:val="000000"/>
          <w:sz w:val="24"/>
          <w:szCs w:val="24"/>
          <w:lang w:val="en-US" w:eastAsia="pt-BR"/>
        </w:rPr>
        <w:t>Tourism Analysis</w:t>
      </w:r>
      <w:r w:rsidRPr="00382797">
        <w:rPr>
          <w:rFonts w:ascii="Times New Roman" w:eastAsia="Times New Roman" w:hAnsi="Times New Roman" w:cs="Times New Roman"/>
          <w:color w:val="000000"/>
          <w:sz w:val="24"/>
          <w:szCs w:val="24"/>
          <w:lang w:val="en-US" w:eastAsia="pt-BR"/>
        </w:rPr>
        <w:t xml:space="preserve">, </w:t>
      </w:r>
      <w:proofErr w:type="spellStart"/>
      <w:r w:rsidRPr="00382797">
        <w:rPr>
          <w:rFonts w:ascii="Times New Roman" w:eastAsia="Times New Roman" w:hAnsi="Times New Roman" w:cs="Times New Roman"/>
          <w:color w:val="000000"/>
          <w:sz w:val="24"/>
          <w:szCs w:val="24"/>
          <w:lang w:val="en-US" w:eastAsia="pt-BR"/>
        </w:rPr>
        <w:t>Vol</w:t>
      </w:r>
      <w:proofErr w:type="spellEnd"/>
      <w:r w:rsidR="00382797">
        <w:rPr>
          <w:rFonts w:ascii="Times New Roman" w:eastAsia="Times New Roman" w:hAnsi="Times New Roman" w:cs="Times New Roman"/>
          <w:color w:val="000000"/>
          <w:sz w:val="24"/>
          <w:szCs w:val="24"/>
          <w:lang w:val="en-US" w:eastAsia="pt-BR"/>
        </w:rPr>
        <w:t xml:space="preserve"> 10, pp. 55–64.</w:t>
      </w:r>
    </w:p>
    <w:p w:rsidR="00EB14D7" w:rsidRDefault="00EB14D7" w:rsidP="00B1238C">
      <w:pPr>
        <w:spacing w:after="0" w:line="240" w:lineRule="auto"/>
        <w:jc w:val="both"/>
        <w:rPr>
          <w:rFonts w:ascii="Times New Roman" w:eastAsia="Times New Roman" w:hAnsi="Times New Roman" w:cs="Times New Roman"/>
          <w:color w:val="000000"/>
          <w:sz w:val="24"/>
          <w:szCs w:val="24"/>
          <w:lang w:val="en-US" w:eastAsia="pt-BR"/>
        </w:rPr>
      </w:pPr>
      <w:proofErr w:type="gramStart"/>
      <w:r>
        <w:rPr>
          <w:rFonts w:ascii="Times New Roman" w:eastAsia="Times New Roman" w:hAnsi="Times New Roman" w:cs="Times New Roman"/>
          <w:color w:val="000000"/>
          <w:sz w:val="24"/>
          <w:szCs w:val="24"/>
          <w:lang w:val="en-US" w:eastAsia="pt-BR"/>
        </w:rPr>
        <w:t>Temple, M. (1994).</w:t>
      </w:r>
      <w:proofErr w:type="gramEnd"/>
      <w:r>
        <w:rPr>
          <w:rFonts w:ascii="Times New Roman" w:eastAsia="Times New Roman" w:hAnsi="Times New Roman" w:cs="Times New Roman"/>
          <w:color w:val="000000"/>
          <w:sz w:val="24"/>
          <w:szCs w:val="24"/>
          <w:lang w:val="en-US" w:eastAsia="pt-BR"/>
        </w:rPr>
        <w:t xml:space="preserve"> </w:t>
      </w:r>
      <w:proofErr w:type="gramStart"/>
      <w:r w:rsidRPr="00EB14D7">
        <w:rPr>
          <w:rFonts w:ascii="Times New Roman" w:eastAsia="Times New Roman" w:hAnsi="Times New Roman" w:cs="Times New Roman"/>
          <w:i/>
          <w:color w:val="000000"/>
          <w:sz w:val="24"/>
          <w:szCs w:val="24"/>
          <w:lang w:val="en-US" w:eastAsia="pt-BR"/>
        </w:rPr>
        <w:t>Regional Economics</w:t>
      </w:r>
      <w:r>
        <w:rPr>
          <w:rFonts w:ascii="Times New Roman" w:eastAsia="Times New Roman" w:hAnsi="Times New Roman" w:cs="Times New Roman"/>
          <w:color w:val="000000"/>
          <w:sz w:val="24"/>
          <w:szCs w:val="24"/>
          <w:lang w:val="en-US" w:eastAsia="pt-BR"/>
        </w:rPr>
        <w:t>.</w:t>
      </w:r>
      <w:proofErr w:type="gramEnd"/>
      <w:r>
        <w:rPr>
          <w:rFonts w:ascii="Times New Roman" w:eastAsia="Times New Roman" w:hAnsi="Times New Roman" w:cs="Times New Roman"/>
          <w:color w:val="000000"/>
          <w:sz w:val="24"/>
          <w:szCs w:val="24"/>
          <w:lang w:val="en-US" w:eastAsia="pt-BR"/>
        </w:rPr>
        <w:t xml:space="preserve"> St. Martin’s Press, London.</w:t>
      </w:r>
    </w:p>
    <w:p w:rsidR="00A51A19" w:rsidRDefault="00A51A19" w:rsidP="00B1238C">
      <w:pPr>
        <w:spacing w:after="0" w:line="240" w:lineRule="auto"/>
        <w:jc w:val="both"/>
        <w:rPr>
          <w:rFonts w:ascii="Times New Roman" w:eastAsia="Times New Roman" w:hAnsi="Times New Roman" w:cs="Times New Roman"/>
          <w:color w:val="000000"/>
          <w:sz w:val="24"/>
          <w:szCs w:val="24"/>
          <w:lang w:val="en-US" w:eastAsia="pt-BR"/>
        </w:rPr>
      </w:pPr>
      <w:r w:rsidRPr="00931F21">
        <w:rPr>
          <w:rFonts w:ascii="Times New Roman" w:eastAsia="Times New Roman" w:hAnsi="Times New Roman" w:cs="Times New Roman"/>
          <w:color w:val="000000"/>
          <w:sz w:val="24"/>
          <w:szCs w:val="24"/>
          <w:lang w:val="en-US" w:eastAsia="pt-BR"/>
        </w:rPr>
        <w:t>Tyrrell</w:t>
      </w:r>
      <w:r w:rsidR="00931F21" w:rsidRPr="00931F21">
        <w:rPr>
          <w:rFonts w:ascii="Times New Roman" w:eastAsia="Times New Roman" w:hAnsi="Times New Roman" w:cs="Times New Roman"/>
          <w:color w:val="000000"/>
          <w:sz w:val="24"/>
          <w:szCs w:val="24"/>
          <w:lang w:val="en-US" w:eastAsia="pt-BR"/>
        </w:rPr>
        <w:t>, T. J.</w:t>
      </w:r>
      <w:r w:rsidRPr="00931F21">
        <w:rPr>
          <w:rFonts w:ascii="Times New Roman" w:eastAsia="Times New Roman" w:hAnsi="Times New Roman" w:cs="Times New Roman"/>
          <w:color w:val="000000"/>
          <w:sz w:val="24"/>
          <w:szCs w:val="24"/>
          <w:lang w:val="en-US" w:eastAsia="pt-BR"/>
        </w:rPr>
        <w:t xml:space="preserve"> and</w:t>
      </w:r>
      <w:r w:rsidR="00931F21" w:rsidRPr="00931F21">
        <w:rPr>
          <w:rFonts w:ascii="Times New Roman" w:eastAsia="Times New Roman" w:hAnsi="Times New Roman" w:cs="Times New Roman"/>
          <w:color w:val="000000"/>
          <w:sz w:val="24"/>
          <w:szCs w:val="24"/>
          <w:lang w:val="en-US" w:eastAsia="pt-BR"/>
        </w:rPr>
        <w:t xml:space="preserve"> </w:t>
      </w:r>
      <w:r w:rsidRPr="00931F21">
        <w:rPr>
          <w:rFonts w:ascii="Times New Roman" w:eastAsia="Times New Roman" w:hAnsi="Times New Roman" w:cs="Times New Roman"/>
          <w:color w:val="000000"/>
          <w:sz w:val="24"/>
          <w:szCs w:val="24"/>
          <w:lang w:val="en-US" w:eastAsia="pt-BR"/>
        </w:rPr>
        <w:t>Johnston</w:t>
      </w:r>
      <w:r w:rsidR="00931F21" w:rsidRPr="00931F21">
        <w:rPr>
          <w:rFonts w:ascii="Times New Roman" w:eastAsia="Times New Roman" w:hAnsi="Times New Roman" w:cs="Times New Roman"/>
          <w:color w:val="000000"/>
          <w:sz w:val="24"/>
          <w:szCs w:val="24"/>
          <w:lang w:val="en-US" w:eastAsia="pt-BR"/>
        </w:rPr>
        <w:t>, R. J</w:t>
      </w:r>
      <w:proofErr w:type="gramStart"/>
      <w:r w:rsidR="00931F21" w:rsidRPr="00931F21">
        <w:rPr>
          <w:rFonts w:ascii="Times New Roman" w:eastAsia="Times New Roman" w:hAnsi="Times New Roman" w:cs="Times New Roman"/>
          <w:color w:val="000000"/>
          <w:sz w:val="24"/>
          <w:szCs w:val="24"/>
          <w:lang w:val="en-US" w:eastAsia="pt-BR"/>
        </w:rPr>
        <w:t>.(</w:t>
      </w:r>
      <w:proofErr w:type="gramEnd"/>
      <w:r w:rsidR="00931F21" w:rsidRPr="00931F21">
        <w:rPr>
          <w:rFonts w:ascii="Times New Roman" w:eastAsia="Times New Roman" w:hAnsi="Times New Roman" w:cs="Times New Roman"/>
          <w:color w:val="000000"/>
          <w:sz w:val="24"/>
          <w:szCs w:val="24"/>
          <w:lang w:val="en-US" w:eastAsia="pt-BR"/>
        </w:rPr>
        <w:t xml:space="preserve">2006). </w:t>
      </w:r>
      <w:r w:rsidRPr="00931F21">
        <w:rPr>
          <w:rFonts w:ascii="Times New Roman" w:eastAsia="Times New Roman" w:hAnsi="Times New Roman" w:cs="Times New Roman"/>
          <w:color w:val="000000"/>
          <w:sz w:val="24"/>
          <w:szCs w:val="24"/>
          <w:lang w:val="en-US" w:eastAsia="pt-BR"/>
        </w:rPr>
        <w:t>The Economic Impa</w:t>
      </w:r>
      <w:r w:rsidR="00931F21" w:rsidRPr="00931F21">
        <w:rPr>
          <w:rFonts w:ascii="Times New Roman" w:eastAsia="Times New Roman" w:hAnsi="Times New Roman" w:cs="Times New Roman"/>
          <w:color w:val="000000"/>
          <w:sz w:val="24"/>
          <w:szCs w:val="24"/>
          <w:lang w:val="en-US" w:eastAsia="pt-BR"/>
        </w:rPr>
        <w:t>cts of Tourism: A Special Issue.</w:t>
      </w:r>
      <w:r w:rsidRPr="00931F21">
        <w:rPr>
          <w:rFonts w:ascii="Times New Roman" w:eastAsia="Times New Roman" w:hAnsi="Times New Roman" w:cs="Times New Roman"/>
          <w:color w:val="000000"/>
          <w:sz w:val="24"/>
          <w:szCs w:val="24"/>
          <w:lang w:val="en-US" w:eastAsia="pt-BR"/>
        </w:rPr>
        <w:t xml:space="preserve"> </w:t>
      </w:r>
      <w:r w:rsidRPr="00931F21">
        <w:rPr>
          <w:rFonts w:ascii="Times New Roman" w:eastAsia="Times New Roman" w:hAnsi="Times New Roman" w:cs="Times New Roman"/>
          <w:i/>
          <w:iCs/>
          <w:color w:val="000000"/>
          <w:sz w:val="24"/>
          <w:szCs w:val="24"/>
          <w:lang w:val="en-US" w:eastAsia="pt-BR"/>
        </w:rPr>
        <w:t xml:space="preserve">Journal of Travel Research, </w:t>
      </w:r>
      <w:proofErr w:type="spellStart"/>
      <w:r w:rsidRPr="00931F21">
        <w:rPr>
          <w:rFonts w:ascii="Times New Roman" w:eastAsia="Times New Roman" w:hAnsi="Times New Roman" w:cs="Times New Roman"/>
          <w:color w:val="000000"/>
          <w:sz w:val="24"/>
          <w:szCs w:val="24"/>
          <w:lang w:val="en-US" w:eastAsia="pt-BR"/>
        </w:rPr>
        <w:t>Vol</w:t>
      </w:r>
      <w:proofErr w:type="spellEnd"/>
      <w:r w:rsidRPr="00931F21">
        <w:rPr>
          <w:rFonts w:ascii="Times New Roman" w:eastAsia="Times New Roman" w:hAnsi="Times New Roman" w:cs="Times New Roman"/>
          <w:color w:val="000000"/>
          <w:sz w:val="24"/>
          <w:szCs w:val="24"/>
          <w:lang w:val="en-US" w:eastAsia="pt-BR"/>
        </w:rPr>
        <w:t xml:space="preserve"> 45, </w:t>
      </w:r>
      <w:r w:rsidR="00931F21" w:rsidRPr="00931F21">
        <w:rPr>
          <w:rFonts w:ascii="Times New Roman" w:eastAsia="Times New Roman" w:hAnsi="Times New Roman" w:cs="Times New Roman"/>
          <w:color w:val="000000"/>
          <w:sz w:val="24"/>
          <w:szCs w:val="24"/>
          <w:lang w:val="en-US" w:eastAsia="pt-BR"/>
        </w:rPr>
        <w:t>pp.</w:t>
      </w:r>
      <w:r w:rsidRPr="00931F21">
        <w:rPr>
          <w:rFonts w:ascii="Times New Roman" w:eastAsia="Times New Roman" w:hAnsi="Times New Roman" w:cs="Times New Roman"/>
          <w:color w:val="000000"/>
          <w:sz w:val="24"/>
          <w:szCs w:val="24"/>
          <w:lang w:val="en-US" w:eastAsia="pt-BR"/>
        </w:rPr>
        <w:t xml:space="preserve"> 3-7.</w:t>
      </w:r>
    </w:p>
    <w:p w:rsidR="00C4085C" w:rsidRDefault="00A81E6A" w:rsidP="00B1238C">
      <w:pPr>
        <w:spacing w:after="0" w:line="240" w:lineRule="auto"/>
        <w:jc w:val="both"/>
        <w:rPr>
          <w:rFonts w:ascii="Times New Roman" w:eastAsia="Times New Roman" w:hAnsi="Times New Roman" w:cs="Times New Roman"/>
          <w:color w:val="000000"/>
          <w:sz w:val="24"/>
          <w:szCs w:val="24"/>
          <w:lang w:val="en-US" w:eastAsia="pt-BR"/>
        </w:rPr>
      </w:pPr>
      <w:proofErr w:type="gramStart"/>
      <w:r w:rsidRPr="00A81E6A">
        <w:rPr>
          <w:rFonts w:ascii="Times New Roman" w:hAnsi="Times New Roman" w:cs="Times New Roman"/>
          <w:sz w:val="24"/>
          <w:szCs w:val="24"/>
          <w:lang w:val="en-US"/>
        </w:rPr>
        <w:t>V</w:t>
      </w:r>
      <w:r w:rsidR="00C4085C" w:rsidRPr="00A81E6A">
        <w:rPr>
          <w:rFonts w:ascii="Times New Roman" w:hAnsi="Times New Roman" w:cs="Times New Roman"/>
          <w:sz w:val="24"/>
          <w:szCs w:val="24"/>
          <w:lang w:val="en-US"/>
        </w:rPr>
        <w:t>an Leeuwen</w:t>
      </w:r>
      <w:r w:rsidR="00AB61C2" w:rsidRPr="00A81E6A">
        <w:rPr>
          <w:rFonts w:ascii="Times New Roman" w:hAnsi="Times New Roman" w:cs="Times New Roman"/>
          <w:sz w:val="24"/>
          <w:szCs w:val="24"/>
          <w:lang w:val="en-US"/>
        </w:rPr>
        <w:t xml:space="preserve">, E. S., </w:t>
      </w:r>
      <w:proofErr w:type="spellStart"/>
      <w:r w:rsidR="00AB61C2" w:rsidRPr="00A81E6A">
        <w:rPr>
          <w:rFonts w:ascii="Times New Roman" w:hAnsi="Times New Roman" w:cs="Times New Roman"/>
          <w:sz w:val="24"/>
          <w:szCs w:val="24"/>
          <w:lang w:val="en-US"/>
        </w:rPr>
        <w:t>Nijkamp</w:t>
      </w:r>
      <w:proofErr w:type="spellEnd"/>
      <w:r w:rsidR="00AB61C2" w:rsidRPr="00A81E6A">
        <w:rPr>
          <w:rFonts w:ascii="Times New Roman" w:hAnsi="Times New Roman" w:cs="Times New Roman"/>
          <w:sz w:val="24"/>
          <w:szCs w:val="24"/>
          <w:lang w:val="en-US"/>
        </w:rPr>
        <w:t xml:space="preserve">, P. and </w:t>
      </w:r>
      <w:proofErr w:type="spellStart"/>
      <w:r w:rsidR="00AB61C2" w:rsidRPr="00A81E6A">
        <w:rPr>
          <w:rFonts w:ascii="Times New Roman" w:hAnsi="Times New Roman" w:cs="Times New Roman"/>
          <w:sz w:val="24"/>
          <w:szCs w:val="24"/>
          <w:lang w:val="en-US"/>
        </w:rPr>
        <w:t>Rietveld</w:t>
      </w:r>
      <w:proofErr w:type="spellEnd"/>
      <w:r w:rsidR="00AB61C2" w:rsidRPr="00A81E6A">
        <w:rPr>
          <w:rFonts w:ascii="Times New Roman" w:hAnsi="Times New Roman" w:cs="Times New Roman"/>
          <w:sz w:val="24"/>
          <w:szCs w:val="24"/>
          <w:lang w:val="en-US"/>
        </w:rPr>
        <w:t>, P. (2009).</w:t>
      </w:r>
      <w:proofErr w:type="gramEnd"/>
      <w:r w:rsidR="00AB61C2" w:rsidRPr="00A81E6A">
        <w:rPr>
          <w:rFonts w:ascii="Times New Roman" w:hAnsi="Times New Roman" w:cs="Times New Roman"/>
          <w:sz w:val="24"/>
          <w:szCs w:val="24"/>
          <w:lang w:val="en-US"/>
        </w:rPr>
        <w:t xml:space="preserve"> A Meta-analytic Comparison</w:t>
      </w:r>
      <w:r w:rsidR="00AB61C2">
        <w:rPr>
          <w:rFonts w:ascii="Times New Roman" w:hAnsi="Times New Roman" w:cs="Times New Roman"/>
          <w:sz w:val="24"/>
          <w:szCs w:val="24"/>
          <w:lang w:val="en-US"/>
        </w:rPr>
        <w:t xml:space="preserve"> of Regional Output Multipliers at Different Spatial Levels: Economic Impacts of Tourism. In: A. </w:t>
      </w:r>
      <w:proofErr w:type="spellStart"/>
      <w:r w:rsidR="00AB61C2">
        <w:rPr>
          <w:rFonts w:ascii="Times New Roman" w:hAnsi="Times New Roman" w:cs="Times New Roman"/>
          <w:sz w:val="24"/>
          <w:szCs w:val="24"/>
          <w:lang w:val="en-US"/>
        </w:rPr>
        <w:t>Matias</w:t>
      </w:r>
      <w:proofErr w:type="spellEnd"/>
      <w:r w:rsidR="00AB61C2">
        <w:rPr>
          <w:rFonts w:ascii="Times New Roman" w:hAnsi="Times New Roman" w:cs="Times New Roman"/>
          <w:sz w:val="24"/>
          <w:szCs w:val="24"/>
          <w:lang w:val="en-US"/>
        </w:rPr>
        <w:t xml:space="preserve">, P. </w:t>
      </w:r>
      <w:proofErr w:type="spellStart"/>
      <w:r w:rsidR="00AB61C2">
        <w:rPr>
          <w:rFonts w:ascii="Times New Roman" w:hAnsi="Times New Roman" w:cs="Times New Roman"/>
          <w:sz w:val="24"/>
          <w:szCs w:val="24"/>
          <w:lang w:val="en-US"/>
        </w:rPr>
        <w:t>Nijkamp</w:t>
      </w:r>
      <w:proofErr w:type="spellEnd"/>
      <w:r w:rsidR="00AB61C2">
        <w:rPr>
          <w:rFonts w:ascii="Times New Roman" w:hAnsi="Times New Roman" w:cs="Times New Roman"/>
          <w:sz w:val="24"/>
          <w:szCs w:val="24"/>
          <w:lang w:val="en-US"/>
        </w:rPr>
        <w:t xml:space="preserve"> and M. </w:t>
      </w:r>
      <w:proofErr w:type="spellStart"/>
      <w:r w:rsidR="00AB61C2">
        <w:rPr>
          <w:rFonts w:ascii="Times New Roman" w:hAnsi="Times New Roman" w:cs="Times New Roman"/>
          <w:sz w:val="24"/>
          <w:szCs w:val="24"/>
          <w:lang w:val="en-US"/>
        </w:rPr>
        <w:t>Sarmento</w:t>
      </w:r>
      <w:proofErr w:type="spellEnd"/>
      <w:r w:rsidR="00AB61C2">
        <w:rPr>
          <w:rFonts w:ascii="Times New Roman" w:hAnsi="Times New Roman" w:cs="Times New Roman"/>
          <w:sz w:val="24"/>
          <w:szCs w:val="24"/>
          <w:lang w:val="en-US"/>
        </w:rPr>
        <w:t xml:space="preserve"> (</w:t>
      </w:r>
      <w:proofErr w:type="gramStart"/>
      <w:r w:rsidR="00AB61C2">
        <w:rPr>
          <w:rFonts w:ascii="Times New Roman" w:hAnsi="Times New Roman" w:cs="Times New Roman"/>
          <w:sz w:val="24"/>
          <w:szCs w:val="24"/>
          <w:lang w:val="en-US"/>
        </w:rPr>
        <w:t>eds</w:t>
      </w:r>
      <w:proofErr w:type="gramEnd"/>
      <w:r w:rsidR="00AB61C2">
        <w:rPr>
          <w:rFonts w:ascii="Times New Roman" w:hAnsi="Times New Roman" w:cs="Times New Roman"/>
          <w:sz w:val="24"/>
          <w:szCs w:val="24"/>
          <w:lang w:val="en-US"/>
        </w:rPr>
        <w:t xml:space="preserve">.). </w:t>
      </w:r>
      <w:r w:rsidR="00AB61C2" w:rsidRPr="00AB61C2">
        <w:rPr>
          <w:rFonts w:ascii="Times New Roman" w:hAnsi="Times New Roman" w:cs="Times New Roman"/>
          <w:b/>
          <w:sz w:val="24"/>
          <w:szCs w:val="24"/>
          <w:lang w:val="en-US"/>
        </w:rPr>
        <w:t>Advances in Tourism Economics: New Developments</w:t>
      </w:r>
      <w:r w:rsidR="00AB61C2">
        <w:rPr>
          <w:rFonts w:ascii="Times New Roman" w:hAnsi="Times New Roman" w:cs="Times New Roman"/>
          <w:sz w:val="24"/>
          <w:szCs w:val="24"/>
          <w:lang w:val="en-US"/>
        </w:rPr>
        <w:t xml:space="preserve">. </w:t>
      </w:r>
      <w:proofErr w:type="spellStart"/>
      <w:proofErr w:type="gramStart"/>
      <w:r w:rsidR="00AB61C2">
        <w:rPr>
          <w:rFonts w:ascii="Times New Roman" w:hAnsi="Times New Roman" w:cs="Times New Roman"/>
          <w:sz w:val="24"/>
          <w:szCs w:val="24"/>
          <w:lang w:val="en-US"/>
        </w:rPr>
        <w:t>Physica-Verlag</w:t>
      </w:r>
      <w:proofErr w:type="spellEnd"/>
      <w:r w:rsidR="00AB61C2">
        <w:rPr>
          <w:rFonts w:ascii="Times New Roman" w:hAnsi="Times New Roman" w:cs="Times New Roman"/>
          <w:sz w:val="24"/>
          <w:szCs w:val="24"/>
          <w:lang w:val="en-US"/>
        </w:rPr>
        <w:t>, Heidelberg.</w:t>
      </w:r>
      <w:proofErr w:type="gramEnd"/>
    </w:p>
    <w:p w:rsidR="00A51A19" w:rsidRPr="00A51A19" w:rsidRDefault="00A51A19" w:rsidP="00B1238C">
      <w:pPr>
        <w:spacing w:after="0" w:line="240" w:lineRule="auto"/>
        <w:jc w:val="both"/>
        <w:rPr>
          <w:rFonts w:ascii="Times New Roman" w:eastAsia="Times New Roman" w:hAnsi="Times New Roman" w:cs="Times New Roman"/>
          <w:color w:val="000000"/>
          <w:sz w:val="24"/>
          <w:szCs w:val="24"/>
          <w:lang w:val="en-US" w:eastAsia="pt-BR"/>
        </w:rPr>
      </w:pPr>
      <w:proofErr w:type="spellStart"/>
      <w:r w:rsidRPr="0029483E">
        <w:rPr>
          <w:rFonts w:ascii="Times New Roman" w:eastAsia="Times New Roman" w:hAnsi="Times New Roman" w:cs="Times New Roman"/>
          <w:color w:val="000000"/>
          <w:sz w:val="24"/>
          <w:szCs w:val="24"/>
          <w:lang w:val="en-US" w:eastAsia="pt-BR"/>
        </w:rPr>
        <w:t>Whitford</w:t>
      </w:r>
      <w:proofErr w:type="spellEnd"/>
      <w:r w:rsidR="0029483E" w:rsidRPr="0029483E">
        <w:rPr>
          <w:rFonts w:ascii="Times New Roman" w:eastAsia="Times New Roman" w:hAnsi="Times New Roman" w:cs="Times New Roman"/>
          <w:color w:val="000000"/>
          <w:sz w:val="24"/>
          <w:szCs w:val="24"/>
          <w:lang w:val="en-US" w:eastAsia="pt-BR"/>
        </w:rPr>
        <w:t>, M (2009).</w:t>
      </w:r>
      <w:r w:rsidRPr="0029483E">
        <w:rPr>
          <w:rFonts w:ascii="Times New Roman" w:eastAsia="Times New Roman" w:hAnsi="Times New Roman" w:cs="Times New Roman"/>
          <w:color w:val="000000"/>
          <w:sz w:val="24"/>
          <w:szCs w:val="24"/>
          <w:lang w:val="en-US" w:eastAsia="pt-BR"/>
        </w:rPr>
        <w:t xml:space="preserve"> A </w:t>
      </w:r>
      <w:r w:rsidR="0029483E" w:rsidRPr="0029483E">
        <w:rPr>
          <w:rFonts w:ascii="Times New Roman" w:eastAsia="Times New Roman" w:hAnsi="Times New Roman" w:cs="Times New Roman"/>
          <w:color w:val="000000"/>
          <w:sz w:val="24"/>
          <w:szCs w:val="24"/>
          <w:lang w:val="en-US" w:eastAsia="pt-BR"/>
        </w:rPr>
        <w:t>F</w:t>
      </w:r>
      <w:r w:rsidRPr="0029483E">
        <w:rPr>
          <w:rFonts w:ascii="Times New Roman" w:eastAsia="Times New Roman" w:hAnsi="Times New Roman" w:cs="Times New Roman"/>
          <w:color w:val="000000"/>
          <w:sz w:val="24"/>
          <w:szCs w:val="24"/>
          <w:lang w:val="en-US" w:eastAsia="pt-BR"/>
        </w:rPr>
        <w:t xml:space="preserve">ramework for the </w:t>
      </w:r>
      <w:r w:rsidR="0029483E" w:rsidRPr="0029483E">
        <w:rPr>
          <w:rFonts w:ascii="Times New Roman" w:eastAsia="Times New Roman" w:hAnsi="Times New Roman" w:cs="Times New Roman"/>
          <w:color w:val="000000"/>
          <w:sz w:val="24"/>
          <w:szCs w:val="24"/>
          <w:lang w:val="en-US" w:eastAsia="pt-BR"/>
        </w:rPr>
        <w:t>D</w:t>
      </w:r>
      <w:r w:rsidRPr="0029483E">
        <w:rPr>
          <w:rFonts w:ascii="Times New Roman" w:eastAsia="Times New Roman" w:hAnsi="Times New Roman" w:cs="Times New Roman"/>
          <w:color w:val="000000"/>
          <w:sz w:val="24"/>
          <w:szCs w:val="24"/>
          <w:lang w:val="en-US" w:eastAsia="pt-BR"/>
        </w:rPr>
        <w:t xml:space="preserve">evelopment of </w:t>
      </w:r>
      <w:r w:rsidR="0029483E" w:rsidRPr="0029483E">
        <w:rPr>
          <w:rFonts w:ascii="Times New Roman" w:eastAsia="Times New Roman" w:hAnsi="Times New Roman" w:cs="Times New Roman"/>
          <w:color w:val="000000"/>
          <w:sz w:val="24"/>
          <w:szCs w:val="24"/>
          <w:lang w:val="en-US" w:eastAsia="pt-BR"/>
        </w:rPr>
        <w:t>E</w:t>
      </w:r>
      <w:r w:rsidRPr="0029483E">
        <w:rPr>
          <w:rFonts w:ascii="Times New Roman" w:eastAsia="Times New Roman" w:hAnsi="Times New Roman" w:cs="Times New Roman"/>
          <w:color w:val="000000"/>
          <w:sz w:val="24"/>
          <w:szCs w:val="24"/>
          <w:lang w:val="en-US" w:eastAsia="pt-BR"/>
        </w:rPr>
        <w:t xml:space="preserve">vent </w:t>
      </w:r>
      <w:r w:rsidR="0029483E" w:rsidRPr="0029483E">
        <w:rPr>
          <w:rFonts w:ascii="Times New Roman" w:eastAsia="Times New Roman" w:hAnsi="Times New Roman" w:cs="Times New Roman"/>
          <w:color w:val="000000"/>
          <w:sz w:val="24"/>
          <w:szCs w:val="24"/>
          <w:lang w:val="en-US" w:eastAsia="pt-BR"/>
        </w:rPr>
        <w:t>P</w:t>
      </w:r>
      <w:r w:rsidRPr="0029483E">
        <w:rPr>
          <w:rFonts w:ascii="Times New Roman" w:eastAsia="Times New Roman" w:hAnsi="Times New Roman" w:cs="Times New Roman"/>
          <w:color w:val="000000"/>
          <w:sz w:val="24"/>
          <w:szCs w:val="24"/>
          <w:lang w:val="en-US" w:eastAsia="pt-BR"/>
        </w:rPr>
        <w:t xml:space="preserve">ublic </w:t>
      </w:r>
      <w:r w:rsidR="0029483E" w:rsidRPr="0029483E">
        <w:rPr>
          <w:rFonts w:ascii="Times New Roman" w:eastAsia="Times New Roman" w:hAnsi="Times New Roman" w:cs="Times New Roman"/>
          <w:color w:val="000000"/>
          <w:sz w:val="24"/>
          <w:szCs w:val="24"/>
          <w:lang w:val="en-US" w:eastAsia="pt-BR"/>
        </w:rPr>
        <w:t>P</w:t>
      </w:r>
      <w:r w:rsidRPr="0029483E">
        <w:rPr>
          <w:rFonts w:ascii="Times New Roman" w:eastAsia="Times New Roman" w:hAnsi="Times New Roman" w:cs="Times New Roman"/>
          <w:color w:val="000000"/>
          <w:sz w:val="24"/>
          <w:szCs w:val="24"/>
          <w:lang w:val="en-US" w:eastAsia="pt-BR"/>
        </w:rPr>
        <w:t xml:space="preserve">olicy: Facilitating </w:t>
      </w:r>
      <w:r w:rsidR="0029483E" w:rsidRPr="0029483E">
        <w:rPr>
          <w:rFonts w:ascii="Times New Roman" w:eastAsia="Times New Roman" w:hAnsi="Times New Roman" w:cs="Times New Roman"/>
          <w:color w:val="000000"/>
          <w:sz w:val="24"/>
          <w:szCs w:val="24"/>
          <w:lang w:val="en-US" w:eastAsia="pt-BR"/>
        </w:rPr>
        <w:t>R</w:t>
      </w:r>
      <w:r w:rsidRPr="0029483E">
        <w:rPr>
          <w:rFonts w:ascii="Times New Roman" w:eastAsia="Times New Roman" w:hAnsi="Times New Roman" w:cs="Times New Roman"/>
          <w:color w:val="000000"/>
          <w:sz w:val="24"/>
          <w:szCs w:val="24"/>
          <w:lang w:val="en-US" w:eastAsia="pt-BR"/>
        </w:rPr>
        <w:t xml:space="preserve">egional </w:t>
      </w:r>
      <w:r w:rsidR="0029483E" w:rsidRPr="0029483E">
        <w:rPr>
          <w:rFonts w:ascii="Times New Roman" w:eastAsia="Times New Roman" w:hAnsi="Times New Roman" w:cs="Times New Roman"/>
          <w:color w:val="000000"/>
          <w:sz w:val="24"/>
          <w:szCs w:val="24"/>
          <w:lang w:val="en-US" w:eastAsia="pt-BR"/>
        </w:rPr>
        <w:t xml:space="preserve">Development. </w:t>
      </w:r>
      <w:r w:rsidRPr="0029483E">
        <w:rPr>
          <w:rFonts w:ascii="Times New Roman" w:eastAsia="Times New Roman" w:hAnsi="Times New Roman" w:cs="Times New Roman"/>
          <w:i/>
          <w:iCs/>
          <w:color w:val="000000"/>
          <w:sz w:val="24"/>
          <w:szCs w:val="24"/>
          <w:lang w:val="en-US" w:eastAsia="pt-BR"/>
        </w:rPr>
        <w:t>Tourism Management,</w:t>
      </w:r>
      <w:r w:rsidRPr="0029483E">
        <w:rPr>
          <w:rFonts w:ascii="Times New Roman" w:eastAsia="Times New Roman" w:hAnsi="Times New Roman" w:cs="Times New Roman"/>
          <w:color w:val="000000"/>
          <w:sz w:val="24"/>
          <w:szCs w:val="24"/>
          <w:lang w:val="en-US" w:eastAsia="pt-BR"/>
        </w:rPr>
        <w:t xml:space="preserve"> </w:t>
      </w:r>
      <w:r w:rsidR="0029483E" w:rsidRPr="0029483E">
        <w:rPr>
          <w:rFonts w:ascii="Times New Roman" w:eastAsia="Times New Roman" w:hAnsi="Times New Roman" w:cs="Times New Roman"/>
          <w:color w:val="000000"/>
          <w:sz w:val="24"/>
          <w:szCs w:val="24"/>
          <w:lang w:val="en-US" w:eastAsia="pt-BR"/>
        </w:rPr>
        <w:t xml:space="preserve">Vol. </w:t>
      </w:r>
      <w:r w:rsidRPr="0029483E">
        <w:rPr>
          <w:rFonts w:ascii="Times New Roman" w:eastAsia="Times New Roman" w:hAnsi="Times New Roman" w:cs="Times New Roman"/>
          <w:color w:val="000000"/>
          <w:sz w:val="24"/>
          <w:szCs w:val="24"/>
          <w:lang w:val="en-US" w:eastAsia="pt-BR"/>
        </w:rPr>
        <w:t>30</w:t>
      </w:r>
      <w:r w:rsidR="0029483E" w:rsidRPr="0029483E">
        <w:rPr>
          <w:rFonts w:ascii="Times New Roman" w:eastAsia="Times New Roman" w:hAnsi="Times New Roman" w:cs="Times New Roman"/>
          <w:color w:val="000000"/>
          <w:sz w:val="24"/>
          <w:szCs w:val="24"/>
          <w:lang w:val="en-US" w:eastAsia="pt-BR"/>
        </w:rPr>
        <w:t>, pp.</w:t>
      </w:r>
      <w:r w:rsidRPr="0029483E">
        <w:rPr>
          <w:rFonts w:ascii="Times New Roman" w:eastAsia="Times New Roman" w:hAnsi="Times New Roman" w:cs="Times New Roman"/>
          <w:color w:val="000000"/>
          <w:sz w:val="24"/>
          <w:szCs w:val="24"/>
          <w:lang w:val="en-US" w:eastAsia="pt-BR"/>
        </w:rPr>
        <w:t xml:space="preserve"> </w:t>
      </w:r>
      <w:r w:rsidR="0029483E" w:rsidRPr="0029483E">
        <w:rPr>
          <w:rFonts w:ascii="Times New Roman" w:eastAsia="Times New Roman" w:hAnsi="Times New Roman" w:cs="Times New Roman"/>
          <w:color w:val="000000"/>
          <w:sz w:val="24"/>
          <w:szCs w:val="24"/>
          <w:lang w:val="en-US" w:eastAsia="pt-BR"/>
        </w:rPr>
        <w:t>674–682.</w:t>
      </w:r>
    </w:p>
    <w:p w:rsidR="00A25439" w:rsidRDefault="00C4085C" w:rsidP="00B1238C">
      <w:pPr>
        <w:spacing w:after="0" w:line="240" w:lineRule="auto"/>
        <w:jc w:val="both"/>
        <w:rPr>
          <w:rFonts w:ascii="Times New Roman" w:hAnsi="Times New Roman" w:cs="Times New Roman"/>
          <w:sz w:val="24"/>
          <w:szCs w:val="24"/>
          <w:lang w:val="en-US"/>
        </w:rPr>
      </w:pPr>
      <w:proofErr w:type="gramStart"/>
      <w:r w:rsidRPr="00EA1A29">
        <w:rPr>
          <w:rFonts w:ascii="Times New Roman" w:hAnsi="Times New Roman" w:cs="Times New Roman"/>
          <w:sz w:val="24"/>
          <w:szCs w:val="24"/>
          <w:lang w:val="en-US"/>
        </w:rPr>
        <w:t>Zhang</w:t>
      </w:r>
      <w:r w:rsidR="00DD3E20" w:rsidRPr="00EA1A29">
        <w:rPr>
          <w:rFonts w:ascii="Times New Roman" w:hAnsi="Times New Roman" w:cs="Times New Roman"/>
          <w:sz w:val="24"/>
          <w:szCs w:val="24"/>
          <w:lang w:val="en-US"/>
        </w:rPr>
        <w:t>, J., Madsen, B. and Jensen-Butler, C.</w:t>
      </w:r>
      <w:r w:rsidRPr="00EA1A29">
        <w:rPr>
          <w:rFonts w:ascii="Times New Roman" w:hAnsi="Times New Roman" w:cs="Times New Roman"/>
          <w:sz w:val="24"/>
          <w:szCs w:val="24"/>
          <w:lang w:val="en-US"/>
        </w:rPr>
        <w:t xml:space="preserve"> </w:t>
      </w:r>
      <w:r w:rsidR="00DD3E20" w:rsidRPr="00EA1A29">
        <w:rPr>
          <w:rFonts w:ascii="Times New Roman" w:hAnsi="Times New Roman" w:cs="Times New Roman"/>
          <w:sz w:val="24"/>
          <w:szCs w:val="24"/>
          <w:lang w:val="en-US"/>
        </w:rPr>
        <w:t>(</w:t>
      </w:r>
      <w:r w:rsidRPr="00EA1A29">
        <w:rPr>
          <w:rFonts w:ascii="Times New Roman" w:hAnsi="Times New Roman" w:cs="Times New Roman"/>
          <w:sz w:val="24"/>
          <w:szCs w:val="24"/>
          <w:lang w:val="en-US"/>
        </w:rPr>
        <w:t>2007</w:t>
      </w:r>
      <w:r w:rsidR="00DD3E20" w:rsidRPr="00EA1A29">
        <w:rPr>
          <w:rFonts w:ascii="Times New Roman" w:hAnsi="Times New Roman" w:cs="Times New Roman"/>
          <w:sz w:val="24"/>
          <w:szCs w:val="24"/>
          <w:lang w:val="en-US"/>
        </w:rPr>
        <w:t>).</w:t>
      </w:r>
      <w:proofErr w:type="gramEnd"/>
      <w:r w:rsidR="00DD3E20" w:rsidRPr="00EA1A29">
        <w:rPr>
          <w:rFonts w:ascii="Times New Roman" w:hAnsi="Times New Roman" w:cs="Times New Roman"/>
          <w:sz w:val="24"/>
          <w:szCs w:val="24"/>
          <w:lang w:val="en-US"/>
        </w:rPr>
        <w:t xml:space="preserve"> </w:t>
      </w:r>
      <w:r w:rsidR="00EA1A29" w:rsidRPr="00EA1A29">
        <w:rPr>
          <w:rFonts w:ascii="Times New Roman" w:hAnsi="Times New Roman" w:cs="Times New Roman"/>
          <w:sz w:val="24"/>
          <w:szCs w:val="24"/>
          <w:lang w:val="en-US"/>
        </w:rPr>
        <w:t xml:space="preserve">Regional Economic Impacts of Tourism: The Case of Denmark. </w:t>
      </w:r>
      <w:r w:rsidR="00EA1A29" w:rsidRPr="00EA1A29">
        <w:rPr>
          <w:rFonts w:ascii="Times New Roman" w:hAnsi="Times New Roman" w:cs="Times New Roman"/>
          <w:i/>
          <w:sz w:val="24"/>
          <w:szCs w:val="24"/>
          <w:lang w:val="en-US"/>
        </w:rPr>
        <w:t>Regional Studies</w:t>
      </w:r>
      <w:r w:rsidR="00EA1A29" w:rsidRPr="00EA1A29">
        <w:rPr>
          <w:rFonts w:ascii="Times New Roman" w:hAnsi="Times New Roman" w:cs="Times New Roman"/>
          <w:sz w:val="24"/>
          <w:szCs w:val="24"/>
          <w:lang w:val="en-US"/>
        </w:rPr>
        <w:t xml:space="preserve">, </w:t>
      </w:r>
      <w:proofErr w:type="spellStart"/>
      <w:r w:rsidR="00EA1A29" w:rsidRPr="00EA1A29">
        <w:rPr>
          <w:rFonts w:ascii="Times New Roman" w:hAnsi="Times New Roman" w:cs="Times New Roman"/>
          <w:sz w:val="24"/>
          <w:szCs w:val="24"/>
          <w:lang w:val="en-US"/>
        </w:rPr>
        <w:t>Vol</w:t>
      </w:r>
      <w:proofErr w:type="spellEnd"/>
      <w:r w:rsidR="00EA1A29" w:rsidRPr="00EA1A29">
        <w:rPr>
          <w:rFonts w:ascii="Times New Roman" w:hAnsi="Times New Roman" w:cs="Times New Roman"/>
          <w:sz w:val="24"/>
          <w:szCs w:val="24"/>
          <w:lang w:val="en-US"/>
        </w:rPr>
        <w:t xml:space="preserve"> 41, No 6</w:t>
      </w:r>
      <w:r w:rsidR="00EA1A29">
        <w:rPr>
          <w:rFonts w:ascii="Times New Roman" w:hAnsi="Times New Roman" w:cs="Times New Roman"/>
          <w:sz w:val="24"/>
          <w:szCs w:val="24"/>
          <w:lang w:val="en-US"/>
        </w:rPr>
        <w:t>, pp. 839-853</w:t>
      </w:r>
      <w:r w:rsidR="00EA1A29" w:rsidRPr="00EA1A29">
        <w:rPr>
          <w:rFonts w:ascii="Times New Roman" w:hAnsi="Times New Roman" w:cs="Times New Roman"/>
          <w:sz w:val="24"/>
          <w:szCs w:val="24"/>
          <w:lang w:val="en-US"/>
        </w:rPr>
        <w:t>.</w:t>
      </w:r>
    </w:p>
    <w:p w:rsidR="001059BD" w:rsidRPr="00A51A19" w:rsidRDefault="001059BD" w:rsidP="00B1238C">
      <w:pPr>
        <w:spacing w:after="0" w:line="240" w:lineRule="auto"/>
        <w:jc w:val="both"/>
        <w:rPr>
          <w:rFonts w:ascii="Times New Roman" w:eastAsia="Times New Roman" w:hAnsi="Times New Roman" w:cs="Times New Roman"/>
          <w:color w:val="000000"/>
          <w:sz w:val="24"/>
          <w:szCs w:val="24"/>
          <w:lang w:val="en-US" w:eastAsia="pt-BR"/>
        </w:rPr>
      </w:pPr>
      <w:proofErr w:type="gramStart"/>
      <w:r w:rsidRPr="00A51A19">
        <w:rPr>
          <w:rFonts w:ascii="Times New Roman" w:eastAsia="Times New Roman" w:hAnsi="Times New Roman" w:cs="Times New Roman"/>
          <w:color w:val="000000"/>
          <w:sz w:val="24"/>
          <w:szCs w:val="24"/>
          <w:lang w:val="en-US" w:eastAsia="pt-BR"/>
        </w:rPr>
        <w:t>Zhou</w:t>
      </w:r>
      <w:r w:rsidR="009134C6">
        <w:rPr>
          <w:rFonts w:ascii="Times New Roman" w:eastAsia="Times New Roman" w:hAnsi="Times New Roman" w:cs="Times New Roman"/>
          <w:color w:val="000000"/>
          <w:sz w:val="24"/>
          <w:szCs w:val="24"/>
          <w:lang w:val="en-US" w:eastAsia="pt-BR"/>
        </w:rPr>
        <w:t xml:space="preserve">, D., </w:t>
      </w:r>
      <w:proofErr w:type="spellStart"/>
      <w:r w:rsidRPr="00A51A19">
        <w:rPr>
          <w:rFonts w:ascii="Times New Roman" w:eastAsia="Times New Roman" w:hAnsi="Times New Roman" w:cs="Times New Roman"/>
          <w:color w:val="000000"/>
          <w:sz w:val="24"/>
          <w:szCs w:val="24"/>
          <w:lang w:val="en-US" w:eastAsia="pt-BR"/>
        </w:rPr>
        <w:t>Yanagida</w:t>
      </w:r>
      <w:proofErr w:type="spellEnd"/>
      <w:r w:rsidR="009134C6">
        <w:rPr>
          <w:rFonts w:ascii="Times New Roman" w:eastAsia="Times New Roman" w:hAnsi="Times New Roman" w:cs="Times New Roman"/>
          <w:color w:val="000000"/>
          <w:sz w:val="24"/>
          <w:szCs w:val="24"/>
          <w:lang w:val="en-US" w:eastAsia="pt-BR"/>
        </w:rPr>
        <w:t xml:space="preserve">, J. F., </w:t>
      </w:r>
      <w:proofErr w:type="spellStart"/>
      <w:r w:rsidR="009134C6">
        <w:rPr>
          <w:rFonts w:ascii="Times New Roman" w:eastAsia="Times New Roman" w:hAnsi="Times New Roman" w:cs="Times New Roman"/>
          <w:color w:val="000000"/>
          <w:sz w:val="24"/>
          <w:szCs w:val="24"/>
          <w:lang w:val="en-US" w:eastAsia="pt-BR"/>
        </w:rPr>
        <w:t>Chakravorty</w:t>
      </w:r>
      <w:proofErr w:type="spellEnd"/>
      <w:r w:rsidR="009134C6">
        <w:rPr>
          <w:rFonts w:ascii="Times New Roman" w:eastAsia="Times New Roman" w:hAnsi="Times New Roman" w:cs="Times New Roman"/>
          <w:color w:val="000000"/>
          <w:sz w:val="24"/>
          <w:szCs w:val="24"/>
          <w:lang w:val="en-US" w:eastAsia="pt-BR"/>
        </w:rPr>
        <w:t>, U. and Leung, P. S. (1996).</w:t>
      </w:r>
      <w:proofErr w:type="gramEnd"/>
      <w:r w:rsidR="009134C6">
        <w:rPr>
          <w:rFonts w:ascii="Times New Roman" w:eastAsia="Times New Roman" w:hAnsi="Times New Roman" w:cs="Times New Roman"/>
          <w:color w:val="000000"/>
          <w:sz w:val="24"/>
          <w:szCs w:val="24"/>
          <w:lang w:val="en-US" w:eastAsia="pt-BR"/>
        </w:rPr>
        <w:t xml:space="preserve"> </w:t>
      </w:r>
      <w:proofErr w:type="gramStart"/>
      <w:r w:rsidRPr="00A51A19">
        <w:rPr>
          <w:rFonts w:ascii="Times New Roman" w:eastAsia="Times New Roman" w:hAnsi="Times New Roman" w:cs="Times New Roman"/>
          <w:color w:val="000000"/>
          <w:sz w:val="24"/>
          <w:szCs w:val="24"/>
          <w:lang w:val="en-US" w:eastAsia="pt-BR"/>
        </w:rPr>
        <w:t>Estimating Ec</w:t>
      </w:r>
      <w:r w:rsidR="009134C6">
        <w:rPr>
          <w:rFonts w:ascii="Times New Roman" w:eastAsia="Times New Roman" w:hAnsi="Times New Roman" w:cs="Times New Roman"/>
          <w:color w:val="000000"/>
          <w:sz w:val="24"/>
          <w:szCs w:val="24"/>
          <w:lang w:val="en-US" w:eastAsia="pt-BR"/>
        </w:rPr>
        <w:t>onomic Impacts from Tourism.</w:t>
      </w:r>
      <w:proofErr w:type="gramEnd"/>
      <w:r w:rsidR="009134C6">
        <w:rPr>
          <w:rFonts w:ascii="Times New Roman" w:eastAsia="Times New Roman" w:hAnsi="Times New Roman" w:cs="Times New Roman"/>
          <w:color w:val="000000"/>
          <w:sz w:val="24"/>
          <w:szCs w:val="24"/>
          <w:lang w:val="en-US" w:eastAsia="pt-BR"/>
        </w:rPr>
        <w:t xml:space="preserve"> </w:t>
      </w:r>
      <w:r w:rsidRPr="00A51A19">
        <w:rPr>
          <w:rFonts w:ascii="Times New Roman" w:eastAsia="Times New Roman" w:hAnsi="Times New Roman" w:cs="Times New Roman"/>
          <w:i/>
          <w:iCs/>
          <w:color w:val="000000"/>
          <w:sz w:val="24"/>
          <w:szCs w:val="24"/>
          <w:lang w:val="en-US" w:eastAsia="pt-BR"/>
        </w:rPr>
        <w:t>Annals of Tourism Research</w:t>
      </w:r>
      <w:r w:rsidRPr="00A51A19">
        <w:rPr>
          <w:rFonts w:ascii="Times New Roman" w:eastAsia="Times New Roman" w:hAnsi="Times New Roman" w:cs="Times New Roman"/>
          <w:color w:val="000000"/>
          <w:sz w:val="24"/>
          <w:szCs w:val="24"/>
          <w:lang w:val="en-US" w:eastAsia="pt-BR"/>
        </w:rPr>
        <w:t xml:space="preserve">, </w:t>
      </w:r>
      <w:proofErr w:type="spellStart"/>
      <w:r w:rsidRPr="00A51A19">
        <w:rPr>
          <w:rFonts w:ascii="Times New Roman" w:eastAsia="Times New Roman" w:hAnsi="Times New Roman" w:cs="Times New Roman"/>
          <w:color w:val="000000"/>
          <w:sz w:val="24"/>
          <w:szCs w:val="24"/>
          <w:lang w:val="en-US" w:eastAsia="pt-BR"/>
        </w:rPr>
        <w:t>Vol</w:t>
      </w:r>
      <w:proofErr w:type="spellEnd"/>
      <w:r w:rsidR="009134C6">
        <w:rPr>
          <w:rFonts w:ascii="Times New Roman" w:eastAsia="Times New Roman" w:hAnsi="Times New Roman" w:cs="Times New Roman"/>
          <w:color w:val="000000"/>
          <w:sz w:val="24"/>
          <w:szCs w:val="24"/>
          <w:lang w:val="en-US" w:eastAsia="pt-BR"/>
        </w:rPr>
        <w:t xml:space="preserve"> 24, No</w:t>
      </w:r>
      <w:r w:rsidRPr="00A51A19">
        <w:rPr>
          <w:rFonts w:ascii="Times New Roman" w:eastAsia="Times New Roman" w:hAnsi="Times New Roman" w:cs="Times New Roman"/>
          <w:color w:val="000000"/>
          <w:sz w:val="24"/>
          <w:szCs w:val="24"/>
          <w:lang w:val="en-US" w:eastAsia="pt-BR"/>
        </w:rPr>
        <w:t xml:space="preserve"> </w:t>
      </w:r>
      <w:r w:rsidR="009134C6">
        <w:rPr>
          <w:rFonts w:ascii="Times New Roman" w:eastAsia="Times New Roman" w:hAnsi="Times New Roman" w:cs="Times New Roman"/>
          <w:color w:val="000000"/>
          <w:sz w:val="24"/>
          <w:szCs w:val="24"/>
          <w:lang w:val="en-US" w:eastAsia="pt-BR"/>
        </w:rPr>
        <w:t>1</w:t>
      </w:r>
      <w:r w:rsidR="00666799">
        <w:rPr>
          <w:rFonts w:ascii="Times New Roman" w:eastAsia="Times New Roman" w:hAnsi="Times New Roman" w:cs="Times New Roman"/>
          <w:color w:val="000000"/>
          <w:sz w:val="24"/>
          <w:szCs w:val="24"/>
          <w:lang w:val="en-US" w:eastAsia="pt-BR"/>
        </w:rPr>
        <w:t>, pp. 76-89</w:t>
      </w:r>
      <w:r w:rsidR="009134C6">
        <w:rPr>
          <w:rFonts w:ascii="Times New Roman" w:eastAsia="Times New Roman" w:hAnsi="Times New Roman" w:cs="Times New Roman"/>
          <w:color w:val="000000"/>
          <w:sz w:val="24"/>
          <w:szCs w:val="24"/>
          <w:lang w:val="en-US" w:eastAsia="pt-BR"/>
        </w:rPr>
        <w:t>.</w:t>
      </w:r>
    </w:p>
    <w:p w:rsidR="00E84076" w:rsidRDefault="00E84076">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br w:type="page"/>
      </w:r>
    </w:p>
    <w:p w:rsidR="00E84076" w:rsidRDefault="00E84076" w:rsidP="00BD3921">
      <w:pPr>
        <w:autoSpaceDE w:val="0"/>
        <w:autoSpaceDN w:val="0"/>
        <w:adjustRightInd w:val="0"/>
        <w:spacing w:after="0" w:line="360" w:lineRule="auto"/>
        <w:jc w:val="center"/>
        <w:rPr>
          <w:rFonts w:ascii="Times New Roman" w:hAnsi="Times New Roman" w:cs="Times New Roman"/>
          <w:b/>
          <w:sz w:val="24"/>
          <w:szCs w:val="24"/>
          <w:lang w:val="en-US"/>
        </w:rPr>
      </w:pPr>
      <w:proofErr w:type="gramStart"/>
      <w:r w:rsidRPr="00FE14A8">
        <w:rPr>
          <w:rFonts w:ascii="Times New Roman" w:hAnsi="Times New Roman" w:cs="Times New Roman"/>
          <w:b/>
          <w:sz w:val="24"/>
          <w:szCs w:val="24"/>
          <w:lang w:val="en-US"/>
        </w:rPr>
        <w:lastRenderedPageBreak/>
        <w:t>Table 1.</w:t>
      </w:r>
      <w:proofErr w:type="gramEnd"/>
      <w:r w:rsidRPr="00FE14A8">
        <w:rPr>
          <w:rFonts w:ascii="Times New Roman" w:hAnsi="Times New Roman" w:cs="Times New Roman"/>
          <w:b/>
          <w:sz w:val="24"/>
          <w:szCs w:val="24"/>
          <w:lang w:val="en-US"/>
        </w:rPr>
        <w:t xml:space="preserve"> Gross Domestic Product (GDP)</w:t>
      </w:r>
      <w:r w:rsidR="00BD3921">
        <w:rPr>
          <w:rFonts w:ascii="Times New Roman" w:hAnsi="Times New Roman" w:cs="Times New Roman"/>
          <w:b/>
          <w:sz w:val="24"/>
          <w:szCs w:val="24"/>
          <w:lang w:val="en-US"/>
        </w:rPr>
        <w:t xml:space="preserve">, </w:t>
      </w:r>
      <w:r w:rsidR="00BD3921" w:rsidRPr="00FE14A8">
        <w:rPr>
          <w:rFonts w:ascii="Times New Roman" w:hAnsi="Times New Roman" w:cs="Times New Roman"/>
          <w:b/>
          <w:sz w:val="24"/>
          <w:szCs w:val="24"/>
          <w:lang w:val="en-US"/>
        </w:rPr>
        <w:t xml:space="preserve">Gross Domestic Product </w:t>
      </w:r>
      <w:r w:rsidRPr="00FE14A8">
        <w:rPr>
          <w:rFonts w:ascii="Times New Roman" w:hAnsi="Times New Roman" w:cs="Times New Roman"/>
          <w:b/>
          <w:sz w:val="24"/>
          <w:szCs w:val="24"/>
          <w:lang w:val="en-US"/>
        </w:rPr>
        <w:t>per capita and Human Development Index (HDI) for Brazilian states and regions</w:t>
      </w:r>
    </w:p>
    <w:tbl>
      <w:tblPr>
        <w:tblW w:w="8600" w:type="dxa"/>
        <w:jc w:val="center"/>
        <w:tblCellMar>
          <w:left w:w="70" w:type="dxa"/>
          <w:right w:w="70" w:type="dxa"/>
        </w:tblCellMar>
        <w:tblLook w:val="04A0"/>
      </w:tblPr>
      <w:tblGrid>
        <w:gridCol w:w="2720"/>
        <w:gridCol w:w="1960"/>
        <w:gridCol w:w="1960"/>
        <w:gridCol w:w="1960"/>
      </w:tblGrid>
      <w:tr w:rsidR="00BD3921" w:rsidTr="00BD3921">
        <w:trPr>
          <w:trHeight w:val="300"/>
          <w:jc w:val="center"/>
        </w:trPr>
        <w:tc>
          <w:tcPr>
            <w:tcW w:w="2720" w:type="dxa"/>
            <w:tcBorders>
              <w:top w:val="single" w:sz="4" w:space="0" w:color="auto"/>
              <w:left w:val="nil"/>
              <w:bottom w:val="single" w:sz="4" w:space="0" w:color="auto"/>
              <w:right w:val="nil"/>
            </w:tcBorders>
            <w:noWrap/>
            <w:vAlign w:val="center"/>
            <w:hideMark/>
          </w:tcPr>
          <w:p w:rsidR="00BD3921" w:rsidRPr="00FE14A8" w:rsidRDefault="00BD3921" w:rsidP="00B1390B">
            <w:pPr>
              <w:spacing w:after="0" w:line="240" w:lineRule="auto"/>
              <w:rPr>
                <w:lang w:val="en-US"/>
              </w:rPr>
            </w:pPr>
          </w:p>
        </w:tc>
        <w:tc>
          <w:tcPr>
            <w:tcW w:w="1960" w:type="dxa"/>
            <w:tcBorders>
              <w:top w:val="single" w:sz="4" w:space="0" w:color="auto"/>
              <w:left w:val="nil"/>
              <w:bottom w:val="single" w:sz="4" w:space="0" w:color="auto"/>
              <w:right w:val="nil"/>
            </w:tcBorders>
            <w:vAlign w:val="center"/>
          </w:tcPr>
          <w:p w:rsidR="00BD3921" w:rsidRDefault="00BD3921" w:rsidP="00BD3921">
            <w:pPr>
              <w:spacing w:after="0" w:line="240" w:lineRule="auto"/>
              <w:jc w:val="center"/>
              <w:rPr>
                <w:rFonts w:ascii="Times New Roman" w:eastAsia="Times New Roman" w:hAnsi="Times New Roman" w:cs="Times New Roman"/>
                <w:i/>
                <w:iCs/>
                <w:color w:val="000000"/>
                <w:sz w:val="20"/>
                <w:szCs w:val="20"/>
                <w:lang w:eastAsia="pt-BR"/>
              </w:rPr>
            </w:pPr>
            <w:r>
              <w:rPr>
                <w:rFonts w:ascii="Times New Roman" w:eastAsia="Times New Roman" w:hAnsi="Times New Roman" w:cs="Times New Roman"/>
                <w:i/>
                <w:iCs/>
                <w:color w:val="000000"/>
                <w:sz w:val="20"/>
                <w:szCs w:val="20"/>
                <w:lang w:eastAsia="pt-BR"/>
              </w:rPr>
              <w:t>GDP 2008</w:t>
            </w:r>
            <w:r>
              <w:rPr>
                <w:rFonts w:ascii="Times New Roman" w:eastAsia="Times New Roman" w:hAnsi="Times New Roman" w:cs="Times New Roman"/>
                <w:i/>
                <w:iCs/>
                <w:color w:val="000000"/>
                <w:sz w:val="20"/>
                <w:szCs w:val="20"/>
                <w:vertAlign w:val="superscript"/>
                <w:lang w:eastAsia="pt-BR"/>
              </w:rPr>
              <w:t>a</w:t>
            </w:r>
          </w:p>
        </w:tc>
        <w:tc>
          <w:tcPr>
            <w:tcW w:w="1960" w:type="dxa"/>
            <w:tcBorders>
              <w:top w:val="single" w:sz="4" w:space="0" w:color="auto"/>
              <w:left w:val="nil"/>
              <w:bottom w:val="single" w:sz="4" w:space="0" w:color="auto"/>
              <w:right w:val="nil"/>
            </w:tcBorders>
            <w:noWrap/>
            <w:vAlign w:val="center"/>
            <w:hideMark/>
          </w:tcPr>
          <w:p w:rsidR="00BD3921" w:rsidRDefault="00BD3921" w:rsidP="00B1390B">
            <w:pPr>
              <w:spacing w:after="0" w:line="240" w:lineRule="auto"/>
              <w:jc w:val="center"/>
              <w:rPr>
                <w:rFonts w:ascii="Times New Roman" w:eastAsia="Times New Roman" w:hAnsi="Times New Roman" w:cs="Times New Roman"/>
                <w:i/>
                <w:iCs/>
                <w:color w:val="000000"/>
                <w:sz w:val="20"/>
                <w:szCs w:val="20"/>
                <w:lang w:eastAsia="pt-BR"/>
              </w:rPr>
            </w:pPr>
            <w:r>
              <w:rPr>
                <w:rFonts w:ascii="Times New Roman" w:eastAsia="Times New Roman" w:hAnsi="Times New Roman" w:cs="Times New Roman"/>
                <w:i/>
                <w:iCs/>
                <w:color w:val="000000"/>
                <w:sz w:val="20"/>
                <w:szCs w:val="20"/>
                <w:lang w:eastAsia="pt-BR"/>
              </w:rPr>
              <w:t>GDP per capita 2008</w:t>
            </w:r>
            <w:r>
              <w:rPr>
                <w:rFonts w:ascii="Times New Roman" w:eastAsia="Times New Roman" w:hAnsi="Times New Roman" w:cs="Times New Roman"/>
                <w:i/>
                <w:iCs/>
                <w:color w:val="000000"/>
                <w:sz w:val="20"/>
                <w:szCs w:val="20"/>
                <w:vertAlign w:val="superscript"/>
                <w:lang w:eastAsia="pt-BR"/>
              </w:rPr>
              <w:t>b</w:t>
            </w:r>
          </w:p>
        </w:tc>
        <w:tc>
          <w:tcPr>
            <w:tcW w:w="1960" w:type="dxa"/>
            <w:tcBorders>
              <w:top w:val="single" w:sz="4" w:space="0" w:color="auto"/>
              <w:left w:val="nil"/>
              <w:bottom w:val="single" w:sz="4" w:space="0" w:color="auto"/>
              <w:right w:val="nil"/>
            </w:tcBorders>
            <w:noWrap/>
            <w:vAlign w:val="center"/>
            <w:hideMark/>
          </w:tcPr>
          <w:p w:rsidR="00BD3921" w:rsidRDefault="00BD3921" w:rsidP="00BD3921">
            <w:pPr>
              <w:spacing w:after="0" w:line="240" w:lineRule="auto"/>
              <w:jc w:val="center"/>
              <w:rPr>
                <w:rFonts w:ascii="Times New Roman" w:eastAsia="Times New Roman" w:hAnsi="Times New Roman" w:cs="Times New Roman"/>
                <w:i/>
                <w:iCs/>
                <w:color w:val="000000"/>
                <w:sz w:val="20"/>
                <w:szCs w:val="20"/>
                <w:lang w:eastAsia="pt-BR"/>
              </w:rPr>
            </w:pPr>
            <w:r>
              <w:rPr>
                <w:rFonts w:ascii="Times New Roman" w:eastAsia="Times New Roman" w:hAnsi="Times New Roman" w:cs="Times New Roman"/>
                <w:i/>
                <w:iCs/>
                <w:color w:val="000000"/>
                <w:sz w:val="20"/>
                <w:szCs w:val="20"/>
                <w:lang w:eastAsia="pt-BR"/>
              </w:rPr>
              <w:t>HDI 2000</w:t>
            </w:r>
            <w:r>
              <w:rPr>
                <w:rFonts w:ascii="Times New Roman" w:eastAsia="Times New Roman" w:hAnsi="Times New Roman" w:cs="Times New Roman"/>
                <w:i/>
                <w:iCs/>
                <w:color w:val="000000"/>
                <w:sz w:val="20"/>
                <w:szCs w:val="20"/>
                <w:vertAlign w:val="superscript"/>
                <w:lang w:eastAsia="pt-BR"/>
              </w:rPr>
              <w:t>c</w:t>
            </w:r>
          </w:p>
        </w:tc>
      </w:tr>
      <w:tr w:rsidR="00BD3921" w:rsidTr="00BD3921">
        <w:trPr>
          <w:trHeight w:val="300"/>
          <w:jc w:val="center"/>
        </w:trPr>
        <w:tc>
          <w:tcPr>
            <w:tcW w:w="2720" w:type="dxa"/>
            <w:noWrap/>
            <w:vAlign w:val="center"/>
            <w:hideMark/>
          </w:tcPr>
          <w:p w:rsidR="00BD3921" w:rsidRDefault="00BD3921" w:rsidP="00B1390B">
            <w:pPr>
              <w:spacing w:after="0" w:line="240" w:lineRule="auto"/>
            </w:pPr>
          </w:p>
        </w:tc>
        <w:tc>
          <w:tcPr>
            <w:tcW w:w="1960" w:type="dxa"/>
            <w:vAlign w:val="center"/>
          </w:tcPr>
          <w:p w:rsidR="00BD3921" w:rsidRDefault="00BD3921" w:rsidP="00973D29">
            <w:pPr>
              <w:spacing w:after="0" w:line="240" w:lineRule="auto"/>
            </w:pPr>
          </w:p>
        </w:tc>
        <w:tc>
          <w:tcPr>
            <w:tcW w:w="1960" w:type="dxa"/>
            <w:noWrap/>
            <w:vAlign w:val="center"/>
            <w:hideMark/>
          </w:tcPr>
          <w:p w:rsidR="00BD3921" w:rsidRDefault="00BD3921" w:rsidP="00B1390B">
            <w:pPr>
              <w:spacing w:after="0" w:line="240" w:lineRule="auto"/>
            </w:pPr>
          </w:p>
        </w:tc>
        <w:tc>
          <w:tcPr>
            <w:tcW w:w="1960" w:type="dxa"/>
            <w:noWrap/>
            <w:vAlign w:val="center"/>
            <w:hideMark/>
          </w:tcPr>
          <w:p w:rsidR="00BD3921" w:rsidRDefault="00BD3921" w:rsidP="00B1390B">
            <w:pPr>
              <w:spacing w:after="0" w:line="240" w:lineRule="auto"/>
            </w:pP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BRAZIL</w:t>
            </w:r>
          </w:p>
        </w:tc>
        <w:tc>
          <w:tcPr>
            <w:tcW w:w="1960" w:type="dxa"/>
            <w:vAlign w:val="center"/>
          </w:tcPr>
          <w:p w:rsidR="00BD3921" w:rsidRPr="00BD3921" w:rsidRDefault="00BD3921" w:rsidP="00BD3921">
            <w:pPr>
              <w:spacing w:after="0" w:line="240" w:lineRule="auto"/>
              <w:jc w:val="right"/>
              <w:rPr>
                <w:rFonts w:ascii="Times New Roman" w:hAnsi="Times New Roman" w:cs="Times New Roman"/>
                <w:b/>
                <w:bCs/>
                <w:color w:val="000000"/>
                <w:sz w:val="20"/>
                <w:szCs w:val="20"/>
              </w:rPr>
            </w:pPr>
            <w:r w:rsidRPr="00BD3921">
              <w:rPr>
                <w:rFonts w:ascii="Times New Roman" w:hAnsi="Times New Roman" w:cs="Times New Roman"/>
                <w:b/>
                <w:bCs/>
                <w:color w:val="000000"/>
                <w:sz w:val="20"/>
                <w:szCs w:val="20"/>
              </w:rPr>
              <w:t>100</w:t>
            </w:r>
            <w:r>
              <w:rPr>
                <w:rFonts w:ascii="Times New Roman" w:hAnsi="Times New Roman" w:cs="Times New Roman"/>
                <w:b/>
                <w:bCs/>
                <w:color w:val="000000"/>
                <w:sz w:val="20"/>
                <w:szCs w:val="20"/>
              </w:rPr>
              <w:t>.</w:t>
            </w:r>
            <w:r w:rsidRPr="00BD3921">
              <w:rPr>
                <w:rFonts w:ascii="Times New Roman" w:hAnsi="Times New Roman" w:cs="Times New Roman"/>
                <w:b/>
                <w:bCs/>
                <w:color w:val="000000"/>
                <w:sz w:val="20"/>
                <w:szCs w:val="20"/>
              </w:rPr>
              <w:t>0</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100.0</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0.766</w:t>
            </w:r>
          </w:p>
        </w:tc>
      </w:tr>
      <w:tr w:rsidR="00BD3921" w:rsidTr="00BD3921">
        <w:trPr>
          <w:trHeight w:val="300"/>
          <w:jc w:val="center"/>
        </w:trPr>
        <w:tc>
          <w:tcPr>
            <w:tcW w:w="2720" w:type="dxa"/>
            <w:noWrap/>
            <w:vAlign w:val="center"/>
            <w:hideMark/>
          </w:tcPr>
          <w:p w:rsidR="00BD3921" w:rsidRDefault="00BD3921" w:rsidP="00B1390B">
            <w:pPr>
              <w:spacing w:after="0" w:line="240" w:lineRule="auto"/>
            </w:pPr>
          </w:p>
        </w:tc>
        <w:tc>
          <w:tcPr>
            <w:tcW w:w="1960" w:type="dxa"/>
            <w:vAlign w:val="center"/>
          </w:tcPr>
          <w:p w:rsidR="00BD3921" w:rsidRPr="00BD3921" w:rsidRDefault="00BD3921" w:rsidP="00BD3921">
            <w:pPr>
              <w:spacing w:after="0" w:line="240" w:lineRule="auto"/>
              <w:rPr>
                <w:rFonts w:ascii="Times New Roman" w:hAnsi="Times New Roman" w:cs="Times New Roman"/>
                <w:color w:val="000000"/>
                <w:sz w:val="20"/>
                <w:szCs w:val="20"/>
              </w:rPr>
            </w:pPr>
          </w:p>
        </w:tc>
        <w:tc>
          <w:tcPr>
            <w:tcW w:w="1960" w:type="dxa"/>
            <w:noWrap/>
            <w:vAlign w:val="center"/>
            <w:hideMark/>
          </w:tcPr>
          <w:p w:rsidR="00BD3921" w:rsidRDefault="00BD3921" w:rsidP="00B1390B">
            <w:pPr>
              <w:spacing w:after="0" w:line="240" w:lineRule="auto"/>
            </w:pPr>
          </w:p>
        </w:tc>
        <w:tc>
          <w:tcPr>
            <w:tcW w:w="1960" w:type="dxa"/>
            <w:noWrap/>
            <w:vAlign w:val="center"/>
            <w:hideMark/>
          </w:tcPr>
          <w:p w:rsidR="00BD3921" w:rsidRDefault="00BD3921" w:rsidP="00B1390B">
            <w:pPr>
              <w:spacing w:after="0" w:line="240" w:lineRule="auto"/>
            </w:pP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NORTH</w:t>
            </w:r>
          </w:p>
        </w:tc>
        <w:tc>
          <w:tcPr>
            <w:tcW w:w="1960" w:type="dxa"/>
            <w:vAlign w:val="center"/>
          </w:tcPr>
          <w:p w:rsidR="00BD3921" w:rsidRPr="00BD3921" w:rsidRDefault="00BD3921" w:rsidP="00BD3921">
            <w:pPr>
              <w:spacing w:after="0" w:line="240" w:lineRule="auto"/>
              <w:jc w:val="right"/>
              <w:rPr>
                <w:rFonts w:ascii="Times New Roman" w:hAnsi="Times New Roman" w:cs="Times New Roman"/>
                <w:b/>
                <w:bCs/>
                <w:color w:val="000000"/>
                <w:sz w:val="20"/>
                <w:szCs w:val="20"/>
              </w:rPr>
            </w:pPr>
            <w:r w:rsidRPr="00BD3921">
              <w:rPr>
                <w:rFonts w:ascii="Times New Roman" w:hAnsi="Times New Roman" w:cs="Times New Roman"/>
                <w:b/>
                <w:bCs/>
                <w:color w:val="000000"/>
                <w:sz w:val="20"/>
                <w:szCs w:val="20"/>
              </w:rPr>
              <w:t>5</w:t>
            </w:r>
            <w:r>
              <w:rPr>
                <w:rFonts w:ascii="Times New Roman" w:hAnsi="Times New Roman" w:cs="Times New Roman"/>
                <w:b/>
                <w:bCs/>
                <w:color w:val="000000"/>
                <w:sz w:val="20"/>
                <w:szCs w:val="20"/>
              </w:rPr>
              <w:t>.</w:t>
            </w:r>
            <w:r w:rsidRPr="00BD3921">
              <w:rPr>
                <w:rFonts w:ascii="Times New Roman" w:hAnsi="Times New Roman" w:cs="Times New Roman"/>
                <w:b/>
                <w:bCs/>
                <w:color w:val="000000"/>
                <w:sz w:val="20"/>
                <w:szCs w:val="20"/>
              </w:rPr>
              <w:t>1</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63.9</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0.722</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Rondônia</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6</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74.9</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0.735</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Acre</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2</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61.9</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0.697</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Amazonas</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5</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87.6</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0.713</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Roraima</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2</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74.1</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0.746</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Pará</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9</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0.723</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Amapá</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2</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69.0</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0.753</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Tocantins</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4</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63.9</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0.710</w:t>
            </w:r>
          </w:p>
        </w:tc>
      </w:tr>
      <w:tr w:rsidR="00BD3921" w:rsidTr="00BD3921">
        <w:trPr>
          <w:trHeight w:val="300"/>
          <w:jc w:val="center"/>
        </w:trPr>
        <w:tc>
          <w:tcPr>
            <w:tcW w:w="2720" w:type="dxa"/>
            <w:noWrap/>
            <w:vAlign w:val="center"/>
            <w:hideMark/>
          </w:tcPr>
          <w:p w:rsidR="00BD3921" w:rsidRDefault="00BD3921" w:rsidP="00B1390B">
            <w:pPr>
              <w:spacing w:after="0" w:line="240" w:lineRule="auto"/>
            </w:pPr>
          </w:p>
        </w:tc>
        <w:tc>
          <w:tcPr>
            <w:tcW w:w="1960" w:type="dxa"/>
            <w:vAlign w:val="center"/>
          </w:tcPr>
          <w:p w:rsidR="00BD3921" w:rsidRPr="00BD3921" w:rsidRDefault="00BD3921" w:rsidP="00BD3921">
            <w:pPr>
              <w:spacing w:after="0" w:line="240" w:lineRule="auto"/>
              <w:rPr>
                <w:rFonts w:ascii="Times New Roman" w:hAnsi="Times New Roman" w:cs="Times New Roman"/>
                <w:color w:val="000000"/>
                <w:sz w:val="20"/>
                <w:szCs w:val="20"/>
              </w:rPr>
            </w:pPr>
          </w:p>
        </w:tc>
        <w:tc>
          <w:tcPr>
            <w:tcW w:w="1960" w:type="dxa"/>
            <w:noWrap/>
            <w:vAlign w:val="center"/>
            <w:hideMark/>
          </w:tcPr>
          <w:p w:rsidR="00BD3921" w:rsidRDefault="00BD3921" w:rsidP="00B1390B">
            <w:pPr>
              <w:spacing w:after="0" w:line="240" w:lineRule="auto"/>
            </w:pPr>
          </w:p>
        </w:tc>
        <w:tc>
          <w:tcPr>
            <w:tcW w:w="1960" w:type="dxa"/>
            <w:noWrap/>
            <w:vAlign w:val="center"/>
            <w:hideMark/>
          </w:tcPr>
          <w:p w:rsidR="00BD3921" w:rsidRDefault="00BD3921" w:rsidP="00B1390B">
            <w:pPr>
              <w:spacing w:after="0" w:line="240" w:lineRule="auto"/>
            </w:pP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NORTHEST</w:t>
            </w:r>
          </w:p>
        </w:tc>
        <w:tc>
          <w:tcPr>
            <w:tcW w:w="1960" w:type="dxa"/>
            <w:vAlign w:val="center"/>
          </w:tcPr>
          <w:p w:rsidR="00BD3921" w:rsidRPr="00BD3921" w:rsidRDefault="00BD3921" w:rsidP="00BD3921">
            <w:pPr>
              <w:spacing w:after="0" w:line="240" w:lineRule="auto"/>
              <w:jc w:val="right"/>
              <w:rPr>
                <w:rFonts w:ascii="Times New Roman" w:hAnsi="Times New Roman" w:cs="Times New Roman"/>
                <w:b/>
                <w:bCs/>
                <w:color w:val="000000"/>
                <w:sz w:val="20"/>
                <w:szCs w:val="20"/>
              </w:rPr>
            </w:pPr>
            <w:r w:rsidRPr="00BD3921">
              <w:rPr>
                <w:rFonts w:ascii="Times New Roman" w:hAnsi="Times New Roman" w:cs="Times New Roman"/>
                <w:b/>
                <w:bCs/>
                <w:color w:val="000000"/>
                <w:sz w:val="20"/>
                <w:szCs w:val="20"/>
              </w:rPr>
              <w:t>13</w:t>
            </w:r>
            <w:r>
              <w:rPr>
                <w:rFonts w:ascii="Times New Roman" w:hAnsi="Times New Roman" w:cs="Times New Roman"/>
                <w:b/>
                <w:bCs/>
                <w:color w:val="000000"/>
                <w:sz w:val="20"/>
                <w:szCs w:val="20"/>
              </w:rPr>
              <w:t>.</w:t>
            </w:r>
            <w:r w:rsidRPr="00BD3921">
              <w:rPr>
                <w:rFonts w:ascii="Times New Roman" w:hAnsi="Times New Roman" w:cs="Times New Roman"/>
                <w:b/>
                <w:bCs/>
                <w:color w:val="000000"/>
                <w:sz w:val="20"/>
                <w:szCs w:val="20"/>
              </w:rPr>
              <w:t>1</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46.8</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0.681</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Maranhão</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3</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38.2</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0.636</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Piauí</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6</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33.6</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0.656</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Ceará</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0</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44.5</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0.700</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Rio Grande do Norte</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8</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51.3</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0.705</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Paraíba</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8</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42.9</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0.661</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Pernambuco</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3</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50.4</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0.705</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Alagoas</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6</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38.9</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0.649</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Sergipe</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6</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61.2</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0.682</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Bahia</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0</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52.4</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0.688</w:t>
            </w:r>
          </w:p>
        </w:tc>
      </w:tr>
      <w:tr w:rsidR="00BD3921" w:rsidTr="00BD3921">
        <w:trPr>
          <w:trHeight w:val="300"/>
          <w:jc w:val="center"/>
        </w:trPr>
        <w:tc>
          <w:tcPr>
            <w:tcW w:w="2720" w:type="dxa"/>
            <w:noWrap/>
            <w:vAlign w:val="center"/>
            <w:hideMark/>
          </w:tcPr>
          <w:p w:rsidR="00BD3921" w:rsidRDefault="00BD3921" w:rsidP="00B1390B">
            <w:pPr>
              <w:spacing w:after="0" w:line="240" w:lineRule="auto"/>
            </w:pPr>
          </w:p>
        </w:tc>
        <w:tc>
          <w:tcPr>
            <w:tcW w:w="1960" w:type="dxa"/>
            <w:vAlign w:val="center"/>
          </w:tcPr>
          <w:p w:rsidR="00BD3921" w:rsidRPr="00BD3921" w:rsidRDefault="00BD3921" w:rsidP="00BD3921">
            <w:pPr>
              <w:spacing w:after="0" w:line="240" w:lineRule="auto"/>
              <w:rPr>
                <w:rFonts w:ascii="Times New Roman" w:hAnsi="Times New Roman" w:cs="Times New Roman"/>
                <w:color w:val="000000"/>
                <w:sz w:val="20"/>
                <w:szCs w:val="20"/>
              </w:rPr>
            </w:pPr>
          </w:p>
        </w:tc>
        <w:tc>
          <w:tcPr>
            <w:tcW w:w="1960" w:type="dxa"/>
            <w:noWrap/>
            <w:vAlign w:val="center"/>
            <w:hideMark/>
          </w:tcPr>
          <w:p w:rsidR="00BD3921" w:rsidRDefault="00BD3921" w:rsidP="00B1390B">
            <w:pPr>
              <w:spacing w:after="0" w:line="240" w:lineRule="auto"/>
            </w:pPr>
          </w:p>
        </w:tc>
        <w:tc>
          <w:tcPr>
            <w:tcW w:w="1960" w:type="dxa"/>
            <w:noWrap/>
            <w:vAlign w:val="center"/>
            <w:hideMark/>
          </w:tcPr>
          <w:p w:rsidR="00BD3921" w:rsidRDefault="00BD3921" w:rsidP="00B1390B">
            <w:pPr>
              <w:spacing w:after="0" w:line="240" w:lineRule="auto"/>
            </w:pP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SOUTHEAST</w:t>
            </w:r>
          </w:p>
        </w:tc>
        <w:tc>
          <w:tcPr>
            <w:tcW w:w="1960" w:type="dxa"/>
            <w:vAlign w:val="center"/>
          </w:tcPr>
          <w:p w:rsidR="00BD3921" w:rsidRPr="00BD3921" w:rsidRDefault="00BD3921" w:rsidP="00BD3921">
            <w:pPr>
              <w:spacing w:after="0" w:line="240" w:lineRule="auto"/>
              <w:jc w:val="right"/>
              <w:rPr>
                <w:rFonts w:ascii="Times New Roman" w:hAnsi="Times New Roman" w:cs="Times New Roman"/>
                <w:b/>
                <w:bCs/>
                <w:color w:val="000000"/>
                <w:sz w:val="20"/>
                <w:szCs w:val="20"/>
              </w:rPr>
            </w:pPr>
            <w:r w:rsidRPr="00BD3921">
              <w:rPr>
                <w:rFonts w:ascii="Times New Roman" w:hAnsi="Times New Roman" w:cs="Times New Roman"/>
                <w:b/>
                <w:bCs/>
                <w:color w:val="000000"/>
                <w:sz w:val="20"/>
                <w:szCs w:val="20"/>
              </w:rPr>
              <w:t>56</w:t>
            </w:r>
            <w:r>
              <w:rPr>
                <w:rFonts w:ascii="Times New Roman" w:hAnsi="Times New Roman" w:cs="Times New Roman"/>
                <w:b/>
                <w:bCs/>
                <w:color w:val="000000"/>
                <w:sz w:val="20"/>
                <w:szCs w:val="20"/>
              </w:rPr>
              <w:t>.</w:t>
            </w:r>
            <w:r w:rsidRPr="00BD3921">
              <w:rPr>
                <w:rFonts w:ascii="Times New Roman" w:hAnsi="Times New Roman" w:cs="Times New Roman"/>
                <w:b/>
                <w:bCs/>
                <w:color w:val="000000"/>
                <w:sz w:val="20"/>
                <w:szCs w:val="20"/>
              </w:rPr>
              <w:t>0</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132.5</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0.803</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Minas Gerais</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9</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3</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89.0</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0.773</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Espírito Santo</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3</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126.5</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0.765</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Rio de Janeiro</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11</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3</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135.2</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0.807</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São Paulo</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33</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1</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153.0</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0.820</w:t>
            </w:r>
          </w:p>
        </w:tc>
      </w:tr>
      <w:tr w:rsidR="00BD3921" w:rsidTr="00BD3921">
        <w:trPr>
          <w:trHeight w:val="300"/>
          <w:jc w:val="center"/>
        </w:trPr>
        <w:tc>
          <w:tcPr>
            <w:tcW w:w="2720" w:type="dxa"/>
            <w:noWrap/>
            <w:vAlign w:val="center"/>
            <w:hideMark/>
          </w:tcPr>
          <w:p w:rsidR="00BD3921" w:rsidRDefault="00BD3921" w:rsidP="00B1390B">
            <w:pPr>
              <w:spacing w:after="0" w:line="240" w:lineRule="auto"/>
            </w:pPr>
          </w:p>
        </w:tc>
        <w:tc>
          <w:tcPr>
            <w:tcW w:w="1960" w:type="dxa"/>
            <w:vAlign w:val="center"/>
          </w:tcPr>
          <w:p w:rsidR="00BD3921" w:rsidRPr="00BD3921" w:rsidRDefault="00BD3921" w:rsidP="00BD3921">
            <w:pPr>
              <w:spacing w:after="0" w:line="240" w:lineRule="auto"/>
              <w:rPr>
                <w:rFonts w:ascii="Times New Roman" w:hAnsi="Times New Roman" w:cs="Times New Roman"/>
                <w:color w:val="000000"/>
                <w:sz w:val="20"/>
                <w:szCs w:val="20"/>
              </w:rPr>
            </w:pPr>
          </w:p>
        </w:tc>
        <w:tc>
          <w:tcPr>
            <w:tcW w:w="1960" w:type="dxa"/>
            <w:noWrap/>
            <w:vAlign w:val="center"/>
            <w:hideMark/>
          </w:tcPr>
          <w:p w:rsidR="00BD3921" w:rsidRDefault="00BD3921" w:rsidP="00B1390B">
            <w:pPr>
              <w:spacing w:after="0" w:line="240" w:lineRule="auto"/>
            </w:pPr>
          </w:p>
        </w:tc>
        <w:tc>
          <w:tcPr>
            <w:tcW w:w="1960" w:type="dxa"/>
            <w:noWrap/>
            <w:vAlign w:val="center"/>
            <w:hideMark/>
          </w:tcPr>
          <w:p w:rsidR="00BD3921" w:rsidRDefault="00BD3921" w:rsidP="00B1390B">
            <w:pPr>
              <w:spacing w:after="0" w:line="240" w:lineRule="auto"/>
            </w:pP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SOUTH</w:t>
            </w:r>
          </w:p>
        </w:tc>
        <w:tc>
          <w:tcPr>
            <w:tcW w:w="1960" w:type="dxa"/>
            <w:vAlign w:val="center"/>
          </w:tcPr>
          <w:p w:rsidR="00BD3921" w:rsidRPr="00BD3921" w:rsidRDefault="00BD3921" w:rsidP="00BD3921">
            <w:pPr>
              <w:spacing w:after="0" w:line="240" w:lineRule="auto"/>
              <w:jc w:val="right"/>
              <w:rPr>
                <w:rFonts w:ascii="Times New Roman" w:hAnsi="Times New Roman" w:cs="Times New Roman"/>
                <w:b/>
                <w:bCs/>
                <w:color w:val="000000"/>
                <w:sz w:val="20"/>
                <w:szCs w:val="20"/>
              </w:rPr>
            </w:pPr>
            <w:r w:rsidRPr="00BD3921">
              <w:rPr>
                <w:rFonts w:ascii="Times New Roman" w:hAnsi="Times New Roman" w:cs="Times New Roman"/>
                <w:b/>
                <w:bCs/>
                <w:color w:val="000000"/>
                <w:sz w:val="20"/>
                <w:szCs w:val="20"/>
              </w:rPr>
              <w:t>16</w:t>
            </w:r>
            <w:r>
              <w:rPr>
                <w:rFonts w:ascii="Times New Roman" w:hAnsi="Times New Roman" w:cs="Times New Roman"/>
                <w:b/>
                <w:bCs/>
                <w:color w:val="000000"/>
                <w:sz w:val="20"/>
                <w:szCs w:val="20"/>
              </w:rPr>
              <w:t>.</w:t>
            </w:r>
            <w:r w:rsidRPr="00BD3921">
              <w:rPr>
                <w:rFonts w:ascii="Times New Roman" w:hAnsi="Times New Roman" w:cs="Times New Roman"/>
                <w:b/>
                <w:bCs/>
                <w:color w:val="000000"/>
                <w:sz w:val="20"/>
                <w:szCs w:val="20"/>
              </w:rPr>
              <w:t>6</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114.2</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0.805</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Paraná</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9</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105.9</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0.787</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Santa Catarina</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1</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127.4</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0.822</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Rio Grande do Sul</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6</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114.9</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0.814</w:t>
            </w:r>
          </w:p>
        </w:tc>
      </w:tr>
      <w:tr w:rsidR="00BD3921" w:rsidTr="00BD3921">
        <w:trPr>
          <w:trHeight w:val="300"/>
          <w:jc w:val="center"/>
        </w:trPr>
        <w:tc>
          <w:tcPr>
            <w:tcW w:w="2720" w:type="dxa"/>
            <w:noWrap/>
            <w:vAlign w:val="center"/>
            <w:hideMark/>
          </w:tcPr>
          <w:p w:rsidR="00BD3921" w:rsidRDefault="00BD3921" w:rsidP="00B1390B">
            <w:pPr>
              <w:spacing w:after="0" w:line="240" w:lineRule="auto"/>
            </w:pPr>
          </w:p>
        </w:tc>
        <w:tc>
          <w:tcPr>
            <w:tcW w:w="1960" w:type="dxa"/>
            <w:vAlign w:val="center"/>
          </w:tcPr>
          <w:p w:rsidR="00BD3921" w:rsidRPr="00BD3921" w:rsidRDefault="00BD3921" w:rsidP="00BD3921">
            <w:pPr>
              <w:spacing w:after="0" w:line="240" w:lineRule="auto"/>
              <w:rPr>
                <w:rFonts w:ascii="Times New Roman" w:hAnsi="Times New Roman" w:cs="Times New Roman"/>
                <w:color w:val="000000"/>
                <w:sz w:val="20"/>
                <w:szCs w:val="20"/>
              </w:rPr>
            </w:pPr>
          </w:p>
        </w:tc>
        <w:tc>
          <w:tcPr>
            <w:tcW w:w="1960" w:type="dxa"/>
            <w:noWrap/>
            <w:vAlign w:val="center"/>
            <w:hideMark/>
          </w:tcPr>
          <w:p w:rsidR="00BD3921" w:rsidRDefault="00BD3921" w:rsidP="00B1390B">
            <w:pPr>
              <w:spacing w:after="0" w:line="240" w:lineRule="auto"/>
            </w:pPr>
          </w:p>
        </w:tc>
        <w:tc>
          <w:tcPr>
            <w:tcW w:w="1960" w:type="dxa"/>
            <w:noWrap/>
            <w:vAlign w:val="center"/>
            <w:hideMark/>
          </w:tcPr>
          <w:p w:rsidR="00BD3921" w:rsidRDefault="00BD3921" w:rsidP="00B1390B">
            <w:pPr>
              <w:spacing w:after="0" w:line="240" w:lineRule="auto"/>
            </w:pP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CENTER-WEST</w:t>
            </w:r>
          </w:p>
        </w:tc>
        <w:tc>
          <w:tcPr>
            <w:tcW w:w="1960" w:type="dxa"/>
            <w:vAlign w:val="center"/>
          </w:tcPr>
          <w:p w:rsidR="00BD3921" w:rsidRPr="00BD3921" w:rsidRDefault="00BD3921" w:rsidP="00BD3921">
            <w:pPr>
              <w:spacing w:after="0" w:line="240" w:lineRule="auto"/>
              <w:jc w:val="right"/>
              <w:rPr>
                <w:rFonts w:ascii="Times New Roman" w:hAnsi="Times New Roman" w:cs="Times New Roman"/>
                <w:b/>
                <w:bCs/>
                <w:color w:val="000000"/>
                <w:sz w:val="20"/>
                <w:szCs w:val="20"/>
              </w:rPr>
            </w:pPr>
            <w:r w:rsidRPr="00BD3921">
              <w:rPr>
                <w:rFonts w:ascii="Times New Roman" w:hAnsi="Times New Roman" w:cs="Times New Roman"/>
                <w:b/>
                <w:bCs/>
                <w:color w:val="000000"/>
                <w:sz w:val="20"/>
                <w:szCs w:val="20"/>
              </w:rPr>
              <w:t>9</w:t>
            </w:r>
            <w:r>
              <w:rPr>
                <w:rFonts w:ascii="Times New Roman" w:hAnsi="Times New Roman" w:cs="Times New Roman"/>
                <w:b/>
                <w:bCs/>
                <w:color w:val="000000"/>
                <w:sz w:val="20"/>
                <w:szCs w:val="20"/>
              </w:rPr>
              <w:t>.</w:t>
            </w:r>
            <w:r w:rsidRPr="00BD3921">
              <w:rPr>
                <w:rFonts w:ascii="Times New Roman" w:hAnsi="Times New Roman" w:cs="Times New Roman"/>
                <w:b/>
                <w:bCs/>
                <w:color w:val="000000"/>
                <w:sz w:val="20"/>
                <w:szCs w:val="20"/>
              </w:rPr>
              <w:t>2</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127.4</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0.788</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Mato Grosso do Sul</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1</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88.7</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0.778</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Mato Grosso</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7</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112.1</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0.773</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Goiás</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5</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80.5</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0.776</w:t>
            </w:r>
          </w:p>
        </w:tc>
      </w:tr>
      <w:tr w:rsidR="00BD3921" w:rsidTr="00BD3921">
        <w:trPr>
          <w:trHeight w:val="300"/>
          <w:jc w:val="center"/>
        </w:trPr>
        <w:tc>
          <w:tcPr>
            <w:tcW w:w="2720" w:type="dxa"/>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Distrito Federal</w:t>
            </w:r>
          </w:p>
        </w:tc>
        <w:tc>
          <w:tcPr>
            <w:tcW w:w="1960" w:type="dxa"/>
            <w:vAlign w:val="center"/>
          </w:tcPr>
          <w:p w:rsidR="00BD3921" w:rsidRPr="00BD3921" w:rsidRDefault="00BD3921" w:rsidP="00BD3921">
            <w:pPr>
              <w:spacing w:after="0" w:line="240" w:lineRule="auto"/>
              <w:jc w:val="right"/>
              <w:rPr>
                <w:rFonts w:ascii="Times New Roman" w:hAnsi="Times New Roman" w:cs="Times New Roman"/>
                <w:color w:val="000000"/>
                <w:sz w:val="20"/>
                <w:szCs w:val="20"/>
              </w:rPr>
            </w:pPr>
            <w:r w:rsidRPr="00BD3921">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BD3921">
              <w:rPr>
                <w:rFonts w:ascii="Times New Roman" w:hAnsi="Times New Roman" w:cs="Times New Roman"/>
                <w:color w:val="000000"/>
                <w:sz w:val="20"/>
                <w:szCs w:val="20"/>
              </w:rPr>
              <w:t>9</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287.5</w:t>
            </w:r>
          </w:p>
        </w:tc>
        <w:tc>
          <w:tcPr>
            <w:tcW w:w="1960" w:type="dxa"/>
            <w:noWrap/>
            <w:vAlign w:val="center"/>
            <w:hideMark/>
          </w:tcPr>
          <w:p w:rsidR="00BD3921" w:rsidRDefault="00BD3921" w:rsidP="00B1390B">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0.844</w:t>
            </w:r>
          </w:p>
        </w:tc>
      </w:tr>
      <w:tr w:rsidR="00BD3921" w:rsidTr="00BD3921">
        <w:trPr>
          <w:trHeight w:val="300"/>
          <w:jc w:val="center"/>
        </w:trPr>
        <w:tc>
          <w:tcPr>
            <w:tcW w:w="2720" w:type="dxa"/>
            <w:tcBorders>
              <w:top w:val="nil"/>
              <w:left w:val="nil"/>
              <w:bottom w:val="single" w:sz="4" w:space="0" w:color="auto"/>
              <w:right w:val="nil"/>
            </w:tcBorders>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w:t>
            </w:r>
          </w:p>
        </w:tc>
        <w:tc>
          <w:tcPr>
            <w:tcW w:w="1960" w:type="dxa"/>
            <w:tcBorders>
              <w:top w:val="nil"/>
              <w:left w:val="nil"/>
              <w:bottom w:val="single" w:sz="4" w:space="0" w:color="auto"/>
              <w:right w:val="nil"/>
            </w:tcBorders>
            <w:vAlign w:val="center"/>
          </w:tcPr>
          <w:p w:rsidR="00BD3921" w:rsidRDefault="00BD3921" w:rsidP="00973D29">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w:t>
            </w:r>
          </w:p>
        </w:tc>
        <w:tc>
          <w:tcPr>
            <w:tcW w:w="1960" w:type="dxa"/>
            <w:tcBorders>
              <w:top w:val="nil"/>
              <w:left w:val="nil"/>
              <w:bottom w:val="single" w:sz="4" w:space="0" w:color="auto"/>
              <w:right w:val="nil"/>
            </w:tcBorders>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w:t>
            </w:r>
          </w:p>
        </w:tc>
        <w:tc>
          <w:tcPr>
            <w:tcW w:w="1960" w:type="dxa"/>
            <w:tcBorders>
              <w:top w:val="nil"/>
              <w:left w:val="nil"/>
              <w:bottom w:val="single" w:sz="4" w:space="0" w:color="auto"/>
              <w:right w:val="nil"/>
            </w:tcBorders>
            <w:noWrap/>
            <w:vAlign w:val="center"/>
            <w:hideMark/>
          </w:tcPr>
          <w:p w:rsidR="00BD3921" w:rsidRDefault="00BD3921" w:rsidP="00B1390B">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w:t>
            </w:r>
          </w:p>
        </w:tc>
      </w:tr>
    </w:tbl>
    <w:p w:rsidR="00BD3921" w:rsidRDefault="00BD3921" w:rsidP="00BD3921">
      <w:pPr>
        <w:autoSpaceDE w:val="0"/>
        <w:autoSpaceDN w:val="0"/>
        <w:adjustRightInd w:val="0"/>
        <w:spacing w:after="0" w:line="240" w:lineRule="auto"/>
        <w:jc w:val="both"/>
        <w:rPr>
          <w:rFonts w:ascii="Times New Roman" w:hAnsi="Times New Roman" w:cs="Times New Roman"/>
          <w:sz w:val="16"/>
          <w:szCs w:val="16"/>
          <w:lang w:val="en-US"/>
        </w:rPr>
      </w:pPr>
      <w:proofErr w:type="gramStart"/>
      <w:r>
        <w:rPr>
          <w:rFonts w:ascii="Times New Roman" w:hAnsi="Times New Roman" w:cs="Times New Roman"/>
          <w:sz w:val="16"/>
          <w:szCs w:val="16"/>
          <w:vertAlign w:val="superscript"/>
          <w:lang w:val="en-US"/>
        </w:rPr>
        <w:t>a</w:t>
      </w:r>
      <w:proofErr w:type="gramEnd"/>
      <w:r>
        <w:rPr>
          <w:rFonts w:ascii="Times New Roman" w:hAnsi="Times New Roman" w:cs="Times New Roman"/>
          <w:sz w:val="16"/>
          <w:szCs w:val="16"/>
          <w:lang w:val="en-US"/>
        </w:rPr>
        <w:t xml:space="preserve"> Proportion of the GDP of each state/region to the national GDP output.</w:t>
      </w:r>
    </w:p>
    <w:p w:rsidR="00E84076" w:rsidRDefault="00BD3921" w:rsidP="00E84076">
      <w:pPr>
        <w:autoSpaceDE w:val="0"/>
        <w:autoSpaceDN w:val="0"/>
        <w:adjustRightInd w:val="0"/>
        <w:spacing w:after="0" w:line="240" w:lineRule="auto"/>
        <w:jc w:val="both"/>
        <w:rPr>
          <w:rFonts w:ascii="Times New Roman" w:hAnsi="Times New Roman" w:cs="Times New Roman"/>
          <w:sz w:val="16"/>
          <w:szCs w:val="16"/>
          <w:lang w:val="en-US"/>
        </w:rPr>
      </w:pPr>
      <w:proofErr w:type="gramStart"/>
      <w:r>
        <w:rPr>
          <w:rFonts w:ascii="Times New Roman" w:hAnsi="Times New Roman" w:cs="Times New Roman"/>
          <w:sz w:val="16"/>
          <w:szCs w:val="16"/>
          <w:vertAlign w:val="superscript"/>
          <w:lang w:val="en-US"/>
        </w:rPr>
        <w:t>b</w:t>
      </w:r>
      <w:proofErr w:type="gramEnd"/>
      <w:r w:rsidR="00E84076">
        <w:rPr>
          <w:rFonts w:ascii="Times New Roman" w:hAnsi="Times New Roman" w:cs="Times New Roman"/>
          <w:sz w:val="16"/>
          <w:szCs w:val="16"/>
          <w:lang w:val="en-US"/>
        </w:rPr>
        <w:t xml:space="preserve"> Proportion of the GDP per capita of each state/region to the national GDP per capita output.</w:t>
      </w:r>
    </w:p>
    <w:p w:rsidR="00E84076" w:rsidRDefault="00BD3921" w:rsidP="00E84076">
      <w:pPr>
        <w:autoSpaceDE w:val="0"/>
        <w:autoSpaceDN w:val="0"/>
        <w:adjustRightInd w:val="0"/>
        <w:spacing w:after="0" w:line="240" w:lineRule="auto"/>
        <w:jc w:val="both"/>
        <w:rPr>
          <w:rFonts w:ascii="Times New Roman" w:hAnsi="Times New Roman" w:cs="Times New Roman"/>
          <w:sz w:val="16"/>
          <w:szCs w:val="16"/>
          <w:lang w:val="en-US"/>
        </w:rPr>
      </w:pPr>
      <w:proofErr w:type="gramStart"/>
      <w:r>
        <w:rPr>
          <w:rFonts w:ascii="Times New Roman" w:hAnsi="Times New Roman" w:cs="Times New Roman"/>
          <w:sz w:val="16"/>
          <w:szCs w:val="16"/>
          <w:vertAlign w:val="superscript"/>
          <w:lang w:val="en-US"/>
        </w:rPr>
        <w:t>c</w:t>
      </w:r>
      <w:proofErr w:type="gramEnd"/>
      <w:r w:rsidR="00E84076">
        <w:rPr>
          <w:rFonts w:ascii="Times New Roman" w:hAnsi="Times New Roman" w:cs="Times New Roman"/>
          <w:sz w:val="16"/>
          <w:szCs w:val="16"/>
          <w:lang w:val="en-US"/>
        </w:rPr>
        <w:t xml:space="preserve"> The HDI of each region was calculated by the average of the HDI states normalized by population.</w:t>
      </w:r>
    </w:p>
    <w:p w:rsidR="00E84076" w:rsidRDefault="00E84076" w:rsidP="00E84076">
      <w:pPr>
        <w:autoSpaceDE w:val="0"/>
        <w:autoSpaceDN w:val="0"/>
        <w:adjustRightInd w:val="0"/>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Source: Brazilian Institute of Statistics and Geography (IBGE) and Institute for Applied Economic Research (IPEA).</w:t>
      </w:r>
    </w:p>
    <w:p w:rsidR="00E84076" w:rsidRDefault="00E84076" w:rsidP="00BD3921">
      <w:pPr>
        <w:autoSpaceDE w:val="0"/>
        <w:autoSpaceDN w:val="0"/>
        <w:adjustRightInd w:val="0"/>
        <w:spacing w:after="0" w:line="360" w:lineRule="auto"/>
        <w:jc w:val="center"/>
        <w:rPr>
          <w:rFonts w:ascii="Times New Roman" w:eastAsiaTheme="minorEastAsia" w:hAnsi="Times New Roman" w:cs="Times New Roman"/>
          <w:b/>
          <w:sz w:val="24"/>
          <w:szCs w:val="24"/>
          <w:lang w:val="en-US"/>
        </w:rPr>
      </w:pPr>
      <w:proofErr w:type="gramStart"/>
      <w:r w:rsidRPr="00210EB1">
        <w:rPr>
          <w:rFonts w:ascii="Times New Roman" w:eastAsiaTheme="minorEastAsia" w:hAnsi="Times New Roman" w:cs="Times New Roman"/>
          <w:b/>
          <w:sz w:val="24"/>
          <w:szCs w:val="24"/>
          <w:lang w:val="en-US"/>
        </w:rPr>
        <w:lastRenderedPageBreak/>
        <w:t>Table 2.</w:t>
      </w:r>
      <w:proofErr w:type="gramEnd"/>
      <w:r w:rsidRPr="00210EB1">
        <w:rPr>
          <w:rFonts w:ascii="Times New Roman" w:eastAsiaTheme="minorEastAsia" w:hAnsi="Times New Roman" w:cs="Times New Roman"/>
          <w:b/>
          <w:sz w:val="24"/>
          <w:szCs w:val="24"/>
          <w:lang w:val="en-US"/>
        </w:rPr>
        <w:t xml:space="preserve"> Domestic Tourist</w:t>
      </w:r>
      <w:r>
        <w:rPr>
          <w:rFonts w:ascii="Times New Roman" w:eastAsiaTheme="minorEastAsia" w:hAnsi="Times New Roman" w:cs="Times New Roman"/>
          <w:b/>
          <w:sz w:val="24"/>
          <w:szCs w:val="24"/>
          <w:lang w:val="en-US"/>
        </w:rPr>
        <w:t>s</w:t>
      </w:r>
      <w:r w:rsidRPr="00210EB1">
        <w:rPr>
          <w:rFonts w:ascii="Times New Roman" w:eastAsiaTheme="minorEastAsia" w:hAnsi="Times New Roman" w:cs="Times New Roman"/>
          <w:b/>
          <w:sz w:val="24"/>
          <w:szCs w:val="24"/>
          <w:lang w:val="en-US"/>
        </w:rPr>
        <w:t xml:space="preserve"> Expenditures in Brazil, by Origin-Destination Flows</w:t>
      </w:r>
    </w:p>
    <w:p w:rsidR="00E84076" w:rsidRPr="00210EB1" w:rsidRDefault="00E84076" w:rsidP="00BD3921">
      <w:pPr>
        <w:autoSpaceDE w:val="0"/>
        <w:autoSpaceDN w:val="0"/>
        <w:adjustRightInd w:val="0"/>
        <w:spacing w:after="0" w:line="360" w:lineRule="auto"/>
        <w:jc w:val="center"/>
        <w:rPr>
          <w:rFonts w:ascii="Times New Roman" w:eastAsiaTheme="minorEastAsia" w:hAnsi="Times New Roman" w:cs="Times New Roman"/>
          <w:b/>
          <w:sz w:val="24"/>
          <w:szCs w:val="24"/>
          <w:lang w:val="en-US"/>
        </w:rPr>
      </w:pPr>
      <w:r w:rsidRPr="00210EB1">
        <w:rPr>
          <w:rFonts w:ascii="Times New Roman" w:eastAsiaTheme="minorEastAsia" w:hAnsi="Times New Roman" w:cs="Times New Roman"/>
          <w:b/>
          <w:sz w:val="24"/>
          <w:szCs w:val="24"/>
          <w:lang w:val="en-US"/>
        </w:rPr>
        <w:t>(</w:t>
      </w:r>
      <w:proofErr w:type="gramStart"/>
      <w:r w:rsidRPr="00210EB1">
        <w:rPr>
          <w:rFonts w:ascii="Times New Roman" w:eastAsiaTheme="minorEastAsia" w:hAnsi="Times New Roman" w:cs="Times New Roman"/>
          <w:b/>
          <w:sz w:val="24"/>
          <w:szCs w:val="24"/>
          <w:lang w:val="en-US"/>
        </w:rPr>
        <w:t>in</w:t>
      </w:r>
      <w:proofErr w:type="gramEnd"/>
      <w:r w:rsidRPr="00210EB1">
        <w:rPr>
          <w:rFonts w:ascii="Times New Roman" w:eastAsiaTheme="minorEastAsia" w:hAnsi="Times New Roman" w:cs="Times New Roman"/>
          <w:b/>
          <w:sz w:val="24"/>
          <w:szCs w:val="24"/>
          <w:lang w:val="en-US"/>
        </w:rPr>
        <w:t xml:space="preserve"> BRL millions)</w:t>
      </w:r>
    </w:p>
    <w:p w:rsidR="00E84076" w:rsidRDefault="00E84076" w:rsidP="00E84076">
      <w:pPr>
        <w:autoSpaceDE w:val="0"/>
        <w:autoSpaceDN w:val="0"/>
        <w:adjustRightInd w:val="0"/>
        <w:spacing w:after="0" w:line="480" w:lineRule="auto"/>
        <w:jc w:val="both"/>
        <w:rPr>
          <w:rFonts w:ascii="Times New Roman" w:eastAsiaTheme="minorEastAsia" w:hAnsi="Times New Roman" w:cs="Times New Roman"/>
          <w:sz w:val="24"/>
          <w:szCs w:val="24"/>
          <w:lang w:val="en-US"/>
        </w:rPr>
      </w:pPr>
      <w:r w:rsidRPr="003D5D2D">
        <w:rPr>
          <w:noProof/>
          <w:lang w:eastAsia="pt-BR"/>
        </w:rPr>
        <w:drawing>
          <wp:inline distT="0" distB="0" distL="0" distR="0">
            <wp:extent cx="5400040" cy="145681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456811"/>
                    </a:xfrm>
                    <a:prstGeom prst="rect">
                      <a:avLst/>
                    </a:prstGeom>
                    <a:noFill/>
                    <a:ln>
                      <a:noFill/>
                    </a:ln>
                  </pic:spPr>
                </pic:pic>
              </a:graphicData>
            </a:graphic>
          </wp:inline>
        </w:drawing>
      </w:r>
    </w:p>
    <w:p w:rsidR="00E84076" w:rsidRDefault="00E84076">
      <w:pP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br w:type="page"/>
      </w:r>
    </w:p>
    <w:p w:rsidR="00E84076" w:rsidRPr="00706EED" w:rsidRDefault="00E84076" w:rsidP="00BD3921">
      <w:pPr>
        <w:autoSpaceDE w:val="0"/>
        <w:autoSpaceDN w:val="0"/>
        <w:adjustRightInd w:val="0"/>
        <w:spacing w:after="0" w:line="360" w:lineRule="auto"/>
        <w:jc w:val="center"/>
        <w:rPr>
          <w:rFonts w:ascii="Times New Roman" w:eastAsiaTheme="minorEastAsia" w:hAnsi="Times New Roman" w:cs="Times New Roman"/>
          <w:b/>
          <w:sz w:val="24"/>
          <w:szCs w:val="24"/>
          <w:lang w:val="en-US"/>
        </w:rPr>
      </w:pPr>
      <w:proofErr w:type="gramStart"/>
      <w:r w:rsidRPr="00706EED">
        <w:rPr>
          <w:rFonts w:ascii="Times New Roman" w:eastAsiaTheme="minorEastAsia" w:hAnsi="Times New Roman" w:cs="Times New Roman"/>
          <w:b/>
          <w:sz w:val="24"/>
          <w:szCs w:val="24"/>
          <w:lang w:val="en-US"/>
        </w:rPr>
        <w:lastRenderedPageBreak/>
        <w:t>Table 3.</w:t>
      </w:r>
      <w:proofErr w:type="gramEnd"/>
      <w:r w:rsidRPr="00706EED">
        <w:rPr>
          <w:rFonts w:ascii="Times New Roman" w:eastAsiaTheme="minorEastAsia" w:hAnsi="Times New Roman" w:cs="Times New Roman"/>
          <w:b/>
          <w:sz w:val="24"/>
          <w:szCs w:val="24"/>
          <w:lang w:val="en-US"/>
        </w:rPr>
        <w:t xml:space="preserve"> </w:t>
      </w:r>
      <w:r w:rsidR="0087377B">
        <w:rPr>
          <w:rFonts w:ascii="Times New Roman" w:eastAsiaTheme="minorEastAsia" w:hAnsi="Times New Roman" w:cs="Times New Roman"/>
          <w:b/>
          <w:sz w:val="24"/>
          <w:szCs w:val="24"/>
          <w:lang w:val="en-US"/>
        </w:rPr>
        <w:t xml:space="preserve">Gross </w:t>
      </w:r>
      <w:r w:rsidR="0087377B" w:rsidRPr="00706EED">
        <w:rPr>
          <w:rFonts w:ascii="Times New Roman" w:eastAsiaTheme="minorEastAsia" w:hAnsi="Times New Roman" w:cs="Times New Roman"/>
          <w:b/>
          <w:sz w:val="24"/>
          <w:szCs w:val="24"/>
          <w:lang w:val="en-US"/>
        </w:rPr>
        <w:t xml:space="preserve">Total Effects </w:t>
      </w:r>
      <w:r w:rsidR="0087377B">
        <w:rPr>
          <w:rFonts w:ascii="Times New Roman" w:eastAsiaTheme="minorEastAsia" w:hAnsi="Times New Roman" w:cs="Times New Roman"/>
          <w:b/>
          <w:sz w:val="24"/>
          <w:szCs w:val="24"/>
          <w:lang w:val="en-US"/>
        </w:rPr>
        <w:t xml:space="preserve">of </w:t>
      </w:r>
      <w:r w:rsidRPr="00706EED">
        <w:rPr>
          <w:rFonts w:ascii="Times New Roman" w:eastAsiaTheme="minorEastAsia" w:hAnsi="Times New Roman" w:cs="Times New Roman"/>
          <w:b/>
          <w:sz w:val="24"/>
          <w:szCs w:val="24"/>
          <w:lang w:val="en-US"/>
        </w:rPr>
        <w:t>Tourist</w:t>
      </w:r>
      <w:r w:rsidR="00D12BC3">
        <w:rPr>
          <w:rFonts w:ascii="Times New Roman" w:eastAsiaTheme="minorEastAsia" w:hAnsi="Times New Roman" w:cs="Times New Roman"/>
          <w:b/>
          <w:sz w:val="24"/>
          <w:szCs w:val="24"/>
          <w:lang w:val="en-US"/>
        </w:rPr>
        <w:t>s</w:t>
      </w:r>
      <w:r w:rsidRPr="00706EED">
        <w:rPr>
          <w:rFonts w:ascii="Times New Roman" w:eastAsiaTheme="minorEastAsia" w:hAnsi="Times New Roman" w:cs="Times New Roman"/>
          <w:b/>
          <w:sz w:val="24"/>
          <w:szCs w:val="24"/>
          <w:lang w:val="en-US"/>
        </w:rPr>
        <w:t xml:space="preserve"> Expenditures on National Output, by Origin-Destination </w:t>
      </w:r>
      <w:r>
        <w:rPr>
          <w:rFonts w:ascii="Times New Roman" w:eastAsiaTheme="minorEastAsia" w:hAnsi="Times New Roman" w:cs="Times New Roman"/>
          <w:b/>
          <w:sz w:val="24"/>
          <w:szCs w:val="24"/>
          <w:lang w:val="en-US"/>
        </w:rPr>
        <w:t>Flows (in BRL m</w:t>
      </w:r>
      <w:r w:rsidRPr="00706EED">
        <w:rPr>
          <w:rFonts w:ascii="Times New Roman" w:eastAsiaTheme="minorEastAsia" w:hAnsi="Times New Roman" w:cs="Times New Roman"/>
          <w:b/>
          <w:sz w:val="24"/>
          <w:szCs w:val="24"/>
          <w:lang w:val="en-US"/>
        </w:rPr>
        <w:t>illions)</w:t>
      </w:r>
    </w:p>
    <w:p w:rsidR="00E84076" w:rsidRDefault="00E84076" w:rsidP="00E84076">
      <w:pPr>
        <w:autoSpaceDE w:val="0"/>
        <w:autoSpaceDN w:val="0"/>
        <w:adjustRightInd w:val="0"/>
        <w:spacing w:after="0" w:line="480" w:lineRule="auto"/>
        <w:jc w:val="both"/>
        <w:rPr>
          <w:rFonts w:ascii="Times New Roman" w:eastAsiaTheme="minorEastAsia" w:hAnsi="Times New Roman" w:cs="Times New Roman"/>
          <w:sz w:val="24"/>
          <w:szCs w:val="24"/>
          <w:lang w:val="en-US"/>
        </w:rPr>
      </w:pPr>
      <w:r w:rsidRPr="003D5D2D">
        <w:rPr>
          <w:noProof/>
          <w:lang w:eastAsia="pt-BR"/>
        </w:rPr>
        <w:drawing>
          <wp:inline distT="0" distB="0" distL="0" distR="0">
            <wp:extent cx="5400040" cy="145681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456811"/>
                    </a:xfrm>
                    <a:prstGeom prst="rect">
                      <a:avLst/>
                    </a:prstGeom>
                    <a:noFill/>
                    <a:ln>
                      <a:noFill/>
                    </a:ln>
                  </pic:spPr>
                </pic:pic>
              </a:graphicData>
            </a:graphic>
          </wp:inline>
        </w:drawing>
      </w:r>
    </w:p>
    <w:p w:rsidR="00E84076" w:rsidRDefault="00E84076" w:rsidP="00E84076">
      <w:pPr>
        <w:autoSpaceDE w:val="0"/>
        <w:autoSpaceDN w:val="0"/>
        <w:adjustRightInd w:val="0"/>
        <w:spacing w:after="0" w:line="480" w:lineRule="auto"/>
        <w:jc w:val="both"/>
        <w:rPr>
          <w:rFonts w:ascii="Times New Roman" w:eastAsiaTheme="minorEastAsia" w:hAnsi="Times New Roman" w:cs="Times New Roman"/>
          <w:sz w:val="24"/>
          <w:szCs w:val="24"/>
          <w:lang w:val="en-US"/>
        </w:rPr>
      </w:pPr>
    </w:p>
    <w:p w:rsidR="00E84076" w:rsidRPr="00706EED" w:rsidRDefault="00E84076" w:rsidP="00BD3921">
      <w:pPr>
        <w:autoSpaceDE w:val="0"/>
        <w:autoSpaceDN w:val="0"/>
        <w:adjustRightInd w:val="0"/>
        <w:spacing w:after="0" w:line="360" w:lineRule="auto"/>
        <w:jc w:val="center"/>
        <w:rPr>
          <w:rFonts w:ascii="Times New Roman" w:eastAsiaTheme="minorEastAsia" w:hAnsi="Times New Roman" w:cs="Times New Roman"/>
          <w:b/>
          <w:sz w:val="24"/>
          <w:szCs w:val="24"/>
          <w:lang w:val="en-US"/>
        </w:rPr>
      </w:pPr>
      <w:proofErr w:type="gramStart"/>
      <w:r w:rsidRPr="00706EED">
        <w:rPr>
          <w:rFonts w:ascii="Times New Roman" w:eastAsiaTheme="minorEastAsia" w:hAnsi="Times New Roman" w:cs="Times New Roman"/>
          <w:b/>
          <w:sz w:val="24"/>
          <w:szCs w:val="24"/>
          <w:lang w:val="en-US"/>
        </w:rPr>
        <w:t>Table 4.</w:t>
      </w:r>
      <w:proofErr w:type="gramEnd"/>
      <w:r w:rsidRPr="00706EED">
        <w:rPr>
          <w:rFonts w:ascii="Times New Roman" w:eastAsiaTheme="minorEastAsia" w:hAnsi="Times New Roman" w:cs="Times New Roman"/>
          <w:b/>
          <w:sz w:val="24"/>
          <w:szCs w:val="24"/>
          <w:lang w:val="en-US"/>
        </w:rPr>
        <w:t xml:space="preserve"> </w:t>
      </w:r>
      <w:r w:rsidR="0087377B" w:rsidRPr="00706EED">
        <w:rPr>
          <w:rFonts w:ascii="Times New Roman" w:eastAsiaTheme="minorEastAsia" w:hAnsi="Times New Roman" w:cs="Times New Roman"/>
          <w:b/>
          <w:sz w:val="24"/>
          <w:szCs w:val="24"/>
          <w:lang w:val="en-US"/>
        </w:rPr>
        <w:t>Total Effects</w:t>
      </w:r>
      <w:r w:rsidR="0087377B">
        <w:rPr>
          <w:rFonts w:ascii="Times New Roman" w:eastAsiaTheme="minorEastAsia" w:hAnsi="Times New Roman" w:cs="Times New Roman"/>
          <w:b/>
          <w:sz w:val="24"/>
          <w:szCs w:val="24"/>
          <w:lang w:val="en-US"/>
        </w:rPr>
        <w:t xml:space="preserve"> of </w:t>
      </w:r>
      <w:r w:rsidRPr="00706EED">
        <w:rPr>
          <w:rFonts w:ascii="Times New Roman" w:eastAsiaTheme="minorEastAsia" w:hAnsi="Times New Roman" w:cs="Times New Roman"/>
          <w:b/>
          <w:sz w:val="24"/>
          <w:szCs w:val="24"/>
          <w:lang w:val="en-US"/>
        </w:rPr>
        <w:t>Foregone Home Consumption on National Output, by Or</w:t>
      </w:r>
      <w:r>
        <w:rPr>
          <w:rFonts w:ascii="Times New Roman" w:eastAsiaTheme="minorEastAsia" w:hAnsi="Times New Roman" w:cs="Times New Roman"/>
          <w:b/>
          <w:sz w:val="24"/>
          <w:szCs w:val="24"/>
          <w:lang w:val="en-US"/>
        </w:rPr>
        <w:t>igin-Destination Flows (in BRL m</w:t>
      </w:r>
      <w:r w:rsidRPr="00706EED">
        <w:rPr>
          <w:rFonts w:ascii="Times New Roman" w:eastAsiaTheme="minorEastAsia" w:hAnsi="Times New Roman" w:cs="Times New Roman"/>
          <w:b/>
          <w:sz w:val="24"/>
          <w:szCs w:val="24"/>
          <w:lang w:val="en-US"/>
        </w:rPr>
        <w:t>illions)</w:t>
      </w:r>
    </w:p>
    <w:p w:rsidR="00E84076" w:rsidRDefault="00E84076" w:rsidP="00E84076">
      <w:pPr>
        <w:autoSpaceDE w:val="0"/>
        <w:autoSpaceDN w:val="0"/>
        <w:adjustRightInd w:val="0"/>
        <w:spacing w:after="0" w:line="480" w:lineRule="auto"/>
        <w:jc w:val="both"/>
        <w:rPr>
          <w:rFonts w:ascii="Times New Roman" w:eastAsiaTheme="minorEastAsia" w:hAnsi="Times New Roman" w:cs="Times New Roman"/>
          <w:sz w:val="24"/>
          <w:szCs w:val="24"/>
          <w:lang w:val="en-US"/>
        </w:rPr>
      </w:pPr>
      <w:r w:rsidRPr="003D5D2D">
        <w:rPr>
          <w:noProof/>
          <w:lang w:eastAsia="pt-BR"/>
        </w:rPr>
        <w:drawing>
          <wp:inline distT="0" distB="0" distL="0" distR="0">
            <wp:extent cx="5400040" cy="145681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456811"/>
                    </a:xfrm>
                    <a:prstGeom prst="rect">
                      <a:avLst/>
                    </a:prstGeom>
                    <a:noFill/>
                    <a:ln>
                      <a:noFill/>
                    </a:ln>
                  </pic:spPr>
                </pic:pic>
              </a:graphicData>
            </a:graphic>
          </wp:inline>
        </w:drawing>
      </w:r>
    </w:p>
    <w:p w:rsidR="00E84076" w:rsidRDefault="00E84076" w:rsidP="00E84076">
      <w:pPr>
        <w:autoSpaceDE w:val="0"/>
        <w:autoSpaceDN w:val="0"/>
        <w:adjustRightInd w:val="0"/>
        <w:spacing w:after="0" w:line="480" w:lineRule="auto"/>
        <w:jc w:val="center"/>
        <w:rPr>
          <w:rFonts w:ascii="Times New Roman" w:eastAsiaTheme="minorEastAsia" w:hAnsi="Times New Roman" w:cs="Times New Roman"/>
          <w:b/>
          <w:sz w:val="24"/>
          <w:szCs w:val="24"/>
          <w:lang w:val="en-US"/>
        </w:rPr>
      </w:pPr>
    </w:p>
    <w:p w:rsidR="00E84076" w:rsidRPr="00706EED" w:rsidRDefault="00E84076" w:rsidP="00BD3921">
      <w:pPr>
        <w:autoSpaceDE w:val="0"/>
        <w:autoSpaceDN w:val="0"/>
        <w:adjustRightInd w:val="0"/>
        <w:spacing w:after="0" w:line="360" w:lineRule="auto"/>
        <w:jc w:val="center"/>
        <w:rPr>
          <w:rFonts w:ascii="Times New Roman" w:eastAsiaTheme="minorEastAsia" w:hAnsi="Times New Roman" w:cs="Times New Roman"/>
          <w:b/>
          <w:sz w:val="24"/>
          <w:szCs w:val="24"/>
          <w:lang w:val="en-US"/>
        </w:rPr>
      </w:pPr>
      <w:proofErr w:type="gramStart"/>
      <w:r w:rsidRPr="00706EED">
        <w:rPr>
          <w:rFonts w:ascii="Times New Roman" w:eastAsiaTheme="minorEastAsia" w:hAnsi="Times New Roman" w:cs="Times New Roman"/>
          <w:b/>
          <w:sz w:val="24"/>
          <w:szCs w:val="24"/>
          <w:lang w:val="en-US"/>
        </w:rPr>
        <w:t>Table 5.</w:t>
      </w:r>
      <w:proofErr w:type="gramEnd"/>
      <w:r w:rsidRPr="00706EED">
        <w:rPr>
          <w:rFonts w:ascii="Times New Roman" w:eastAsiaTheme="minorEastAsia" w:hAnsi="Times New Roman" w:cs="Times New Roman"/>
          <w:b/>
          <w:sz w:val="24"/>
          <w:szCs w:val="24"/>
          <w:lang w:val="en-US"/>
        </w:rPr>
        <w:t xml:space="preserve"> Net Total Effects </w:t>
      </w:r>
      <w:r w:rsidR="00D12BC3">
        <w:rPr>
          <w:rFonts w:ascii="Times New Roman" w:eastAsiaTheme="minorEastAsia" w:hAnsi="Times New Roman" w:cs="Times New Roman"/>
          <w:b/>
          <w:sz w:val="24"/>
          <w:szCs w:val="24"/>
          <w:lang w:val="en-US"/>
        </w:rPr>
        <w:t xml:space="preserve">of Tourists Expenditures </w:t>
      </w:r>
      <w:r w:rsidRPr="00706EED">
        <w:rPr>
          <w:rFonts w:ascii="Times New Roman" w:eastAsiaTheme="minorEastAsia" w:hAnsi="Times New Roman" w:cs="Times New Roman"/>
          <w:b/>
          <w:sz w:val="24"/>
          <w:szCs w:val="24"/>
          <w:lang w:val="en-US"/>
        </w:rPr>
        <w:t>on National Output, by Or</w:t>
      </w:r>
      <w:r>
        <w:rPr>
          <w:rFonts w:ascii="Times New Roman" w:eastAsiaTheme="minorEastAsia" w:hAnsi="Times New Roman" w:cs="Times New Roman"/>
          <w:b/>
          <w:sz w:val="24"/>
          <w:szCs w:val="24"/>
          <w:lang w:val="en-US"/>
        </w:rPr>
        <w:t>igin-Destination Flows (in BRL m</w:t>
      </w:r>
      <w:r w:rsidRPr="00706EED">
        <w:rPr>
          <w:rFonts w:ascii="Times New Roman" w:eastAsiaTheme="minorEastAsia" w:hAnsi="Times New Roman" w:cs="Times New Roman"/>
          <w:b/>
          <w:sz w:val="24"/>
          <w:szCs w:val="24"/>
          <w:lang w:val="en-US"/>
        </w:rPr>
        <w:t>illions)</w:t>
      </w:r>
    </w:p>
    <w:p w:rsidR="00E84076" w:rsidRDefault="00E84076" w:rsidP="00E84076">
      <w:pPr>
        <w:autoSpaceDE w:val="0"/>
        <w:autoSpaceDN w:val="0"/>
        <w:adjustRightInd w:val="0"/>
        <w:spacing w:after="0" w:line="480" w:lineRule="auto"/>
        <w:jc w:val="both"/>
        <w:rPr>
          <w:rFonts w:ascii="Times New Roman" w:eastAsiaTheme="minorEastAsia" w:hAnsi="Times New Roman" w:cs="Times New Roman"/>
          <w:sz w:val="24"/>
          <w:szCs w:val="24"/>
          <w:lang w:val="en-US"/>
        </w:rPr>
      </w:pPr>
      <w:r w:rsidRPr="003D5D2D">
        <w:rPr>
          <w:noProof/>
          <w:lang w:eastAsia="pt-BR"/>
        </w:rPr>
        <w:drawing>
          <wp:inline distT="0" distB="0" distL="0" distR="0">
            <wp:extent cx="5400040" cy="145681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456811"/>
                    </a:xfrm>
                    <a:prstGeom prst="rect">
                      <a:avLst/>
                    </a:prstGeom>
                    <a:noFill/>
                    <a:ln>
                      <a:noFill/>
                    </a:ln>
                  </pic:spPr>
                </pic:pic>
              </a:graphicData>
            </a:graphic>
          </wp:inline>
        </w:drawing>
      </w:r>
    </w:p>
    <w:p w:rsidR="0087377B" w:rsidRDefault="0087377B">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br w:type="page"/>
      </w:r>
    </w:p>
    <w:p w:rsidR="0087377B" w:rsidRPr="00706EED" w:rsidRDefault="0087377B" w:rsidP="00BD3921">
      <w:pPr>
        <w:autoSpaceDE w:val="0"/>
        <w:autoSpaceDN w:val="0"/>
        <w:adjustRightInd w:val="0"/>
        <w:spacing w:after="0" w:line="360" w:lineRule="auto"/>
        <w:jc w:val="center"/>
        <w:rPr>
          <w:rFonts w:ascii="Times New Roman" w:eastAsiaTheme="minorEastAsia" w:hAnsi="Times New Roman" w:cs="Times New Roman"/>
          <w:b/>
          <w:sz w:val="24"/>
          <w:szCs w:val="24"/>
          <w:lang w:val="en-US"/>
        </w:rPr>
      </w:pPr>
      <w:proofErr w:type="gramStart"/>
      <w:r w:rsidRPr="00706EED">
        <w:rPr>
          <w:rFonts w:ascii="Times New Roman" w:eastAsiaTheme="minorEastAsia" w:hAnsi="Times New Roman" w:cs="Times New Roman"/>
          <w:b/>
          <w:sz w:val="24"/>
          <w:szCs w:val="24"/>
          <w:lang w:val="en-US"/>
        </w:rPr>
        <w:lastRenderedPageBreak/>
        <w:t>Table 6.</w:t>
      </w:r>
      <w:proofErr w:type="gramEnd"/>
      <w:r w:rsidRPr="00706EED">
        <w:rPr>
          <w:rFonts w:ascii="Times New Roman" w:eastAsiaTheme="minorEastAsia" w:hAnsi="Times New Roman" w:cs="Times New Roman"/>
          <w:b/>
          <w:sz w:val="24"/>
          <w:szCs w:val="24"/>
          <w:lang w:val="en-US"/>
        </w:rPr>
        <w:t xml:space="preserve"> Net Total Effects </w:t>
      </w:r>
      <w:r w:rsidR="00D12BC3">
        <w:rPr>
          <w:rFonts w:ascii="Times New Roman" w:eastAsiaTheme="minorEastAsia" w:hAnsi="Times New Roman" w:cs="Times New Roman"/>
          <w:b/>
          <w:sz w:val="24"/>
          <w:szCs w:val="24"/>
          <w:lang w:val="en-US"/>
        </w:rPr>
        <w:t xml:space="preserve">of Tourists Expenditures </w:t>
      </w:r>
      <w:r w:rsidRPr="00706EED">
        <w:rPr>
          <w:rFonts w:ascii="Times New Roman" w:eastAsiaTheme="minorEastAsia" w:hAnsi="Times New Roman" w:cs="Times New Roman"/>
          <w:b/>
          <w:sz w:val="24"/>
          <w:szCs w:val="24"/>
          <w:lang w:val="en-US"/>
        </w:rPr>
        <w:t>on Regional Output of the North, by Or</w:t>
      </w:r>
      <w:r>
        <w:rPr>
          <w:rFonts w:ascii="Times New Roman" w:eastAsiaTheme="minorEastAsia" w:hAnsi="Times New Roman" w:cs="Times New Roman"/>
          <w:b/>
          <w:sz w:val="24"/>
          <w:szCs w:val="24"/>
          <w:lang w:val="en-US"/>
        </w:rPr>
        <w:t>igin-Destination Flows (in BRL m</w:t>
      </w:r>
      <w:r w:rsidRPr="00706EED">
        <w:rPr>
          <w:rFonts w:ascii="Times New Roman" w:eastAsiaTheme="minorEastAsia" w:hAnsi="Times New Roman" w:cs="Times New Roman"/>
          <w:b/>
          <w:sz w:val="24"/>
          <w:szCs w:val="24"/>
          <w:lang w:val="en-US"/>
        </w:rPr>
        <w:t>illions)</w:t>
      </w:r>
    </w:p>
    <w:p w:rsidR="0087377B" w:rsidRDefault="0087377B" w:rsidP="0087377B">
      <w:pPr>
        <w:autoSpaceDE w:val="0"/>
        <w:autoSpaceDN w:val="0"/>
        <w:adjustRightInd w:val="0"/>
        <w:spacing w:after="0" w:line="480" w:lineRule="auto"/>
        <w:jc w:val="both"/>
        <w:rPr>
          <w:rFonts w:ascii="Times New Roman" w:eastAsiaTheme="minorEastAsia" w:hAnsi="Times New Roman" w:cs="Times New Roman"/>
          <w:sz w:val="24"/>
          <w:szCs w:val="24"/>
          <w:lang w:val="en-US"/>
        </w:rPr>
      </w:pPr>
      <w:r w:rsidRPr="00B33481">
        <w:rPr>
          <w:noProof/>
          <w:lang w:eastAsia="pt-BR"/>
        </w:rPr>
        <w:drawing>
          <wp:inline distT="0" distB="0" distL="0" distR="0">
            <wp:extent cx="5400040" cy="1456811"/>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456811"/>
                    </a:xfrm>
                    <a:prstGeom prst="rect">
                      <a:avLst/>
                    </a:prstGeom>
                    <a:noFill/>
                    <a:ln>
                      <a:noFill/>
                    </a:ln>
                  </pic:spPr>
                </pic:pic>
              </a:graphicData>
            </a:graphic>
          </wp:inline>
        </w:drawing>
      </w:r>
    </w:p>
    <w:p w:rsidR="0087377B" w:rsidRDefault="0087377B" w:rsidP="0087377B">
      <w:pPr>
        <w:autoSpaceDE w:val="0"/>
        <w:autoSpaceDN w:val="0"/>
        <w:adjustRightInd w:val="0"/>
        <w:spacing w:after="0" w:line="480" w:lineRule="auto"/>
        <w:jc w:val="both"/>
        <w:rPr>
          <w:rFonts w:ascii="Times New Roman" w:eastAsiaTheme="minorEastAsia" w:hAnsi="Times New Roman" w:cs="Times New Roman"/>
          <w:sz w:val="24"/>
          <w:szCs w:val="24"/>
          <w:lang w:val="en-US"/>
        </w:rPr>
      </w:pPr>
    </w:p>
    <w:p w:rsidR="0087377B" w:rsidRPr="00706EED" w:rsidRDefault="0087377B" w:rsidP="00BD3921">
      <w:pPr>
        <w:autoSpaceDE w:val="0"/>
        <w:autoSpaceDN w:val="0"/>
        <w:adjustRightInd w:val="0"/>
        <w:spacing w:after="0" w:line="360" w:lineRule="auto"/>
        <w:jc w:val="center"/>
        <w:rPr>
          <w:rFonts w:ascii="Times New Roman" w:eastAsiaTheme="minorEastAsia" w:hAnsi="Times New Roman" w:cs="Times New Roman"/>
          <w:b/>
          <w:sz w:val="24"/>
          <w:szCs w:val="24"/>
          <w:lang w:val="en-US"/>
        </w:rPr>
      </w:pPr>
      <w:proofErr w:type="gramStart"/>
      <w:r w:rsidRPr="00706EED">
        <w:rPr>
          <w:rFonts w:ascii="Times New Roman" w:eastAsiaTheme="minorEastAsia" w:hAnsi="Times New Roman" w:cs="Times New Roman"/>
          <w:b/>
          <w:sz w:val="24"/>
          <w:szCs w:val="24"/>
          <w:lang w:val="en-US"/>
        </w:rPr>
        <w:t>Table 7.</w:t>
      </w:r>
      <w:proofErr w:type="gramEnd"/>
      <w:r w:rsidRPr="00706EED">
        <w:rPr>
          <w:rFonts w:ascii="Times New Roman" w:eastAsiaTheme="minorEastAsia" w:hAnsi="Times New Roman" w:cs="Times New Roman"/>
          <w:b/>
          <w:sz w:val="24"/>
          <w:szCs w:val="24"/>
          <w:lang w:val="en-US"/>
        </w:rPr>
        <w:t xml:space="preserve"> Net Total Effects</w:t>
      </w:r>
      <w:r w:rsidR="00D12BC3" w:rsidRPr="00706EED">
        <w:rPr>
          <w:rFonts w:ascii="Times New Roman" w:eastAsiaTheme="minorEastAsia" w:hAnsi="Times New Roman" w:cs="Times New Roman"/>
          <w:b/>
          <w:sz w:val="24"/>
          <w:szCs w:val="24"/>
          <w:lang w:val="en-US"/>
        </w:rPr>
        <w:t xml:space="preserve"> </w:t>
      </w:r>
      <w:r w:rsidR="00D12BC3">
        <w:rPr>
          <w:rFonts w:ascii="Times New Roman" w:eastAsiaTheme="minorEastAsia" w:hAnsi="Times New Roman" w:cs="Times New Roman"/>
          <w:b/>
          <w:sz w:val="24"/>
          <w:szCs w:val="24"/>
          <w:lang w:val="en-US"/>
        </w:rPr>
        <w:t>of Tourists Expenditures</w:t>
      </w:r>
      <w:r w:rsidRPr="00706EED">
        <w:rPr>
          <w:rFonts w:ascii="Times New Roman" w:eastAsiaTheme="minorEastAsia" w:hAnsi="Times New Roman" w:cs="Times New Roman"/>
          <w:b/>
          <w:sz w:val="24"/>
          <w:szCs w:val="24"/>
          <w:lang w:val="en-US"/>
        </w:rPr>
        <w:t xml:space="preserve"> on Regional Output of the Northeast, by Origin-Destination Flows (in BRL millions)</w:t>
      </w:r>
    </w:p>
    <w:p w:rsidR="0087377B" w:rsidRDefault="0087377B" w:rsidP="0087377B">
      <w:pPr>
        <w:autoSpaceDE w:val="0"/>
        <w:autoSpaceDN w:val="0"/>
        <w:adjustRightInd w:val="0"/>
        <w:spacing w:after="0" w:line="480" w:lineRule="auto"/>
        <w:jc w:val="both"/>
        <w:rPr>
          <w:rFonts w:ascii="Times New Roman" w:eastAsiaTheme="minorEastAsia" w:hAnsi="Times New Roman" w:cs="Times New Roman"/>
          <w:sz w:val="24"/>
          <w:szCs w:val="24"/>
          <w:lang w:val="en-US"/>
        </w:rPr>
      </w:pPr>
      <w:r w:rsidRPr="00B33481">
        <w:rPr>
          <w:noProof/>
          <w:lang w:eastAsia="pt-BR"/>
        </w:rPr>
        <w:drawing>
          <wp:inline distT="0" distB="0" distL="0" distR="0">
            <wp:extent cx="5400040" cy="145681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456811"/>
                    </a:xfrm>
                    <a:prstGeom prst="rect">
                      <a:avLst/>
                    </a:prstGeom>
                    <a:noFill/>
                    <a:ln>
                      <a:noFill/>
                    </a:ln>
                  </pic:spPr>
                </pic:pic>
              </a:graphicData>
            </a:graphic>
          </wp:inline>
        </w:drawing>
      </w:r>
    </w:p>
    <w:p w:rsidR="00D12BC3" w:rsidRDefault="00D12BC3" w:rsidP="00D12BC3">
      <w:pPr>
        <w:spacing w:after="0" w:line="480" w:lineRule="auto"/>
        <w:rPr>
          <w:rFonts w:ascii="Times New Roman" w:eastAsiaTheme="minorEastAsia" w:hAnsi="Times New Roman" w:cs="Times New Roman"/>
          <w:sz w:val="24"/>
          <w:szCs w:val="24"/>
          <w:lang w:val="en-US"/>
        </w:rPr>
      </w:pPr>
    </w:p>
    <w:p w:rsidR="0087377B" w:rsidRPr="00706EED" w:rsidRDefault="0087377B" w:rsidP="00BD3921">
      <w:pPr>
        <w:spacing w:after="0" w:line="360" w:lineRule="auto"/>
        <w:rPr>
          <w:rFonts w:ascii="Times New Roman" w:eastAsiaTheme="minorEastAsia" w:hAnsi="Times New Roman" w:cs="Times New Roman"/>
          <w:b/>
          <w:sz w:val="24"/>
          <w:szCs w:val="24"/>
          <w:lang w:val="en-US"/>
        </w:rPr>
      </w:pPr>
      <w:proofErr w:type="gramStart"/>
      <w:r w:rsidRPr="00706EED">
        <w:rPr>
          <w:rFonts w:ascii="Times New Roman" w:eastAsiaTheme="minorEastAsia" w:hAnsi="Times New Roman" w:cs="Times New Roman"/>
          <w:b/>
          <w:sz w:val="24"/>
          <w:szCs w:val="24"/>
          <w:lang w:val="en-US"/>
        </w:rPr>
        <w:t>Table 8.</w:t>
      </w:r>
      <w:proofErr w:type="gramEnd"/>
      <w:r w:rsidRPr="00706EED">
        <w:rPr>
          <w:rFonts w:ascii="Times New Roman" w:eastAsiaTheme="minorEastAsia" w:hAnsi="Times New Roman" w:cs="Times New Roman"/>
          <w:b/>
          <w:sz w:val="24"/>
          <w:szCs w:val="24"/>
          <w:lang w:val="en-US"/>
        </w:rPr>
        <w:t xml:space="preserve"> Net Total Effects</w:t>
      </w:r>
      <w:r w:rsidR="00D12BC3" w:rsidRPr="00706EED">
        <w:rPr>
          <w:rFonts w:ascii="Times New Roman" w:eastAsiaTheme="minorEastAsia" w:hAnsi="Times New Roman" w:cs="Times New Roman"/>
          <w:b/>
          <w:sz w:val="24"/>
          <w:szCs w:val="24"/>
          <w:lang w:val="en-US"/>
        </w:rPr>
        <w:t xml:space="preserve"> </w:t>
      </w:r>
      <w:r w:rsidR="00D12BC3">
        <w:rPr>
          <w:rFonts w:ascii="Times New Roman" w:eastAsiaTheme="minorEastAsia" w:hAnsi="Times New Roman" w:cs="Times New Roman"/>
          <w:b/>
          <w:sz w:val="24"/>
          <w:szCs w:val="24"/>
          <w:lang w:val="en-US"/>
        </w:rPr>
        <w:t>of Tourists Expenditures</w:t>
      </w:r>
      <w:r w:rsidRPr="00706EED">
        <w:rPr>
          <w:rFonts w:ascii="Times New Roman" w:eastAsiaTheme="minorEastAsia" w:hAnsi="Times New Roman" w:cs="Times New Roman"/>
          <w:b/>
          <w:sz w:val="24"/>
          <w:szCs w:val="24"/>
          <w:lang w:val="en-US"/>
        </w:rPr>
        <w:t xml:space="preserve"> on Regional Output of the Southeast, by Origin-Destination Flows (in BRL millions)</w:t>
      </w:r>
    </w:p>
    <w:p w:rsidR="0087377B" w:rsidRDefault="0087377B" w:rsidP="0087377B">
      <w:pPr>
        <w:autoSpaceDE w:val="0"/>
        <w:autoSpaceDN w:val="0"/>
        <w:adjustRightInd w:val="0"/>
        <w:spacing w:after="0" w:line="480" w:lineRule="auto"/>
        <w:jc w:val="both"/>
        <w:rPr>
          <w:rFonts w:ascii="Times New Roman" w:eastAsiaTheme="minorEastAsia" w:hAnsi="Times New Roman" w:cs="Times New Roman"/>
          <w:sz w:val="24"/>
          <w:szCs w:val="24"/>
          <w:lang w:val="en-US"/>
        </w:rPr>
      </w:pPr>
      <w:r w:rsidRPr="00B33481">
        <w:rPr>
          <w:noProof/>
          <w:lang w:eastAsia="pt-BR"/>
        </w:rPr>
        <w:drawing>
          <wp:inline distT="0" distB="0" distL="0" distR="0">
            <wp:extent cx="5400040" cy="1456811"/>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456811"/>
                    </a:xfrm>
                    <a:prstGeom prst="rect">
                      <a:avLst/>
                    </a:prstGeom>
                    <a:noFill/>
                    <a:ln>
                      <a:noFill/>
                    </a:ln>
                  </pic:spPr>
                </pic:pic>
              </a:graphicData>
            </a:graphic>
          </wp:inline>
        </w:drawing>
      </w:r>
    </w:p>
    <w:p w:rsidR="0087377B" w:rsidRDefault="0087377B" w:rsidP="0087377B">
      <w:pPr>
        <w:autoSpaceDE w:val="0"/>
        <w:autoSpaceDN w:val="0"/>
        <w:adjustRightInd w:val="0"/>
        <w:spacing w:after="0" w:line="480" w:lineRule="auto"/>
        <w:jc w:val="both"/>
        <w:rPr>
          <w:rFonts w:ascii="Times New Roman" w:eastAsiaTheme="minorEastAsia" w:hAnsi="Times New Roman" w:cs="Times New Roman"/>
          <w:sz w:val="24"/>
          <w:szCs w:val="24"/>
          <w:lang w:val="en-US"/>
        </w:rPr>
      </w:pPr>
    </w:p>
    <w:p w:rsidR="00D12BC3" w:rsidRDefault="00D12BC3">
      <w:pP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br w:type="page"/>
      </w:r>
    </w:p>
    <w:p w:rsidR="0087377B" w:rsidRPr="00706EED" w:rsidRDefault="0087377B" w:rsidP="00BD3921">
      <w:pPr>
        <w:autoSpaceDE w:val="0"/>
        <w:autoSpaceDN w:val="0"/>
        <w:adjustRightInd w:val="0"/>
        <w:spacing w:after="0" w:line="360" w:lineRule="auto"/>
        <w:jc w:val="center"/>
        <w:rPr>
          <w:rFonts w:ascii="Times New Roman" w:eastAsiaTheme="minorEastAsia" w:hAnsi="Times New Roman" w:cs="Times New Roman"/>
          <w:b/>
          <w:sz w:val="24"/>
          <w:szCs w:val="24"/>
          <w:lang w:val="en-US"/>
        </w:rPr>
      </w:pPr>
      <w:proofErr w:type="gramStart"/>
      <w:r w:rsidRPr="00706EED">
        <w:rPr>
          <w:rFonts w:ascii="Times New Roman" w:eastAsiaTheme="minorEastAsia" w:hAnsi="Times New Roman" w:cs="Times New Roman"/>
          <w:b/>
          <w:sz w:val="24"/>
          <w:szCs w:val="24"/>
          <w:lang w:val="en-US"/>
        </w:rPr>
        <w:lastRenderedPageBreak/>
        <w:t>Table 9.</w:t>
      </w:r>
      <w:proofErr w:type="gramEnd"/>
      <w:r w:rsidRPr="00706EED">
        <w:rPr>
          <w:rFonts w:ascii="Times New Roman" w:eastAsiaTheme="minorEastAsia" w:hAnsi="Times New Roman" w:cs="Times New Roman"/>
          <w:b/>
          <w:sz w:val="24"/>
          <w:szCs w:val="24"/>
          <w:lang w:val="en-US"/>
        </w:rPr>
        <w:t xml:space="preserve"> Net Total Effects</w:t>
      </w:r>
      <w:r w:rsidR="00D12BC3" w:rsidRPr="00706EED">
        <w:rPr>
          <w:rFonts w:ascii="Times New Roman" w:eastAsiaTheme="minorEastAsia" w:hAnsi="Times New Roman" w:cs="Times New Roman"/>
          <w:b/>
          <w:sz w:val="24"/>
          <w:szCs w:val="24"/>
          <w:lang w:val="en-US"/>
        </w:rPr>
        <w:t xml:space="preserve"> </w:t>
      </w:r>
      <w:r w:rsidR="00D12BC3">
        <w:rPr>
          <w:rFonts w:ascii="Times New Roman" w:eastAsiaTheme="minorEastAsia" w:hAnsi="Times New Roman" w:cs="Times New Roman"/>
          <w:b/>
          <w:sz w:val="24"/>
          <w:szCs w:val="24"/>
          <w:lang w:val="en-US"/>
        </w:rPr>
        <w:t>of Tourists Expenditures</w:t>
      </w:r>
      <w:r w:rsidRPr="00706EED">
        <w:rPr>
          <w:rFonts w:ascii="Times New Roman" w:eastAsiaTheme="minorEastAsia" w:hAnsi="Times New Roman" w:cs="Times New Roman"/>
          <w:b/>
          <w:sz w:val="24"/>
          <w:szCs w:val="24"/>
          <w:lang w:val="en-US"/>
        </w:rPr>
        <w:t xml:space="preserve"> on Regional Output of the South, by Origin-Destination Flows (in BRL millions)</w:t>
      </w:r>
    </w:p>
    <w:p w:rsidR="0087377B" w:rsidRDefault="0087377B" w:rsidP="0087377B">
      <w:pPr>
        <w:autoSpaceDE w:val="0"/>
        <w:autoSpaceDN w:val="0"/>
        <w:adjustRightInd w:val="0"/>
        <w:spacing w:after="0" w:line="480" w:lineRule="auto"/>
        <w:jc w:val="both"/>
        <w:rPr>
          <w:rFonts w:ascii="Times New Roman" w:eastAsiaTheme="minorEastAsia" w:hAnsi="Times New Roman" w:cs="Times New Roman"/>
          <w:sz w:val="24"/>
          <w:szCs w:val="24"/>
          <w:lang w:val="en-US"/>
        </w:rPr>
      </w:pPr>
      <w:r w:rsidRPr="00B33481">
        <w:rPr>
          <w:noProof/>
          <w:lang w:eastAsia="pt-BR"/>
        </w:rPr>
        <w:drawing>
          <wp:inline distT="0" distB="0" distL="0" distR="0">
            <wp:extent cx="5400040" cy="145681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456811"/>
                    </a:xfrm>
                    <a:prstGeom prst="rect">
                      <a:avLst/>
                    </a:prstGeom>
                    <a:noFill/>
                    <a:ln>
                      <a:noFill/>
                    </a:ln>
                  </pic:spPr>
                </pic:pic>
              </a:graphicData>
            </a:graphic>
          </wp:inline>
        </w:drawing>
      </w:r>
    </w:p>
    <w:p w:rsidR="0087377B" w:rsidRDefault="0087377B" w:rsidP="0087377B">
      <w:pPr>
        <w:autoSpaceDE w:val="0"/>
        <w:autoSpaceDN w:val="0"/>
        <w:adjustRightInd w:val="0"/>
        <w:spacing w:after="0" w:line="480" w:lineRule="auto"/>
        <w:jc w:val="both"/>
        <w:rPr>
          <w:rFonts w:ascii="Times New Roman" w:eastAsiaTheme="minorEastAsia" w:hAnsi="Times New Roman" w:cs="Times New Roman"/>
          <w:sz w:val="24"/>
          <w:szCs w:val="24"/>
          <w:lang w:val="en-US"/>
        </w:rPr>
      </w:pPr>
    </w:p>
    <w:p w:rsidR="0087377B" w:rsidRPr="00706EED" w:rsidRDefault="0087377B" w:rsidP="00BD3921">
      <w:pPr>
        <w:autoSpaceDE w:val="0"/>
        <w:autoSpaceDN w:val="0"/>
        <w:adjustRightInd w:val="0"/>
        <w:spacing w:after="0" w:line="360" w:lineRule="auto"/>
        <w:jc w:val="center"/>
        <w:rPr>
          <w:rFonts w:ascii="Times New Roman" w:eastAsiaTheme="minorEastAsia" w:hAnsi="Times New Roman" w:cs="Times New Roman"/>
          <w:b/>
          <w:sz w:val="24"/>
          <w:szCs w:val="24"/>
          <w:lang w:val="en-US"/>
        </w:rPr>
      </w:pPr>
      <w:proofErr w:type="gramStart"/>
      <w:r w:rsidRPr="00706EED">
        <w:rPr>
          <w:rFonts w:ascii="Times New Roman" w:eastAsiaTheme="minorEastAsia" w:hAnsi="Times New Roman" w:cs="Times New Roman"/>
          <w:b/>
          <w:sz w:val="24"/>
          <w:szCs w:val="24"/>
          <w:lang w:val="en-US"/>
        </w:rPr>
        <w:t>Table 10.</w:t>
      </w:r>
      <w:proofErr w:type="gramEnd"/>
      <w:r w:rsidRPr="00706EED">
        <w:rPr>
          <w:rFonts w:ascii="Times New Roman" w:eastAsiaTheme="minorEastAsia" w:hAnsi="Times New Roman" w:cs="Times New Roman"/>
          <w:b/>
          <w:sz w:val="24"/>
          <w:szCs w:val="24"/>
          <w:lang w:val="en-US"/>
        </w:rPr>
        <w:t xml:space="preserve"> Net Total Effects</w:t>
      </w:r>
      <w:r w:rsidR="00D12BC3" w:rsidRPr="00706EED">
        <w:rPr>
          <w:rFonts w:ascii="Times New Roman" w:eastAsiaTheme="minorEastAsia" w:hAnsi="Times New Roman" w:cs="Times New Roman"/>
          <w:b/>
          <w:sz w:val="24"/>
          <w:szCs w:val="24"/>
          <w:lang w:val="en-US"/>
        </w:rPr>
        <w:t xml:space="preserve"> </w:t>
      </w:r>
      <w:r w:rsidR="00D12BC3">
        <w:rPr>
          <w:rFonts w:ascii="Times New Roman" w:eastAsiaTheme="minorEastAsia" w:hAnsi="Times New Roman" w:cs="Times New Roman"/>
          <w:b/>
          <w:sz w:val="24"/>
          <w:szCs w:val="24"/>
          <w:lang w:val="en-US"/>
        </w:rPr>
        <w:t>of Tourists Expenditures</w:t>
      </w:r>
      <w:r w:rsidRPr="00706EED">
        <w:rPr>
          <w:rFonts w:ascii="Times New Roman" w:eastAsiaTheme="minorEastAsia" w:hAnsi="Times New Roman" w:cs="Times New Roman"/>
          <w:b/>
          <w:sz w:val="24"/>
          <w:szCs w:val="24"/>
          <w:lang w:val="en-US"/>
        </w:rPr>
        <w:t xml:space="preserve"> on Regional Output of the Center-West, by Origin-Destination Flows (in BRL millions)</w:t>
      </w:r>
    </w:p>
    <w:p w:rsidR="0087377B" w:rsidRDefault="0087377B" w:rsidP="0087377B">
      <w:pPr>
        <w:autoSpaceDE w:val="0"/>
        <w:autoSpaceDN w:val="0"/>
        <w:adjustRightInd w:val="0"/>
        <w:spacing w:after="0" w:line="480" w:lineRule="auto"/>
        <w:jc w:val="both"/>
        <w:rPr>
          <w:rFonts w:ascii="Times New Roman" w:eastAsiaTheme="minorEastAsia" w:hAnsi="Times New Roman" w:cs="Times New Roman"/>
          <w:sz w:val="24"/>
          <w:szCs w:val="24"/>
          <w:lang w:val="en-US"/>
        </w:rPr>
      </w:pPr>
      <w:r w:rsidRPr="00B33481">
        <w:rPr>
          <w:noProof/>
          <w:lang w:eastAsia="pt-BR"/>
        </w:rPr>
        <w:drawing>
          <wp:inline distT="0" distB="0" distL="0" distR="0">
            <wp:extent cx="5400040" cy="145681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456811"/>
                    </a:xfrm>
                    <a:prstGeom prst="rect">
                      <a:avLst/>
                    </a:prstGeom>
                    <a:noFill/>
                    <a:ln>
                      <a:noFill/>
                    </a:ln>
                  </pic:spPr>
                </pic:pic>
              </a:graphicData>
            </a:graphic>
          </wp:inline>
        </w:drawing>
      </w:r>
    </w:p>
    <w:p w:rsidR="00E84076" w:rsidRPr="00FE7551" w:rsidRDefault="00E84076" w:rsidP="00DD437C">
      <w:pPr>
        <w:autoSpaceDE w:val="0"/>
        <w:autoSpaceDN w:val="0"/>
        <w:adjustRightInd w:val="0"/>
        <w:spacing w:after="0" w:line="480" w:lineRule="auto"/>
        <w:jc w:val="both"/>
        <w:rPr>
          <w:rFonts w:ascii="Times New Roman" w:eastAsiaTheme="minorEastAsia" w:hAnsi="Times New Roman" w:cs="Times New Roman"/>
          <w:sz w:val="24"/>
          <w:szCs w:val="24"/>
          <w:lang w:val="en-US"/>
        </w:rPr>
      </w:pPr>
    </w:p>
    <w:sectPr w:rsidR="00E84076" w:rsidRPr="00FE7551" w:rsidSect="00857F94">
      <w:footerReference w:type="default" r:id="rId16"/>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48" w:rsidRDefault="00112E48" w:rsidP="008611B6">
      <w:pPr>
        <w:spacing w:after="0" w:line="240" w:lineRule="auto"/>
      </w:pPr>
      <w:r>
        <w:separator/>
      </w:r>
    </w:p>
  </w:endnote>
  <w:endnote w:type="continuationSeparator" w:id="0">
    <w:p w:rsidR="00112E48" w:rsidRDefault="00112E48" w:rsidP="0086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9216"/>
      <w:docPartObj>
        <w:docPartGallery w:val="Page Numbers (Bottom of Page)"/>
        <w:docPartUnique/>
      </w:docPartObj>
    </w:sdtPr>
    <w:sdtContent>
      <w:p w:rsidR="009E555E" w:rsidRDefault="009E555E">
        <w:pPr>
          <w:pStyle w:val="Rodap"/>
          <w:jc w:val="center"/>
        </w:pPr>
        <w:fldSimple w:instr=" PAGE   \* MERGEFORMAT ">
          <w:r w:rsidR="003805A4">
            <w:rPr>
              <w:noProof/>
            </w:rPr>
            <w:t>1</w:t>
          </w:r>
        </w:fldSimple>
      </w:p>
    </w:sdtContent>
  </w:sdt>
  <w:p w:rsidR="009E555E" w:rsidRDefault="009E555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48" w:rsidRDefault="00112E48" w:rsidP="008611B6">
      <w:pPr>
        <w:spacing w:after="0" w:line="240" w:lineRule="auto"/>
      </w:pPr>
      <w:r>
        <w:separator/>
      </w:r>
    </w:p>
  </w:footnote>
  <w:footnote w:type="continuationSeparator" w:id="0">
    <w:p w:rsidR="00112E48" w:rsidRDefault="00112E48" w:rsidP="008611B6">
      <w:pPr>
        <w:spacing w:after="0" w:line="240" w:lineRule="auto"/>
      </w:pPr>
      <w:r>
        <w:continuationSeparator/>
      </w:r>
    </w:p>
  </w:footnote>
  <w:footnote w:id="1">
    <w:p w:rsidR="009E555E" w:rsidRPr="008611B6" w:rsidRDefault="009E555E" w:rsidP="008611B6">
      <w:pPr>
        <w:pStyle w:val="Textodenotaderodap"/>
        <w:jc w:val="both"/>
        <w:rPr>
          <w:rFonts w:ascii="Times New Roman" w:hAnsi="Times New Roman" w:cs="Times New Roman"/>
          <w:lang w:val="en-US"/>
        </w:rPr>
      </w:pPr>
      <w:r w:rsidRPr="008611B6">
        <w:rPr>
          <w:rStyle w:val="Refdenotaderodap"/>
          <w:rFonts w:ascii="Times New Roman" w:hAnsi="Times New Roman" w:cs="Times New Roman"/>
        </w:rPr>
        <w:footnoteRef/>
      </w:r>
      <w:r w:rsidRPr="008611B6">
        <w:rPr>
          <w:rFonts w:ascii="Times New Roman" w:hAnsi="Times New Roman" w:cs="Times New Roman"/>
          <w:lang w:val="en-US"/>
        </w:rPr>
        <w:t xml:space="preserve"> Similarly, we could further decompose </w:t>
      </w:r>
      <w:r w:rsidRPr="008611B6">
        <w:rPr>
          <w:rFonts w:ascii="Times New Roman" w:hAnsi="Times New Roman" w:cs="Times New Roman"/>
          <w:i/>
          <w:lang w:val="en-US"/>
        </w:rPr>
        <w:t>e</w:t>
      </w:r>
      <w:r w:rsidRPr="008611B6">
        <w:rPr>
          <w:rFonts w:ascii="Times New Roman" w:hAnsi="Times New Roman" w:cs="Times New Roman"/>
          <w:lang w:val="en-US"/>
        </w:rPr>
        <w:t xml:space="preserve"> in order to extract information on international tourist expenditures in Brazil.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050BDC"/>
    <w:rsid w:val="000035AB"/>
    <w:rsid w:val="00023CFF"/>
    <w:rsid w:val="00033339"/>
    <w:rsid w:val="000353AC"/>
    <w:rsid w:val="00047A6E"/>
    <w:rsid w:val="00050079"/>
    <w:rsid w:val="00050BDC"/>
    <w:rsid w:val="00055ED9"/>
    <w:rsid w:val="00056306"/>
    <w:rsid w:val="00070619"/>
    <w:rsid w:val="00074316"/>
    <w:rsid w:val="000A4D86"/>
    <w:rsid w:val="000A68C8"/>
    <w:rsid w:val="000B39FA"/>
    <w:rsid w:val="000C1121"/>
    <w:rsid w:val="000C78CA"/>
    <w:rsid w:val="000D3B7A"/>
    <w:rsid w:val="000D4715"/>
    <w:rsid w:val="00103FF7"/>
    <w:rsid w:val="001059BD"/>
    <w:rsid w:val="00112E48"/>
    <w:rsid w:val="001132E3"/>
    <w:rsid w:val="001341F4"/>
    <w:rsid w:val="0014178B"/>
    <w:rsid w:val="001430B4"/>
    <w:rsid w:val="00144EDB"/>
    <w:rsid w:val="001546E5"/>
    <w:rsid w:val="001576E0"/>
    <w:rsid w:val="0017775A"/>
    <w:rsid w:val="00181D07"/>
    <w:rsid w:val="00184D1B"/>
    <w:rsid w:val="00185590"/>
    <w:rsid w:val="00192E88"/>
    <w:rsid w:val="001A3BDB"/>
    <w:rsid w:val="001C086F"/>
    <w:rsid w:val="001C78B8"/>
    <w:rsid w:val="001D2012"/>
    <w:rsid w:val="001E1330"/>
    <w:rsid w:val="001F1980"/>
    <w:rsid w:val="001F2663"/>
    <w:rsid w:val="001F73E9"/>
    <w:rsid w:val="00207E79"/>
    <w:rsid w:val="00210EB1"/>
    <w:rsid w:val="00232733"/>
    <w:rsid w:val="00235649"/>
    <w:rsid w:val="00252427"/>
    <w:rsid w:val="00253324"/>
    <w:rsid w:val="002816D8"/>
    <w:rsid w:val="0029483E"/>
    <w:rsid w:val="002A3187"/>
    <w:rsid w:val="002B30A3"/>
    <w:rsid w:val="002E4E68"/>
    <w:rsid w:val="00311E13"/>
    <w:rsid w:val="0032731E"/>
    <w:rsid w:val="00340E09"/>
    <w:rsid w:val="00344795"/>
    <w:rsid w:val="00370BBA"/>
    <w:rsid w:val="003712DF"/>
    <w:rsid w:val="003717CE"/>
    <w:rsid w:val="003805A4"/>
    <w:rsid w:val="00382797"/>
    <w:rsid w:val="00387985"/>
    <w:rsid w:val="003903DE"/>
    <w:rsid w:val="00393DE3"/>
    <w:rsid w:val="003A3ECB"/>
    <w:rsid w:val="003B6589"/>
    <w:rsid w:val="003C0AB6"/>
    <w:rsid w:val="003C22BE"/>
    <w:rsid w:val="003C3F9C"/>
    <w:rsid w:val="003D5D2D"/>
    <w:rsid w:val="003E4F11"/>
    <w:rsid w:val="00403C21"/>
    <w:rsid w:val="00405518"/>
    <w:rsid w:val="0040703B"/>
    <w:rsid w:val="0041280F"/>
    <w:rsid w:val="00424DB3"/>
    <w:rsid w:val="0043466F"/>
    <w:rsid w:val="00463A2C"/>
    <w:rsid w:val="00466CBB"/>
    <w:rsid w:val="004742FC"/>
    <w:rsid w:val="004847CB"/>
    <w:rsid w:val="00496F5B"/>
    <w:rsid w:val="004A13C2"/>
    <w:rsid w:val="004A1536"/>
    <w:rsid w:val="004B3BF0"/>
    <w:rsid w:val="004B45A3"/>
    <w:rsid w:val="004E1497"/>
    <w:rsid w:val="004F5FF4"/>
    <w:rsid w:val="00505B4E"/>
    <w:rsid w:val="00505ED1"/>
    <w:rsid w:val="005158EF"/>
    <w:rsid w:val="00527D54"/>
    <w:rsid w:val="0053715F"/>
    <w:rsid w:val="005449C7"/>
    <w:rsid w:val="005451CB"/>
    <w:rsid w:val="00546FF4"/>
    <w:rsid w:val="005647B8"/>
    <w:rsid w:val="00573F81"/>
    <w:rsid w:val="00583717"/>
    <w:rsid w:val="00592782"/>
    <w:rsid w:val="00592EE3"/>
    <w:rsid w:val="00594AF5"/>
    <w:rsid w:val="00595B43"/>
    <w:rsid w:val="005B03B5"/>
    <w:rsid w:val="005C7F5A"/>
    <w:rsid w:val="00604A7A"/>
    <w:rsid w:val="00626C69"/>
    <w:rsid w:val="0063474A"/>
    <w:rsid w:val="00645BC5"/>
    <w:rsid w:val="00653877"/>
    <w:rsid w:val="00666799"/>
    <w:rsid w:val="00673C69"/>
    <w:rsid w:val="00677374"/>
    <w:rsid w:val="006871C0"/>
    <w:rsid w:val="006B673C"/>
    <w:rsid w:val="006C7D7D"/>
    <w:rsid w:val="006D2928"/>
    <w:rsid w:val="006F0CD9"/>
    <w:rsid w:val="0070042E"/>
    <w:rsid w:val="00706EED"/>
    <w:rsid w:val="00710FB1"/>
    <w:rsid w:val="007141BF"/>
    <w:rsid w:val="00716C79"/>
    <w:rsid w:val="007406CA"/>
    <w:rsid w:val="00742CC4"/>
    <w:rsid w:val="00750DEC"/>
    <w:rsid w:val="00760D80"/>
    <w:rsid w:val="007662A6"/>
    <w:rsid w:val="007B2B1C"/>
    <w:rsid w:val="007B5705"/>
    <w:rsid w:val="007C40FA"/>
    <w:rsid w:val="00857F94"/>
    <w:rsid w:val="008611B6"/>
    <w:rsid w:val="00863D2A"/>
    <w:rsid w:val="0087377B"/>
    <w:rsid w:val="0088182D"/>
    <w:rsid w:val="00891970"/>
    <w:rsid w:val="008A6F2A"/>
    <w:rsid w:val="008A78B4"/>
    <w:rsid w:val="008B76DE"/>
    <w:rsid w:val="008C0490"/>
    <w:rsid w:val="008C36E8"/>
    <w:rsid w:val="008D1148"/>
    <w:rsid w:val="008D49B3"/>
    <w:rsid w:val="008E6897"/>
    <w:rsid w:val="009053BB"/>
    <w:rsid w:val="00910CA1"/>
    <w:rsid w:val="009134C6"/>
    <w:rsid w:val="00920A19"/>
    <w:rsid w:val="00923E20"/>
    <w:rsid w:val="00931F21"/>
    <w:rsid w:val="0093613D"/>
    <w:rsid w:val="009448BA"/>
    <w:rsid w:val="00947D3B"/>
    <w:rsid w:val="00965802"/>
    <w:rsid w:val="009716CD"/>
    <w:rsid w:val="00973350"/>
    <w:rsid w:val="00973D29"/>
    <w:rsid w:val="00985211"/>
    <w:rsid w:val="00991EFB"/>
    <w:rsid w:val="009A58B9"/>
    <w:rsid w:val="009B5EA1"/>
    <w:rsid w:val="009C726A"/>
    <w:rsid w:val="009E4CA1"/>
    <w:rsid w:val="009E555E"/>
    <w:rsid w:val="009F2D2D"/>
    <w:rsid w:val="009F38E9"/>
    <w:rsid w:val="009F58C8"/>
    <w:rsid w:val="00A0289B"/>
    <w:rsid w:val="00A25439"/>
    <w:rsid w:val="00A302C2"/>
    <w:rsid w:val="00A40BF5"/>
    <w:rsid w:val="00A42ACA"/>
    <w:rsid w:val="00A4474A"/>
    <w:rsid w:val="00A45E4F"/>
    <w:rsid w:val="00A475AC"/>
    <w:rsid w:val="00A51A19"/>
    <w:rsid w:val="00A72CC3"/>
    <w:rsid w:val="00A74CB2"/>
    <w:rsid w:val="00A81E6A"/>
    <w:rsid w:val="00A82620"/>
    <w:rsid w:val="00A92159"/>
    <w:rsid w:val="00AA43AD"/>
    <w:rsid w:val="00AB61C2"/>
    <w:rsid w:val="00AD0E00"/>
    <w:rsid w:val="00AF0A9F"/>
    <w:rsid w:val="00B1238C"/>
    <w:rsid w:val="00B1243F"/>
    <w:rsid w:val="00B1390B"/>
    <w:rsid w:val="00B16122"/>
    <w:rsid w:val="00B2206A"/>
    <w:rsid w:val="00B24A6A"/>
    <w:rsid w:val="00B33481"/>
    <w:rsid w:val="00B3707D"/>
    <w:rsid w:val="00B41B80"/>
    <w:rsid w:val="00B4392E"/>
    <w:rsid w:val="00B91A49"/>
    <w:rsid w:val="00BA696E"/>
    <w:rsid w:val="00BB6503"/>
    <w:rsid w:val="00BD0215"/>
    <w:rsid w:val="00BD3921"/>
    <w:rsid w:val="00BD3E72"/>
    <w:rsid w:val="00BE60ED"/>
    <w:rsid w:val="00BE6530"/>
    <w:rsid w:val="00BF3557"/>
    <w:rsid w:val="00C4085C"/>
    <w:rsid w:val="00C427A1"/>
    <w:rsid w:val="00C457D0"/>
    <w:rsid w:val="00C51160"/>
    <w:rsid w:val="00C57956"/>
    <w:rsid w:val="00C62FA0"/>
    <w:rsid w:val="00C80AAF"/>
    <w:rsid w:val="00C820FE"/>
    <w:rsid w:val="00C900D6"/>
    <w:rsid w:val="00CA3295"/>
    <w:rsid w:val="00CA57BE"/>
    <w:rsid w:val="00CB630C"/>
    <w:rsid w:val="00CC35DD"/>
    <w:rsid w:val="00CC4919"/>
    <w:rsid w:val="00CD562E"/>
    <w:rsid w:val="00D00EEF"/>
    <w:rsid w:val="00D0266C"/>
    <w:rsid w:val="00D12BC3"/>
    <w:rsid w:val="00D14795"/>
    <w:rsid w:val="00D31338"/>
    <w:rsid w:val="00D3598B"/>
    <w:rsid w:val="00D4773E"/>
    <w:rsid w:val="00D6617F"/>
    <w:rsid w:val="00D865AD"/>
    <w:rsid w:val="00DB5DF9"/>
    <w:rsid w:val="00DC325F"/>
    <w:rsid w:val="00DD3E20"/>
    <w:rsid w:val="00DD437C"/>
    <w:rsid w:val="00DD5E06"/>
    <w:rsid w:val="00DE3FBD"/>
    <w:rsid w:val="00DF318A"/>
    <w:rsid w:val="00E035AD"/>
    <w:rsid w:val="00E30AA3"/>
    <w:rsid w:val="00E61E4F"/>
    <w:rsid w:val="00E835C2"/>
    <w:rsid w:val="00E84076"/>
    <w:rsid w:val="00E864DB"/>
    <w:rsid w:val="00EA1A29"/>
    <w:rsid w:val="00EA607D"/>
    <w:rsid w:val="00EB14D7"/>
    <w:rsid w:val="00EF20FC"/>
    <w:rsid w:val="00EF78C2"/>
    <w:rsid w:val="00F25509"/>
    <w:rsid w:val="00F33CB2"/>
    <w:rsid w:val="00F44FB1"/>
    <w:rsid w:val="00F45050"/>
    <w:rsid w:val="00F54E42"/>
    <w:rsid w:val="00F567D3"/>
    <w:rsid w:val="00F601BA"/>
    <w:rsid w:val="00F62B78"/>
    <w:rsid w:val="00F6451C"/>
    <w:rsid w:val="00F65550"/>
    <w:rsid w:val="00F65924"/>
    <w:rsid w:val="00F748A4"/>
    <w:rsid w:val="00F75183"/>
    <w:rsid w:val="00FA6399"/>
    <w:rsid w:val="00FB3D98"/>
    <w:rsid w:val="00FC3139"/>
    <w:rsid w:val="00FD4133"/>
    <w:rsid w:val="00FD549F"/>
    <w:rsid w:val="00FE14A8"/>
    <w:rsid w:val="00FE7551"/>
    <w:rsid w:val="00FF32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50B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BDC"/>
    <w:rPr>
      <w:rFonts w:ascii="Tahoma" w:hAnsi="Tahoma" w:cs="Tahoma"/>
      <w:sz w:val="16"/>
      <w:szCs w:val="16"/>
    </w:rPr>
  </w:style>
  <w:style w:type="character" w:styleId="TextodoEspaoReservado">
    <w:name w:val="Placeholder Text"/>
    <w:basedOn w:val="Fontepargpadro"/>
    <w:uiPriority w:val="99"/>
    <w:semiHidden/>
    <w:rsid w:val="00C820FE"/>
    <w:rPr>
      <w:color w:val="808080"/>
    </w:rPr>
  </w:style>
  <w:style w:type="paragraph" w:styleId="Textodenotaderodap">
    <w:name w:val="footnote text"/>
    <w:basedOn w:val="Normal"/>
    <w:link w:val="TextodenotaderodapChar"/>
    <w:uiPriority w:val="99"/>
    <w:semiHidden/>
    <w:unhideWhenUsed/>
    <w:rsid w:val="008611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611B6"/>
    <w:rPr>
      <w:sz w:val="20"/>
      <w:szCs w:val="20"/>
    </w:rPr>
  </w:style>
  <w:style w:type="character" w:styleId="Refdenotaderodap">
    <w:name w:val="footnote reference"/>
    <w:basedOn w:val="Fontepargpadro"/>
    <w:uiPriority w:val="99"/>
    <w:semiHidden/>
    <w:unhideWhenUsed/>
    <w:rsid w:val="008611B6"/>
    <w:rPr>
      <w:vertAlign w:val="superscript"/>
    </w:rPr>
  </w:style>
  <w:style w:type="paragraph" w:styleId="PargrafodaLista">
    <w:name w:val="List Paragraph"/>
    <w:basedOn w:val="Normal"/>
    <w:uiPriority w:val="34"/>
    <w:qFormat/>
    <w:rsid w:val="008611B6"/>
    <w:pPr>
      <w:ind w:left="720"/>
      <w:contextualSpacing/>
    </w:pPr>
  </w:style>
  <w:style w:type="character" w:styleId="Hyperlink">
    <w:name w:val="Hyperlink"/>
    <w:basedOn w:val="Fontepargpadro"/>
    <w:uiPriority w:val="99"/>
    <w:unhideWhenUsed/>
    <w:rsid w:val="00B16122"/>
    <w:rPr>
      <w:color w:val="0000FF" w:themeColor="hyperlink"/>
      <w:u w:val="single"/>
    </w:rPr>
  </w:style>
  <w:style w:type="paragraph" w:styleId="Cabealho">
    <w:name w:val="header"/>
    <w:basedOn w:val="Normal"/>
    <w:link w:val="CabealhoChar"/>
    <w:uiPriority w:val="99"/>
    <w:semiHidden/>
    <w:unhideWhenUsed/>
    <w:rsid w:val="00BD392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D3921"/>
  </w:style>
  <w:style w:type="paragraph" w:styleId="Rodap">
    <w:name w:val="footer"/>
    <w:basedOn w:val="Normal"/>
    <w:link w:val="RodapChar"/>
    <w:uiPriority w:val="99"/>
    <w:unhideWhenUsed/>
    <w:rsid w:val="00BD3921"/>
    <w:pPr>
      <w:tabs>
        <w:tab w:val="center" w:pos="4252"/>
        <w:tab w:val="right" w:pos="8504"/>
      </w:tabs>
      <w:spacing w:after="0" w:line="240" w:lineRule="auto"/>
    </w:pPr>
  </w:style>
  <w:style w:type="character" w:customStyle="1" w:styleId="RodapChar">
    <w:name w:val="Rodapé Char"/>
    <w:basedOn w:val="Fontepargpadro"/>
    <w:link w:val="Rodap"/>
    <w:uiPriority w:val="99"/>
    <w:rsid w:val="00BD3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50B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BDC"/>
    <w:rPr>
      <w:rFonts w:ascii="Tahoma" w:hAnsi="Tahoma" w:cs="Tahoma"/>
      <w:sz w:val="16"/>
      <w:szCs w:val="16"/>
    </w:rPr>
  </w:style>
  <w:style w:type="character" w:styleId="TextodoEspaoReservado">
    <w:name w:val="Placeholder Text"/>
    <w:basedOn w:val="Fontepargpadro"/>
    <w:uiPriority w:val="99"/>
    <w:semiHidden/>
    <w:rsid w:val="00C820FE"/>
    <w:rPr>
      <w:color w:val="808080"/>
    </w:rPr>
  </w:style>
  <w:style w:type="paragraph" w:styleId="Textodenotaderodap">
    <w:name w:val="footnote text"/>
    <w:basedOn w:val="Normal"/>
    <w:link w:val="TextodenotaderodapChar"/>
    <w:uiPriority w:val="99"/>
    <w:semiHidden/>
    <w:unhideWhenUsed/>
    <w:rsid w:val="008611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611B6"/>
    <w:rPr>
      <w:sz w:val="20"/>
      <w:szCs w:val="20"/>
    </w:rPr>
  </w:style>
  <w:style w:type="character" w:styleId="Refdenotaderodap">
    <w:name w:val="footnote reference"/>
    <w:basedOn w:val="Fontepargpadro"/>
    <w:uiPriority w:val="99"/>
    <w:semiHidden/>
    <w:unhideWhenUsed/>
    <w:rsid w:val="008611B6"/>
    <w:rPr>
      <w:vertAlign w:val="superscript"/>
    </w:rPr>
  </w:style>
  <w:style w:type="paragraph" w:styleId="PargrafodaLista">
    <w:name w:val="List Paragraph"/>
    <w:basedOn w:val="Normal"/>
    <w:uiPriority w:val="34"/>
    <w:qFormat/>
    <w:rsid w:val="008611B6"/>
    <w:pPr>
      <w:ind w:left="720"/>
      <w:contextualSpacing/>
    </w:pPr>
  </w:style>
  <w:style w:type="character" w:styleId="Hyperlink">
    <w:name w:val="Hyperlink"/>
    <w:basedOn w:val="Fontepargpadro"/>
    <w:uiPriority w:val="99"/>
    <w:unhideWhenUsed/>
    <w:rsid w:val="00B16122"/>
    <w:rPr>
      <w:color w:val="0000FF" w:themeColor="hyperlink"/>
      <w:u w:val="single"/>
    </w:rPr>
  </w:style>
  <w:style w:type="paragraph" w:styleId="Cabealho">
    <w:name w:val="header"/>
    <w:basedOn w:val="Normal"/>
    <w:link w:val="CabealhoChar"/>
    <w:uiPriority w:val="99"/>
    <w:semiHidden/>
    <w:unhideWhenUsed/>
    <w:rsid w:val="00BD392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D3921"/>
  </w:style>
  <w:style w:type="paragraph" w:styleId="Rodap">
    <w:name w:val="footer"/>
    <w:basedOn w:val="Normal"/>
    <w:link w:val="RodapChar"/>
    <w:uiPriority w:val="99"/>
    <w:unhideWhenUsed/>
    <w:rsid w:val="00BD3921"/>
    <w:pPr>
      <w:tabs>
        <w:tab w:val="center" w:pos="4252"/>
        <w:tab w:val="right" w:pos="8504"/>
      </w:tabs>
      <w:spacing w:after="0" w:line="240" w:lineRule="auto"/>
    </w:pPr>
  </w:style>
  <w:style w:type="character" w:customStyle="1" w:styleId="RodapChar">
    <w:name w:val="Rodapé Char"/>
    <w:basedOn w:val="Fontepargpadro"/>
    <w:link w:val="Rodap"/>
    <w:uiPriority w:val="99"/>
    <w:rsid w:val="00BD3921"/>
  </w:style>
</w:styles>
</file>

<file path=word/webSettings.xml><?xml version="1.0" encoding="utf-8"?>
<w:webSettings xmlns:r="http://schemas.openxmlformats.org/officeDocument/2006/relationships" xmlns:w="http://schemas.openxmlformats.org/wordprocessingml/2006/main">
  <w:divs>
    <w:div w:id="194391565">
      <w:bodyDiv w:val="1"/>
      <w:marLeft w:val="0"/>
      <w:marRight w:val="0"/>
      <w:marTop w:val="0"/>
      <w:marBottom w:val="0"/>
      <w:divBdr>
        <w:top w:val="none" w:sz="0" w:space="0" w:color="auto"/>
        <w:left w:val="none" w:sz="0" w:space="0" w:color="auto"/>
        <w:bottom w:val="none" w:sz="0" w:space="0" w:color="auto"/>
        <w:right w:val="none" w:sz="0" w:space="0" w:color="auto"/>
      </w:divBdr>
      <w:divsChild>
        <w:div w:id="288974248">
          <w:marLeft w:val="0"/>
          <w:marRight w:val="0"/>
          <w:marTop w:val="0"/>
          <w:marBottom w:val="0"/>
          <w:divBdr>
            <w:top w:val="single" w:sz="6" w:space="6" w:color="CCCCCC"/>
            <w:left w:val="none" w:sz="0" w:space="0" w:color="auto"/>
            <w:bottom w:val="single" w:sz="6" w:space="6" w:color="CCCCCC"/>
            <w:right w:val="none" w:sz="0" w:space="0" w:color="auto"/>
          </w:divBdr>
          <w:divsChild>
            <w:div w:id="2008287516">
              <w:marLeft w:val="0"/>
              <w:marRight w:val="0"/>
              <w:marTop w:val="0"/>
              <w:marBottom w:val="0"/>
              <w:divBdr>
                <w:top w:val="none" w:sz="0" w:space="0" w:color="auto"/>
                <w:left w:val="none" w:sz="0" w:space="0" w:color="auto"/>
                <w:bottom w:val="none" w:sz="0" w:space="0" w:color="auto"/>
                <w:right w:val="none" w:sz="0" w:space="0" w:color="auto"/>
              </w:divBdr>
              <w:divsChild>
                <w:div w:id="14969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4056">
      <w:bodyDiv w:val="1"/>
      <w:marLeft w:val="0"/>
      <w:marRight w:val="0"/>
      <w:marTop w:val="0"/>
      <w:marBottom w:val="0"/>
      <w:divBdr>
        <w:top w:val="none" w:sz="0" w:space="0" w:color="auto"/>
        <w:left w:val="none" w:sz="0" w:space="0" w:color="auto"/>
        <w:bottom w:val="none" w:sz="0" w:space="0" w:color="auto"/>
        <w:right w:val="none" w:sz="0" w:space="0" w:color="auto"/>
      </w:divBdr>
    </w:div>
    <w:div w:id="1585800057">
      <w:bodyDiv w:val="1"/>
      <w:marLeft w:val="0"/>
      <w:marRight w:val="0"/>
      <w:marTop w:val="0"/>
      <w:marBottom w:val="0"/>
      <w:divBdr>
        <w:top w:val="none" w:sz="0" w:space="0" w:color="auto"/>
        <w:left w:val="none" w:sz="0" w:space="0" w:color="auto"/>
        <w:bottom w:val="none" w:sz="0" w:space="0" w:color="auto"/>
        <w:right w:val="none" w:sz="0" w:space="0" w:color="auto"/>
      </w:divBdr>
    </w:div>
    <w:div w:id="18040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7696-3733-4713-9325-E5AFF004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5319</Words>
  <Characters>28727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ehaddad</dc:creator>
  <cp:lastModifiedBy>ehaddad</cp:lastModifiedBy>
  <cp:revision>8</cp:revision>
  <dcterms:created xsi:type="dcterms:W3CDTF">2011-07-06T11:02:00Z</dcterms:created>
  <dcterms:modified xsi:type="dcterms:W3CDTF">2011-07-06T11:20:00Z</dcterms:modified>
</cp:coreProperties>
</file>