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08" w:rsidRPr="00593B08" w:rsidRDefault="00593B08" w:rsidP="00593B08">
      <w:pPr>
        <w:spacing w:line="240" w:lineRule="auto"/>
        <w:jc w:val="center"/>
        <w:rPr>
          <w:rFonts w:ascii="Times New Roman" w:hAnsi="Times New Roman" w:cs="Times New Roman"/>
          <w:b/>
          <w:sz w:val="28"/>
          <w:szCs w:val="28"/>
        </w:rPr>
      </w:pPr>
      <w:r w:rsidRPr="00593B08">
        <w:rPr>
          <w:rFonts w:ascii="Times New Roman" w:hAnsi="Times New Roman" w:cs="Times New Roman"/>
          <w:b/>
          <w:sz w:val="28"/>
          <w:szCs w:val="28"/>
        </w:rPr>
        <w:t xml:space="preserve">Estudo sobre Competição Política e </w:t>
      </w:r>
      <w:proofErr w:type="gramStart"/>
      <w:r w:rsidRPr="00593B08">
        <w:rPr>
          <w:rFonts w:ascii="Times New Roman" w:hAnsi="Times New Roman" w:cs="Times New Roman"/>
          <w:b/>
          <w:sz w:val="28"/>
          <w:szCs w:val="28"/>
        </w:rPr>
        <w:t>Performance</w:t>
      </w:r>
      <w:proofErr w:type="gramEnd"/>
      <w:r w:rsidRPr="00593B08">
        <w:rPr>
          <w:rFonts w:ascii="Times New Roman" w:hAnsi="Times New Roman" w:cs="Times New Roman"/>
          <w:b/>
          <w:sz w:val="28"/>
          <w:szCs w:val="28"/>
        </w:rPr>
        <w:t xml:space="preserve"> Econômica. Evidências dos Estados Brasileiros</w:t>
      </w:r>
    </w:p>
    <w:p w:rsidR="00A106BE" w:rsidRDefault="00A106BE" w:rsidP="00593B08">
      <w:pPr>
        <w:spacing w:line="240" w:lineRule="auto"/>
        <w:rPr>
          <w:rFonts w:ascii="Times New Roman" w:hAnsi="Times New Roman" w:cs="Times New Roman"/>
          <w:b/>
          <w:sz w:val="24"/>
          <w:szCs w:val="24"/>
        </w:rPr>
      </w:pPr>
    </w:p>
    <w:p w:rsidR="00A106BE" w:rsidRDefault="00A106BE" w:rsidP="00A106BE">
      <w:pPr>
        <w:spacing w:line="240" w:lineRule="auto"/>
        <w:jc w:val="right"/>
        <w:rPr>
          <w:rFonts w:ascii="Times New Roman" w:hAnsi="Times New Roman" w:cs="Times New Roman"/>
          <w:b/>
          <w:sz w:val="24"/>
          <w:szCs w:val="24"/>
        </w:rPr>
      </w:pPr>
    </w:p>
    <w:p w:rsidR="007767E3" w:rsidRDefault="007767E3" w:rsidP="007767E3">
      <w:pPr>
        <w:spacing w:line="240" w:lineRule="auto"/>
        <w:jc w:val="right"/>
        <w:rPr>
          <w:rFonts w:ascii="Times New Roman" w:hAnsi="Times New Roman" w:cs="Times New Roman"/>
          <w:b/>
          <w:sz w:val="24"/>
          <w:szCs w:val="24"/>
        </w:rPr>
      </w:pPr>
      <w:r>
        <w:rPr>
          <w:rFonts w:ascii="Times New Roman" w:hAnsi="Times New Roman" w:cs="Times New Roman"/>
          <w:b/>
          <w:sz w:val="24"/>
          <w:szCs w:val="24"/>
        </w:rPr>
        <w:t>Paulo Moreira Marques</w:t>
      </w:r>
      <w:r>
        <w:rPr>
          <w:rStyle w:val="Refdenotaderodap"/>
          <w:rFonts w:ascii="Times New Roman" w:hAnsi="Times New Roman" w:cs="Times New Roman"/>
          <w:b/>
          <w:sz w:val="24"/>
          <w:szCs w:val="24"/>
        </w:rPr>
        <w:footnoteReference w:id="1"/>
      </w:r>
    </w:p>
    <w:p w:rsidR="00A106BE" w:rsidRDefault="00A106BE" w:rsidP="00A106BE">
      <w:pPr>
        <w:spacing w:line="240" w:lineRule="auto"/>
        <w:jc w:val="right"/>
        <w:rPr>
          <w:rFonts w:ascii="Times New Roman" w:hAnsi="Times New Roman" w:cs="Times New Roman"/>
          <w:b/>
          <w:sz w:val="24"/>
          <w:szCs w:val="24"/>
        </w:rPr>
      </w:pPr>
    </w:p>
    <w:p w:rsidR="00A106BE" w:rsidRDefault="00A106BE" w:rsidP="007767E3">
      <w:pPr>
        <w:spacing w:line="240" w:lineRule="auto"/>
        <w:rPr>
          <w:rFonts w:ascii="Times New Roman" w:hAnsi="Times New Roman" w:cs="Times New Roman"/>
          <w:b/>
          <w:sz w:val="24"/>
          <w:szCs w:val="24"/>
        </w:rPr>
      </w:pPr>
    </w:p>
    <w:p w:rsidR="00A106BE" w:rsidRDefault="00A106BE" w:rsidP="00A106BE">
      <w:pPr>
        <w:spacing w:line="240" w:lineRule="auto"/>
        <w:rPr>
          <w:rFonts w:ascii="Times New Roman" w:hAnsi="Times New Roman" w:cs="Times New Roman"/>
          <w:sz w:val="24"/>
          <w:szCs w:val="24"/>
        </w:rPr>
      </w:pPr>
      <w:r>
        <w:rPr>
          <w:rFonts w:ascii="Times New Roman" w:hAnsi="Times New Roman" w:cs="Times New Roman"/>
          <w:b/>
          <w:sz w:val="24"/>
          <w:szCs w:val="24"/>
        </w:rPr>
        <w:t xml:space="preserve">Resumo: </w:t>
      </w:r>
      <w:r w:rsidRPr="00C159FE">
        <w:rPr>
          <w:rFonts w:ascii="Times New Roman" w:hAnsi="Times New Roman" w:cs="Times New Roman"/>
          <w:sz w:val="24"/>
          <w:szCs w:val="24"/>
        </w:rPr>
        <w:t>O p</w:t>
      </w:r>
      <w:r w:rsidR="00E02F8C">
        <w:rPr>
          <w:rFonts w:ascii="Times New Roman" w:hAnsi="Times New Roman" w:cs="Times New Roman"/>
          <w:sz w:val="24"/>
          <w:szCs w:val="24"/>
        </w:rPr>
        <w:t xml:space="preserve">resente trabalho visa adicionar </w:t>
      </w:r>
      <w:r w:rsidR="006E79BD">
        <w:rPr>
          <w:rFonts w:ascii="Times New Roman" w:hAnsi="Times New Roman" w:cs="Times New Roman"/>
          <w:sz w:val="24"/>
          <w:szCs w:val="24"/>
        </w:rPr>
        <w:t>alguns elementos na discussão</w:t>
      </w:r>
      <w:r w:rsidRPr="00C159FE">
        <w:rPr>
          <w:rFonts w:ascii="Times New Roman" w:hAnsi="Times New Roman" w:cs="Times New Roman"/>
          <w:sz w:val="24"/>
          <w:szCs w:val="24"/>
        </w:rPr>
        <w:t xml:space="preserve"> </w:t>
      </w:r>
      <w:r w:rsidR="00E02F8C">
        <w:rPr>
          <w:rFonts w:ascii="Times New Roman" w:hAnsi="Times New Roman" w:cs="Times New Roman"/>
          <w:sz w:val="24"/>
          <w:szCs w:val="24"/>
        </w:rPr>
        <w:t>d</w:t>
      </w:r>
      <w:r w:rsidRPr="00C159FE">
        <w:rPr>
          <w:rFonts w:ascii="Times New Roman" w:hAnsi="Times New Roman" w:cs="Times New Roman"/>
          <w:sz w:val="24"/>
          <w:szCs w:val="24"/>
        </w:rPr>
        <w:t>os efeitos da adoção do regime democrático</w:t>
      </w:r>
      <w:r>
        <w:rPr>
          <w:rFonts w:ascii="Times New Roman" w:hAnsi="Times New Roman" w:cs="Times New Roman"/>
          <w:sz w:val="24"/>
          <w:szCs w:val="24"/>
        </w:rPr>
        <w:t>, o único que possibilita a competição política,</w:t>
      </w:r>
      <w:r w:rsidRPr="00C159FE">
        <w:rPr>
          <w:rFonts w:ascii="Times New Roman" w:hAnsi="Times New Roman" w:cs="Times New Roman"/>
          <w:sz w:val="24"/>
          <w:szCs w:val="24"/>
        </w:rPr>
        <w:t xml:space="preserve"> sobre a </w:t>
      </w:r>
      <w:proofErr w:type="gramStart"/>
      <w:r w:rsidRPr="00C159FE">
        <w:rPr>
          <w:rFonts w:ascii="Times New Roman" w:hAnsi="Times New Roman" w:cs="Times New Roman"/>
          <w:sz w:val="24"/>
          <w:szCs w:val="24"/>
        </w:rPr>
        <w:t>perfor</w:t>
      </w:r>
      <w:r w:rsidR="00E42C09">
        <w:rPr>
          <w:rFonts w:ascii="Times New Roman" w:hAnsi="Times New Roman" w:cs="Times New Roman"/>
          <w:sz w:val="24"/>
          <w:szCs w:val="24"/>
        </w:rPr>
        <w:t>mance</w:t>
      </w:r>
      <w:proofErr w:type="gramEnd"/>
      <w:r w:rsidR="00E42C09">
        <w:rPr>
          <w:rFonts w:ascii="Times New Roman" w:hAnsi="Times New Roman" w:cs="Times New Roman"/>
          <w:sz w:val="24"/>
          <w:szCs w:val="24"/>
        </w:rPr>
        <w:t xml:space="preserve"> econômica das sociedades.</w:t>
      </w:r>
      <w:r w:rsidR="00492212">
        <w:rPr>
          <w:rFonts w:ascii="Times New Roman" w:hAnsi="Times New Roman" w:cs="Times New Roman"/>
          <w:sz w:val="24"/>
          <w:szCs w:val="24"/>
        </w:rPr>
        <w:t xml:space="preserve"> São</w:t>
      </w:r>
      <w:r w:rsidR="00E42C09">
        <w:rPr>
          <w:rFonts w:ascii="Times New Roman" w:hAnsi="Times New Roman" w:cs="Times New Roman"/>
          <w:sz w:val="24"/>
          <w:szCs w:val="24"/>
        </w:rPr>
        <w:t xml:space="preserve"> </w:t>
      </w:r>
      <w:r w:rsidR="00492212">
        <w:rPr>
          <w:rFonts w:ascii="Times New Roman" w:hAnsi="Times New Roman" w:cs="Times New Roman"/>
          <w:sz w:val="24"/>
          <w:szCs w:val="24"/>
        </w:rPr>
        <w:t>abordados</w:t>
      </w:r>
      <w:r w:rsidR="00E02F8C">
        <w:rPr>
          <w:rFonts w:ascii="Times New Roman" w:hAnsi="Times New Roman" w:cs="Times New Roman"/>
          <w:sz w:val="24"/>
          <w:szCs w:val="24"/>
        </w:rPr>
        <w:t xml:space="preserve"> os</w:t>
      </w:r>
      <w:r w:rsidR="00E42C09">
        <w:rPr>
          <w:rFonts w:ascii="Times New Roman" w:hAnsi="Times New Roman" w:cs="Times New Roman"/>
          <w:sz w:val="24"/>
          <w:szCs w:val="24"/>
        </w:rPr>
        <w:t xml:space="preserve"> incentivos que possibilitam</w:t>
      </w:r>
      <w:r w:rsidR="00EA5626">
        <w:rPr>
          <w:rFonts w:ascii="Times New Roman" w:hAnsi="Times New Roman" w:cs="Times New Roman"/>
          <w:sz w:val="24"/>
          <w:szCs w:val="24"/>
        </w:rPr>
        <w:t xml:space="preserve"> os</w:t>
      </w:r>
      <w:r w:rsidR="00E02F8C">
        <w:rPr>
          <w:rFonts w:ascii="Times New Roman" w:hAnsi="Times New Roman" w:cs="Times New Roman"/>
          <w:sz w:val="24"/>
          <w:szCs w:val="24"/>
        </w:rPr>
        <w:t xml:space="preserve"> grupos de interesse dentro da sociedade</w:t>
      </w:r>
      <w:r w:rsidR="00EA5626">
        <w:rPr>
          <w:rFonts w:ascii="Times New Roman" w:hAnsi="Times New Roman" w:cs="Times New Roman"/>
          <w:sz w:val="24"/>
          <w:szCs w:val="24"/>
        </w:rPr>
        <w:t xml:space="preserve"> a bloquearem</w:t>
      </w:r>
      <w:r w:rsidR="00E02F8C">
        <w:rPr>
          <w:rFonts w:ascii="Times New Roman" w:hAnsi="Times New Roman" w:cs="Times New Roman"/>
          <w:sz w:val="24"/>
          <w:szCs w:val="24"/>
        </w:rPr>
        <w:t xml:space="preserve"> a adoção d</w:t>
      </w:r>
      <w:r w:rsidR="00EA5626">
        <w:rPr>
          <w:rFonts w:ascii="Times New Roman" w:hAnsi="Times New Roman" w:cs="Times New Roman"/>
          <w:sz w:val="24"/>
          <w:szCs w:val="24"/>
        </w:rPr>
        <w:t>e políticas públicas eficientes e apresent</w:t>
      </w:r>
      <w:r w:rsidR="00492212">
        <w:rPr>
          <w:rFonts w:ascii="Times New Roman" w:hAnsi="Times New Roman" w:cs="Times New Roman"/>
          <w:sz w:val="24"/>
          <w:szCs w:val="24"/>
        </w:rPr>
        <w:t>ados</w:t>
      </w:r>
      <w:r w:rsidR="00EA5626">
        <w:rPr>
          <w:rFonts w:ascii="Times New Roman" w:hAnsi="Times New Roman" w:cs="Times New Roman"/>
          <w:sz w:val="24"/>
          <w:szCs w:val="24"/>
        </w:rPr>
        <w:t xml:space="preserve"> os</w:t>
      </w:r>
      <w:r w:rsidR="00E02F8C">
        <w:rPr>
          <w:rFonts w:ascii="Times New Roman" w:hAnsi="Times New Roman" w:cs="Times New Roman"/>
          <w:sz w:val="24"/>
          <w:szCs w:val="24"/>
        </w:rPr>
        <w:t xml:space="preserve"> </w:t>
      </w:r>
      <w:r w:rsidR="009902EC">
        <w:rPr>
          <w:rFonts w:ascii="Times New Roman" w:hAnsi="Times New Roman" w:cs="Times New Roman"/>
          <w:sz w:val="24"/>
          <w:szCs w:val="24"/>
        </w:rPr>
        <w:t xml:space="preserve">dois meios pelos quais a </w:t>
      </w:r>
      <w:r w:rsidR="00913D33">
        <w:rPr>
          <w:rFonts w:ascii="Times New Roman" w:hAnsi="Times New Roman" w:cs="Times New Roman"/>
          <w:sz w:val="24"/>
          <w:szCs w:val="24"/>
        </w:rPr>
        <w:t>competição política</w:t>
      </w:r>
      <w:r w:rsidR="009902EC">
        <w:rPr>
          <w:rFonts w:ascii="Times New Roman" w:hAnsi="Times New Roman" w:cs="Times New Roman"/>
          <w:sz w:val="24"/>
          <w:szCs w:val="24"/>
        </w:rPr>
        <w:t xml:space="preserve"> pode afetar a </w:t>
      </w:r>
      <w:proofErr w:type="gramStart"/>
      <w:r w:rsidR="009902EC">
        <w:rPr>
          <w:rFonts w:ascii="Times New Roman" w:hAnsi="Times New Roman" w:cs="Times New Roman"/>
          <w:sz w:val="24"/>
          <w:szCs w:val="24"/>
        </w:rPr>
        <w:t>performance</w:t>
      </w:r>
      <w:proofErr w:type="gramEnd"/>
      <w:r w:rsidR="009902EC">
        <w:rPr>
          <w:rFonts w:ascii="Times New Roman" w:hAnsi="Times New Roman" w:cs="Times New Roman"/>
          <w:sz w:val="24"/>
          <w:szCs w:val="24"/>
        </w:rPr>
        <w:t xml:space="preserve"> econômica</w:t>
      </w:r>
      <w:r w:rsidR="00DF6505">
        <w:rPr>
          <w:rFonts w:ascii="Times New Roman" w:hAnsi="Times New Roman" w:cs="Times New Roman"/>
          <w:sz w:val="24"/>
          <w:szCs w:val="24"/>
        </w:rPr>
        <w:t>, mais debatidos na literatura</w:t>
      </w:r>
      <w:r w:rsidR="009902EC">
        <w:rPr>
          <w:rFonts w:ascii="Times New Roman" w:hAnsi="Times New Roman" w:cs="Times New Roman"/>
          <w:sz w:val="24"/>
          <w:szCs w:val="24"/>
        </w:rPr>
        <w:t xml:space="preserve">. </w:t>
      </w:r>
      <w:r>
        <w:rPr>
          <w:rFonts w:ascii="Times New Roman" w:hAnsi="Times New Roman" w:cs="Times New Roman"/>
          <w:sz w:val="24"/>
          <w:szCs w:val="24"/>
        </w:rPr>
        <w:t>Posteriormente, com o intuito de verificar os efeitos da competição política</w:t>
      </w:r>
      <w:r w:rsidR="00E42C09">
        <w:rPr>
          <w:rFonts w:ascii="Times New Roman" w:hAnsi="Times New Roman" w:cs="Times New Roman"/>
          <w:sz w:val="24"/>
          <w:szCs w:val="24"/>
        </w:rPr>
        <w:t xml:space="preserve"> num ambien</w:t>
      </w:r>
      <w:r w:rsidR="00DF6505">
        <w:rPr>
          <w:rFonts w:ascii="Times New Roman" w:hAnsi="Times New Roman" w:cs="Times New Roman"/>
          <w:sz w:val="24"/>
          <w:szCs w:val="24"/>
        </w:rPr>
        <w:t>te institucionalmente controlado</w:t>
      </w:r>
      <w:r>
        <w:rPr>
          <w:rFonts w:ascii="Times New Roman" w:hAnsi="Times New Roman" w:cs="Times New Roman"/>
          <w:sz w:val="24"/>
          <w:szCs w:val="24"/>
        </w:rPr>
        <w:t>, um estudo</w:t>
      </w:r>
      <w:r w:rsidR="00E42C09">
        <w:rPr>
          <w:rFonts w:ascii="Times New Roman" w:hAnsi="Times New Roman" w:cs="Times New Roman"/>
          <w:sz w:val="24"/>
          <w:szCs w:val="24"/>
        </w:rPr>
        <w:t xml:space="preserve"> empírico</w:t>
      </w:r>
      <w:r w:rsidRPr="00C159FE">
        <w:rPr>
          <w:rFonts w:ascii="Times New Roman" w:hAnsi="Times New Roman" w:cs="Times New Roman"/>
          <w:sz w:val="24"/>
          <w:szCs w:val="24"/>
        </w:rPr>
        <w:t xml:space="preserve"> é realizado nos estados brasileiros</w:t>
      </w:r>
      <w:r>
        <w:rPr>
          <w:rFonts w:ascii="Times New Roman" w:hAnsi="Times New Roman" w:cs="Times New Roman"/>
          <w:sz w:val="24"/>
          <w:szCs w:val="24"/>
        </w:rPr>
        <w:t xml:space="preserve"> durante as eleições de 1982-</w:t>
      </w:r>
      <w:r w:rsidRPr="00C159FE">
        <w:rPr>
          <w:rFonts w:ascii="Times New Roman" w:hAnsi="Times New Roman" w:cs="Times New Roman"/>
          <w:sz w:val="24"/>
          <w:szCs w:val="24"/>
        </w:rPr>
        <w:t>2006.</w:t>
      </w:r>
      <w:r>
        <w:rPr>
          <w:rFonts w:ascii="Times New Roman" w:hAnsi="Times New Roman" w:cs="Times New Roman"/>
          <w:sz w:val="24"/>
          <w:szCs w:val="24"/>
        </w:rPr>
        <w:t xml:space="preserve"> </w:t>
      </w:r>
      <w:r w:rsidR="00492212">
        <w:rPr>
          <w:rFonts w:ascii="Times New Roman" w:hAnsi="Times New Roman" w:cs="Times New Roman"/>
          <w:sz w:val="24"/>
          <w:szCs w:val="24"/>
        </w:rPr>
        <w:t>Nest</w:t>
      </w:r>
      <w:r w:rsidR="00E42C09">
        <w:rPr>
          <w:rFonts w:ascii="Times New Roman" w:hAnsi="Times New Roman" w:cs="Times New Roman"/>
          <w:sz w:val="24"/>
          <w:szCs w:val="24"/>
        </w:rPr>
        <w:t>e estudo,</w:t>
      </w:r>
      <w:r w:rsidRPr="00C159FE">
        <w:rPr>
          <w:rFonts w:ascii="Times New Roman" w:hAnsi="Times New Roman" w:cs="Times New Roman"/>
          <w:sz w:val="24"/>
          <w:szCs w:val="24"/>
        </w:rPr>
        <w:t xml:space="preserve"> para mensurar competição política</w:t>
      </w:r>
      <w:r w:rsidR="00DF6505">
        <w:rPr>
          <w:rFonts w:ascii="Times New Roman" w:hAnsi="Times New Roman" w:cs="Times New Roman"/>
          <w:sz w:val="24"/>
          <w:szCs w:val="24"/>
        </w:rPr>
        <w:t>, foi utilizado</w:t>
      </w:r>
      <w:r>
        <w:rPr>
          <w:rFonts w:ascii="Times New Roman" w:hAnsi="Times New Roman" w:cs="Times New Roman"/>
          <w:sz w:val="24"/>
          <w:szCs w:val="24"/>
        </w:rPr>
        <w:t xml:space="preserve"> um índice de concentração </w:t>
      </w:r>
      <w:proofErr w:type="gramStart"/>
      <w:r>
        <w:rPr>
          <w:rFonts w:ascii="Times New Roman" w:hAnsi="Times New Roman" w:cs="Times New Roman"/>
          <w:sz w:val="24"/>
          <w:szCs w:val="24"/>
        </w:rPr>
        <w:t>política</w:t>
      </w:r>
      <w:r w:rsidR="00E42C09">
        <w:rPr>
          <w:rFonts w:ascii="Times New Roman" w:hAnsi="Times New Roman" w:cs="Times New Roman"/>
          <w:sz w:val="24"/>
          <w:szCs w:val="24"/>
        </w:rPr>
        <w:t xml:space="preserve"> nos estados</w:t>
      </w:r>
      <w:r w:rsidR="00DF6505">
        <w:rPr>
          <w:rFonts w:ascii="Times New Roman" w:hAnsi="Times New Roman" w:cs="Times New Roman"/>
          <w:sz w:val="24"/>
          <w:szCs w:val="24"/>
        </w:rPr>
        <w:t xml:space="preserve"> brasileiros construído com base no trabalho de </w:t>
      </w:r>
      <w:r w:rsidR="00DF6505" w:rsidRPr="00CA526C">
        <w:rPr>
          <w:rFonts w:ascii="Times New Roman" w:hAnsi="Times New Roman" w:cs="Times New Roman"/>
          <w:sz w:val="24"/>
          <w:szCs w:val="24"/>
        </w:rPr>
        <w:t xml:space="preserve">Ferraz e </w:t>
      </w:r>
      <w:proofErr w:type="spellStart"/>
      <w:r w:rsidR="00DF6505" w:rsidRPr="00CA526C">
        <w:rPr>
          <w:rFonts w:ascii="Times New Roman" w:hAnsi="Times New Roman" w:cs="Times New Roman"/>
          <w:sz w:val="24"/>
          <w:szCs w:val="24"/>
        </w:rPr>
        <w:t>Finan</w:t>
      </w:r>
      <w:proofErr w:type="spellEnd"/>
      <w:proofErr w:type="gramEnd"/>
      <w:r w:rsidR="00DF6505" w:rsidRPr="00CA526C">
        <w:rPr>
          <w:rFonts w:ascii="Times New Roman" w:hAnsi="Times New Roman" w:cs="Times New Roman"/>
          <w:sz w:val="24"/>
          <w:szCs w:val="24"/>
        </w:rPr>
        <w:t xml:space="preserve"> (2009</w:t>
      </w:r>
      <w:r w:rsidR="00DF6505">
        <w:rPr>
          <w:rFonts w:ascii="Times New Roman" w:hAnsi="Times New Roman" w:cs="Times New Roman"/>
          <w:sz w:val="24"/>
          <w:szCs w:val="24"/>
        </w:rPr>
        <w:t>)</w:t>
      </w:r>
      <w:r w:rsidR="00E42C09">
        <w:rPr>
          <w:rFonts w:ascii="Times New Roman" w:hAnsi="Times New Roman" w:cs="Times New Roman"/>
          <w:sz w:val="24"/>
          <w:szCs w:val="24"/>
        </w:rPr>
        <w:t>. O</w:t>
      </w:r>
      <w:r w:rsidRPr="00C159FE">
        <w:rPr>
          <w:rFonts w:ascii="Times New Roman" w:hAnsi="Times New Roman" w:cs="Times New Roman"/>
          <w:sz w:val="24"/>
          <w:szCs w:val="24"/>
        </w:rPr>
        <w:t>s resultados demonstram evidências de</w:t>
      </w:r>
      <w:r>
        <w:rPr>
          <w:rFonts w:ascii="Times New Roman" w:hAnsi="Times New Roman" w:cs="Times New Roman"/>
          <w:sz w:val="24"/>
          <w:szCs w:val="24"/>
        </w:rPr>
        <w:t xml:space="preserve"> que a competição afeta a qualidade das políticas públicas e a </w:t>
      </w:r>
      <w:proofErr w:type="gramStart"/>
      <w:r>
        <w:rPr>
          <w:rFonts w:ascii="Times New Roman" w:hAnsi="Times New Roman" w:cs="Times New Roman"/>
          <w:sz w:val="24"/>
          <w:szCs w:val="24"/>
        </w:rPr>
        <w:t>per</w:t>
      </w:r>
      <w:r w:rsidR="00E02F8C">
        <w:rPr>
          <w:rFonts w:ascii="Times New Roman" w:hAnsi="Times New Roman" w:cs="Times New Roman"/>
          <w:sz w:val="24"/>
          <w:szCs w:val="24"/>
        </w:rPr>
        <w:t>formance</w:t>
      </w:r>
      <w:proofErr w:type="gramEnd"/>
      <w:r w:rsidR="00E02F8C">
        <w:rPr>
          <w:rFonts w:ascii="Times New Roman" w:hAnsi="Times New Roman" w:cs="Times New Roman"/>
          <w:sz w:val="24"/>
          <w:szCs w:val="24"/>
        </w:rPr>
        <w:t xml:space="preserve"> econômica dos estados</w:t>
      </w:r>
      <w:r w:rsidR="00672303">
        <w:rPr>
          <w:rFonts w:ascii="Times New Roman" w:hAnsi="Times New Roman" w:cs="Times New Roman"/>
          <w:sz w:val="24"/>
          <w:szCs w:val="24"/>
        </w:rPr>
        <w:t>, porque</w:t>
      </w:r>
      <w:r w:rsidRPr="00C159FE">
        <w:rPr>
          <w:rFonts w:ascii="Times New Roman" w:hAnsi="Times New Roman" w:cs="Times New Roman"/>
          <w:sz w:val="24"/>
          <w:szCs w:val="24"/>
        </w:rPr>
        <w:t xml:space="preserve"> grupos de interesses podem capturar o processo democrático</w:t>
      </w:r>
      <w:r>
        <w:rPr>
          <w:rFonts w:ascii="Times New Roman" w:hAnsi="Times New Roman" w:cs="Times New Roman"/>
          <w:sz w:val="24"/>
          <w:szCs w:val="24"/>
        </w:rPr>
        <w:t>, diminuindo, assim,</w:t>
      </w:r>
      <w:r w:rsidRPr="00C159FE">
        <w:rPr>
          <w:rFonts w:ascii="Times New Roman" w:hAnsi="Times New Roman" w:cs="Times New Roman"/>
          <w:sz w:val="24"/>
          <w:szCs w:val="24"/>
        </w:rPr>
        <w:t xml:space="preserve"> a performance econômica.</w:t>
      </w:r>
    </w:p>
    <w:p w:rsidR="00FB4698" w:rsidRDefault="00FB4698" w:rsidP="00A106BE">
      <w:pPr>
        <w:spacing w:line="240" w:lineRule="auto"/>
        <w:rPr>
          <w:rFonts w:ascii="Times New Roman" w:hAnsi="Times New Roman" w:cs="Times New Roman"/>
          <w:sz w:val="24"/>
          <w:szCs w:val="24"/>
        </w:rPr>
      </w:pPr>
    </w:p>
    <w:p w:rsidR="00FB4698" w:rsidRDefault="00FB4698" w:rsidP="00A106BE">
      <w:pPr>
        <w:spacing w:line="240" w:lineRule="auto"/>
        <w:rPr>
          <w:rFonts w:ascii="Times New Roman" w:hAnsi="Times New Roman" w:cs="Times New Roman"/>
          <w:sz w:val="24"/>
          <w:szCs w:val="24"/>
        </w:rPr>
      </w:pPr>
    </w:p>
    <w:p w:rsidR="00A106BE" w:rsidRDefault="00A106BE" w:rsidP="00A106BE">
      <w:pPr>
        <w:spacing w:line="240" w:lineRule="auto"/>
        <w:rPr>
          <w:rFonts w:ascii="Times New Roman" w:hAnsi="Times New Roman" w:cs="Times New Roman"/>
          <w:sz w:val="24"/>
          <w:szCs w:val="24"/>
        </w:rPr>
      </w:pPr>
    </w:p>
    <w:p w:rsidR="00A106BE" w:rsidRDefault="00A106BE" w:rsidP="00A106BE">
      <w:pPr>
        <w:spacing w:line="240" w:lineRule="auto"/>
        <w:rPr>
          <w:rFonts w:ascii="Times New Roman" w:hAnsi="Times New Roman" w:cs="Times New Roman"/>
          <w:sz w:val="24"/>
          <w:szCs w:val="24"/>
        </w:rPr>
      </w:pPr>
      <w:proofErr w:type="spellStart"/>
      <w:r w:rsidRPr="008D0DCF">
        <w:rPr>
          <w:rFonts w:ascii="Times New Roman" w:hAnsi="Times New Roman" w:cs="Times New Roman"/>
          <w:b/>
          <w:sz w:val="24"/>
          <w:szCs w:val="24"/>
        </w:rPr>
        <w:t>Palavras-chave</w:t>
      </w:r>
      <w:proofErr w:type="spellEnd"/>
      <w:r w:rsidRPr="008D0DCF">
        <w:rPr>
          <w:rFonts w:ascii="Times New Roman" w:hAnsi="Times New Roman" w:cs="Times New Roman"/>
          <w:b/>
          <w:sz w:val="24"/>
          <w:szCs w:val="24"/>
        </w:rPr>
        <w:t>:</w:t>
      </w:r>
      <w:r>
        <w:rPr>
          <w:rFonts w:ascii="Times New Roman" w:hAnsi="Times New Roman" w:cs="Times New Roman"/>
          <w:sz w:val="24"/>
          <w:szCs w:val="24"/>
        </w:rPr>
        <w:t xml:space="preserve"> Democracia, Competição Política,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Econômica</w:t>
      </w:r>
    </w:p>
    <w:p w:rsidR="00FB4698" w:rsidRDefault="00FB4698" w:rsidP="00A106BE">
      <w:pPr>
        <w:spacing w:line="240" w:lineRule="auto"/>
        <w:rPr>
          <w:rFonts w:ascii="Times New Roman" w:hAnsi="Times New Roman" w:cs="Times New Roman"/>
          <w:sz w:val="24"/>
          <w:szCs w:val="24"/>
        </w:rPr>
      </w:pPr>
    </w:p>
    <w:p w:rsidR="00FB4698" w:rsidRDefault="00FB4698" w:rsidP="00A106BE">
      <w:pPr>
        <w:spacing w:line="240" w:lineRule="auto"/>
        <w:rPr>
          <w:rFonts w:ascii="Times New Roman" w:hAnsi="Times New Roman" w:cs="Times New Roman"/>
          <w:sz w:val="24"/>
          <w:szCs w:val="24"/>
        </w:rPr>
      </w:pPr>
    </w:p>
    <w:p w:rsidR="00A106BE" w:rsidRPr="00A106BE" w:rsidRDefault="00A106BE" w:rsidP="00A106BE">
      <w:pPr>
        <w:spacing w:line="240" w:lineRule="auto"/>
        <w:rPr>
          <w:rFonts w:ascii="Times New Roman" w:hAnsi="Times New Roman" w:cs="Times New Roman"/>
          <w:sz w:val="24"/>
          <w:szCs w:val="24"/>
        </w:rPr>
      </w:pPr>
    </w:p>
    <w:p w:rsidR="00A106BE" w:rsidRDefault="00A106BE" w:rsidP="00A106BE">
      <w:pPr>
        <w:spacing w:line="240" w:lineRule="auto"/>
        <w:rPr>
          <w:rStyle w:val="hps"/>
          <w:rFonts w:ascii="Times New Roman" w:hAnsi="Times New Roman" w:cs="Times New Roman"/>
          <w:color w:val="000000"/>
          <w:sz w:val="24"/>
          <w:szCs w:val="24"/>
          <w:lang w:val="en-US"/>
        </w:rPr>
      </w:pPr>
      <w:r w:rsidRPr="00A00C68">
        <w:rPr>
          <w:rStyle w:val="hps"/>
          <w:rFonts w:ascii="Times New Roman" w:hAnsi="Times New Roman" w:cs="Times New Roman"/>
          <w:b/>
          <w:color w:val="000000"/>
          <w:sz w:val="24"/>
          <w:szCs w:val="24"/>
          <w:lang w:val="en-US"/>
        </w:rPr>
        <w:t xml:space="preserve">Abstract: </w:t>
      </w:r>
      <w:r w:rsidRPr="00A216ED">
        <w:rPr>
          <w:rStyle w:val="hps"/>
          <w:rFonts w:ascii="Times New Roman" w:hAnsi="Times New Roman" w:cs="Times New Roman"/>
          <w:color w:val="000000"/>
          <w:sz w:val="24"/>
          <w:szCs w:val="24"/>
          <w:lang w:val="en-US"/>
        </w:rPr>
        <w:t>This</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paper</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aims to shed lights on the</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effects of</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adoption</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of democratic regime</w:t>
      </w:r>
      <w:r w:rsidRPr="00A216ED">
        <w:rPr>
          <w:rStyle w:val="apple-style-span"/>
          <w:rFonts w:ascii="Times New Roman" w:hAnsi="Times New Roman" w:cs="Times New Roman"/>
          <w:color w:val="000000"/>
          <w:sz w:val="24"/>
          <w:szCs w:val="24"/>
          <w:lang w:val="en-US"/>
        </w:rPr>
        <w:t>,</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the</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only one</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that</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allows</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political competition,</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on</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the</w:t>
      </w:r>
      <w:r w:rsidRPr="00A216ED">
        <w:rPr>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economic performance</w:t>
      </w:r>
      <w:r w:rsidRPr="00A216ED">
        <w:rPr>
          <w:rStyle w:val="apple-converted-space"/>
          <w:rFonts w:ascii="Times New Roman" w:hAnsi="Times New Roman" w:cs="Times New Roman"/>
          <w:color w:val="000000"/>
          <w:sz w:val="24"/>
          <w:szCs w:val="24"/>
          <w:lang w:val="en-US"/>
        </w:rPr>
        <w:t xml:space="preserve"> </w:t>
      </w:r>
      <w:r w:rsidRPr="00A216ED">
        <w:rPr>
          <w:rStyle w:val="hps"/>
          <w:rFonts w:ascii="Times New Roman" w:hAnsi="Times New Roman" w:cs="Times New Roman"/>
          <w:color w:val="000000"/>
          <w:sz w:val="24"/>
          <w:szCs w:val="24"/>
          <w:lang w:val="en-US"/>
        </w:rPr>
        <w:t>of societies</w:t>
      </w:r>
      <w:r w:rsidRPr="00A216ED">
        <w:rPr>
          <w:rStyle w:val="apple-style-span"/>
          <w:rFonts w:ascii="Times New Roman" w:hAnsi="Times New Roman" w:cs="Times New Roman"/>
          <w:color w:val="000000"/>
          <w:sz w:val="24"/>
          <w:szCs w:val="24"/>
          <w:lang w:val="en-US"/>
        </w:rPr>
        <w:t>.</w:t>
      </w:r>
      <w:r w:rsidRPr="00A216ED">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Addressing</w:t>
      </w:r>
      <w:r w:rsidRPr="00672303">
        <w:rPr>
          <w:rStyle w:val="apple-converted-space"/>
          <w:rFonts w:ascii="Times New Roman" w:hAnsi="Times New Roman" w:cs="Times New Roman"/>
          <w:color w:val="000000"/>
          <w:sz w:val="24"/>
          <w:szCs w:val="24"/>
          <w:lang w:val="en-US"/>
        </w:rPr>
        <w:t xml:space="preserve"> </w:t>
      </w:r>
      <w:r w:rsidR="00672303" w:rsidRPr="00492212">
        <w:rPr>
          <w:rFonts w:ascii="Times New Roman" w:eastAsia="Times New Roman" w:hAnsi="Times New Roman" w:cs="Times New Roman"/>
          <w:color w:val="000000"/>
          <w:sz w:val="24"/>
          <w:szCs w:val="24"/>
          <w:lang w:val="en-US" w:eastAsia="pt-BR"/>
        </w:rPr>
        <w:t>the incentives</w:t>
      </w:r>
      <w:r w:rsidR="00492212">
        <w:rPr>
          <w:rFonts w:ascii="Times New Roman" w:eastAsia="Times New Roman" w:hAnsi="Times New Roman" w:cs="Times New Roman"/>
          <w:color w:val="000000"/>
          <w:sz w:val="24"/>
          <w:szCs w:val="24"/>
          <w:lang w:val="en-US" w:eastAsia="pt-BR"/>
        </w:rPr>
        <w:t xml:space="preserve"> that allow interest groups </w:t>
      </w:r>
      <w:r w:rsidR="00672303" w:rsidRPr="00492212">
        <w:rPr>
          <w:rFonts w:ascii="Times New Roman" w:eastAsia="Times New Roman" w:hAnsi="Times New Roman" w:cs="Times New Roman"/>
          <w:color w:val="000000"/>
          <w:sz w:val="24"/>
          <w:szCs w:val="24"/>
          <w:lang w:val="en-US" w:eastAsia="pt-BR"/>
        </w:rPr>
        <w:t>within society</w:t>
      </w:r>
      <w:r w:rsidR="00492212">
        <w:rPr>
          <w:rFonts w:ascii="Times New Roman" w:eastAsia="Times New Roman" w:hAnsi="Times New Roman" w:cs="Times New Roman"/>
          <w:color w:val="000000"/>
          <w:sz w:val="24"/>
          <w:szCs w:val="24"/>
          <w:lang w:val="en-US" w:eastAsia="pt-BR"/>
        </w:rPr>
        <w:t xml:space="preserve"> to block the adoption of </w:t>
      </w:r>
      <w:r w:rsidR="00672303" w:rsidRPr="00492212">
        <w:rPr>
          <w:rFonts w:ascii="Times New Roman" w:eastAsia="Times New Roman" w:hAnsi="Times New Roman" w:cs="Times New Roman"/>
          <w:color w:val="000000"/>
          <w:sz w:val="24"/>
          <w:szCs w:val="24"/>
          <w:lang w:val="en-US" w:eastAsia="pt-BR"/>
        </w:rPr>
        <w:t>efficient public policies</w:t>
      </w:r>
      <w:r w:rsidR="00492212">
        <w:rPr>
          <w:rFonts w:ascii="Times New Roman" w:eastAsia="Times New Roman" w:hAnsi="Times New Roman" w:cs="Times New Roman"/>
          <w:color w:val="000000"/>
          <w:sz w:val="24"/>
          <w:szCs w:val="24"/>
          <w:lang w:val="en-US" w:eastAsia="pt-BR"/>
        </w:rPr>
        <w:t xml:space="preserve"> </w:t>
      </w:r>
      <w:r w:rsidR="00672303" w:rsidRPr="00492212">
        <w:rPr>
          <w:rFonts w:ascii="Times New Roman" w:eastAsia="Times New Roman" w:hAnsi="Times New Roman" w:cs="Times New Roman"/>
          <w:color w:val="000000"/>
          <w:sz w:val="24"/>
          <w:szCs w:val="24"/>
          <w:lang w:val="en-US" w:eastAsia="pt-BR"/>
        </w:rPr>
        <w:t>and present</w:t>
      </w:r>
      <w:r w:rsidR="00492212">
        <w:rPr>
          <w:rFonts w:ascii="Times New Roman" w:eastAsia="Times New Roman" w:hAnsi="Times New Roman" w:cs="Times New Roman"/>
          <w:color w:val="000000"/>
          <w:sz w:val="24"/>
          <w:szCs w:val="24"/>
          <w:lang w:val="en-US" w:eastAsia="pt-BR"/>
        </w:rPr>
        <w:t xml:space="preserve"> </w:t>
      </w:r>
      <w:r w:rsidR="00672303" w:rsidRPr="00492212">
        <w:rPr>
          <w:rFonts w:ascii="Times New Roman" w:eastAsia="Times New Roman" w:hAnsi="Times New Roman" w:cs="Times New Roman"/>
          <w:color w:val="000000"/>
          <w:sz w:val="24"/>
          <w:szCs w:val="24"/>
          <w:lang w:val="en-US" w:eastAsia="pt-BR"/>
        </w:rPr>
        <w:t>the two</w:t>
      </w:r>
      <w:r w:rsidR="00492212">
        <w:rPr>
          <w:rFonts w:ascii="Times New Roman" w:eastAsia="Times New Roman" w:hAnsi="Times New Roman" w:cs="Times New Roman"/>
          <w:color w:val="000000"/>
          <w:sz w:val="24"/>
          <w:szCs w:val="24"/>
          <w:lang w:val="en-US" w:eastAsia="pt-BR"/>
        </w:rPr>
        <w:t xml:space="preserve"> </w:t>
      </w:r>
      <w:r w:rsidR="00672303" w:rsidRPr="00492212">
        <w:rPr>
          <w:rFonts w:ascii="Times New Roman" w:eastAsia="Times New Roman" w:hAnsi="Times New Roman" w:cs="Times New Roman"/>
          <w:color w:val="000000"/>
          <w:sz w:val="24"/>
          <w:szCs w:val="24"/>
          <w:lang w:val="en-US" w:eastAsia="pt-BR"/>
        </w:rPr>
        <w:t>ways in which</w:t>
      </w:r>
      <w:r w:rsidR="00492212">
        <w:rPr>
          <w:rFonts w:ascii="Times New Roman" w:eastAsia="Times New Roman" w:hAnsi="Times New Roman" w:cs="Times New Roman"/>
          <w:color w:val="000000"/>
          <w:sz w:val="24"/>
          <w:szCs w:val="24"/>
          <w:lang w:val="en-US" w:eastAsia="pt-BR"/>
        </w:rPr>
        <w:t xml:space="preserve"> competition </w:t>
      </w:r>
      <w:r w:rsidR="00672303" w:rsidRPr="00492212">
        <w:rPr>
          <w:rFonts w:ascii="Times New Roman" w:eastAsia="Times New Roman" w:hAnsi="Times New Roman" w:cs="Times New Roman"/>
          <w:color w:val="000000"/>
          <w:sz w:val="24"/>
          <w:szCs w:val="24"/>
          <w:lang w:val="en-US" w:eastAsia="pt-BR"/>
        </w:rPr>
        <w:t>policy can</w:t>
      </w:r>
      <w:r w:rsidR="00492212">
        <w:rPr>
          <w:rFonts w:ascii="Times New Roman" w:eastAsia="Times New Roman" w:hAnsi="Times New Roman" w:cs="Times New Roman"/>
          <w:color w:val="000000"/>
          <w:sz w:val="24"/>
          <w:szCs w:val="24"/>
          <w:lang w:val="en-US" w:eastAsia="pt-BR"/>
        </w:rPr>
        <w:t xml:space="preserve"> </w:t>
      </w:r>
      <w:r w:rsidR="00672303" w:rsidRPr="00492212">
        <w:rPr>
          <w:rFonts w:ascii="Times New Roman" w:eastAsia="Times New Roman" w:hAnsi="Times New Roman" w:cs="Times New Roman"/>
          <w:color w:val="000000"/>
          <w:sz w:val="24"/>
          <w:szCs w:val="24"/>
          <w:lang w:val="en-US" w:eastAsia="pt-BR"/>
        </w:rPr>
        <w:t>affect</w:t>
      </w:r>
      <w:r w:rsidR="00492212">
        <w:rPr>
          <w:rFonts w:ascii="Times New Roman" w:eastAsia="Times New Roman" w:hAnsi="Times New Roman" w:cs="Times New Roman"/>
          <w:color w:val="000000"/>
          <w:sz w:val="24"/>
          <w:szCs w:val="24"/>
          <w:lang w:val="en-US" w:eastAsia="pt-BR"/>
        </w:rPr>
        <w:t xml:space="preserve"> </w:t>
      </w:r>
      <w:r w:rsidR="00672303" w:rsidRPr="00492212">
        <w:rPr>
          <w:rFonts w:ascii="Times New Roman" w:eastAsia="Times New Roman" w:hAnsi="Times New Roman" w:cs="Times New Roman"/>
          <w:color w:val="000000"/>
          <w:sz w:val="24"/>
          <w:szCs w:val="24"/>
          <w:lang w:val="en-US" w:eastAsia="pt-BR"/>
        </w:rPr>
        <w:t>economic performance,</w:t>
      </w:r>
      <w:r w:rsidR="00492212">
        <w:rPr>
          <w:rFonts w:ascii="Times New Roman" w:eastAsia="Times New Roman" w:hAnsi="Times New Roman" w:cs="Times New Roman"/>
          <w:color w:val="000000"/>
          <w:sz w:val="24"/>
          <w:szCs w:val="24"/>
          <w:lang w:val="en-US" w:eastAsia="pt-BR"/>
        </w:rPr>
        <w:t xml:space="preserve"> </w:t>
      </w:r>
      <w:r w:rsidR="00672303" w:rsidRPr="00492212">
        <w:rPr>
          <w:rFonts w:ascii="Times New Roman" w:eastAsia="Times New Roman" w:hAnsi="Times New Roman" w:cs="Times New Roman"/>
          <w:color w:val="000000"/>
          <w:sz w:val="24"/>
          <w:szCs w:val="24"/>
          <w:lang w:val="en-US" w:eastAsia="pt-BR"/>
        </w:rPr>
        <w:t>the most debated</w:t>
      </w:r>
      <w:r w:rsidR="00492212">
        <w:rPr>
          <w:rFonts w:ascii="Times New Roman" w:eastAsia="Times New Roman" w:hAnsi="Times New Roman" w:cs="Times New Roman"/>
          <w:color w:val="000000"/>
          <w:sz w:val="24"/>
          <w:szCs w:val="24"/>
          <w:lang w:val="en-US" w:eastAsia="pt-BR"/>
        </w:rPr>
        <w:t xml:space="preserve"> </w:t>
      </w:r>
      <w:r w:rsidR="00672303" w:rsidRPr="00492212">
        <w:rPr>
          <w:rFonts w:ascii="Times New Roman" w:eastAsia="Times New Roman" w:hAnsi="Times New Roman" w:cs="Times New Roman"/>
          <w:color w:val="000000"/>
          <w:sz w:val="24"/>
          <w:szCs w:val="24"/>
          <w:lang w:val="en-US" w:eastAsia="pt-BR"/>
        </w:rPr>
        <w:t>in the literature</w:t>
      </w:r>
      <w:r w:rsidRPr="00672303">
        <w:rPr>
          <w:rStyle w:val="apple-style-span"/>
          <w:rFonts w:ascii="Times New Roman" w:hAnsi="Times New Roman" w:cs="Times New Roman"/>
          <w:color w:val="000000"/>
          <w:sz w:val="24"/>
          <w:szCs w:val="24"/>
          <w:lang w:val="en-US"/>
        </w:rPr>
        <w:t>.</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Later,</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with the</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aim of investigating</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the</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 xml:space="preserve">effects of political </w:t>
      </w:r>
      <w:r w:rsidRPr="00672303">
        <w:rPr>
          <w:rFonts w:ascii="Times New Roman" w:hAnsi="Times New Roman" w:cs="Times New Roman"/>
          <w:color w:val="000000"/>
          <w:sz w:val="24"/>
          <w:szCs w:val="24"/>
          <w:lang w:val="en-US"/>
        </w:rPr>
        <w:t>competition,</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an</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empirical study</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of the effects</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of that</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is carried out in the</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Brazilian states</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during the</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elections from</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 xml:space="preserve">1982 to </w:t>
      </w:r>
      <w:r w:rsidRPr="003B519A">
        <w:rPr>
          <w:rStyle w:val="hps"/>
          <w:rFonts w:ascii="Times New Roman" w:hAnsi="Times New Roman" w:cs="Times New Roman"/>
          <w:color w:val="000000"/>
          <w:sz w:val="24"/>
          <w:szCs w:val="24"/>
          <w:lang w:val="en-US"/>
        </w:rPr>
        <w:t>2006</w:t>
      </w:r>
      <w:r w:rsidRPr="003B519A">
        <w:rPr>
          <w:rStyle w:val="apple-style-span"/>
          <w:rFonts w:ascii="Times New Roman" w:hAnsi="Times New Roman" w:cs="Times New Roman"/>
          <w:color w:val="000000"/>
          <w:sz w:val="24"/>
          <w:szCs w:val="24"/>
          <w:lang w:val="en-US"/>
        </w:rPr>
        <w:t>.</w:t>
      </w:r>
      <w:r w:rsidRPr="003B519A">
        <w:rPr>
          <w:rStyle w:val="apple-converted-space"/>
          <w:rFonts w:ascii="Times New Roman" w:hAnsi="Times New Roman" w:cs="Times New Roman"/>
          <w:color w:val="000000"/>
          <w:sz w:val="24"/>
          <w:szCs w:val="24"/>
          <w:lang w:val="en-US"/>
        </w:rPr>
        <w:t xml:space="preserve"> </w:t>
      </w:r>
      <w:r w:rsidR="003B519A" w:rsidRPr="00492212">
        <w:rPr>
          <w:rFonts w:ascii="Times New Roman" w:eastAsia="Times New Roman" w:hAnsi="Times New Roman" w:cs="Times New Roman"/>
          <w:color w:val="000000"/>
          <w:sz w:val="24"/>
          <w:szCs w:val="24"/>
          <w:lang w:val="en-US" w:eastAsia="pt-BR"/>
        </w:rPr>
        <w:t>In this study, to measure</w:t>
      </w:r>
      <w:r w:rsidR="00492212">
        <w:rPr>
          <w:rFonts w:ascii="Times New Roman" w:eastAsia="Times New Roman" w:hAnsi="Times New Roman" w:cs="Times New Roman"/>
          <w:color w:val="000000"/>
          <w:sz w:val="24"/>
          <w:szCs w:val="24"/>
          <w:lang w:val="en-US" w:eastAsia="pt-BR"/>
        </w:rPr>
        <w:t xml:space="preserve"> </w:t>
      </w:r>
      <w:r w:rsidR="003B519A" w:rsidRPr="00492212">
        <w:rPr>
          <w:rFonts w:ascii="Times New Roman" w:eastAsia="Times New Roman" w:hAnsi="Times New Roman" w:cs="Times New Roman"/>
          <w:color w:val="000000"/>
          <w:sz w:val="24"/>
          <w:szCs w:val="24"/>
          <w:lang w:val="en-US" w:eastAsia="pt-BR"/>
        </w:rPr>
        <w:t>political competition, we used</w:t>
      </w:r>
      <w:r w:rsidR="00492212">
        <w:rPr>
          <w:rFonts w:ascii="Times New Roman" w:eastAsia="Times New Roman" w:hAnsi="Times New Roman" w:cs="Times New Roman"/>
          <w:color w:val="000000"/>
          <w:sz w:val="24"/>
          <w:szCs w:val="24"/>
          <w:lang w:val="en-US" w:eastAsia="pt-BR"/>
        </w:rPr>
        <w:t xml:space="preserve"> </w:t>
      </w:r>
      <w:r w:rsidR="003B519A" w:rsidRPr="00492212">
        <w:rPr>
          <w:rFonts w:ascii="Times New Roman" w:eastAsia="Times New Roman" w:hAnsi="Times New Roman" w:cs="Times New Roman"/>
          <w:color w:val="000000"/>
          <w:sz w:val="24"/>
          <w:szCs w:val="24"/>
          <w:lang w:val="en-US" w:eastAsia="pt-BR"/>
        </w:rPr>
        <w:t>an index of</w:t>
      </w:r>
      <w:r w:rsidR="00492212">
        <w:rPr>
          <w:rFonts w:ascii="Times New Roman" w:eastAsia="Times New Roman" w:hAnsi="Times New Roman" w:cs="Times New Roman"/>
          <w:color w:val="000000"/>
          <w:sz w:val="24"/>
          <w:szCs w:val="24"/>
          <w:lang w:val="en-US" w:eastAsia="pt-BR"/>
        </w:rPr>
        <w:t xml:space="preserve"> </w:t>
      </w:r>
      <w:r w:rsidR="003B519A" w:rsidRPr="00492212">
        <w:rPr>
          <w:rFonts w:ascii="Times New Roman" w:eastAsia="Times New Roman" w:hAnsi="Times New Roman" w:cs="Times New Roman"/>
          <w:color w:val="000000"/>
          <w:sz w:val="24"/>
          <w:szCs w:val="24"/>
          <w:lang w:val="en-US" w:eastAsia="pt-BR"/>
        </w:rPr>
        <w:t xml:space="preserve">political </w:t>
      </w:r>
      <w:r w:rsidR="00492212">
        <w:rPr>
          <w:rFonts w:ascii="Times New Roman" w:eastAsia="Times New Roman" w:hAnsi="Times New Roman" w:cs="Times New Roman"/>
          <w:color w:val="000000"/>
          <w:sz w:val="24"/>
          <w:szCs w:val="24"/>
          <w:lang w:val="en-US" w:eastAsia="pt-BR"/>
        </w:rPr>
        <w:t xml:space="preserve">concentration </w:t>
      </w:r>
      <w:r w:rsidR="003B519A" w:rsidRPr="00492212">
        <w:rPr>
          <w:rFonts w:ascii="Times New Roman" w:eastAsia="Times New Roman" w:hAnsi="Times New Roman" w:cs="Times New Roman"/>
          <w:color w:val="000000"/>
          <w:sz w:val="24"/>
          <w:szCs w:val="24"/>
          <w:lang w:val="en-US" w:eastAsia="pt-BR"/>
        </w:rPr>
        <w:t>in the Brazil</w:t>
      </w:r>
      <w:r w:rsidR="00492212">
        <w:rPr>
          <w:rFonts w:ascii="Times New Roman" w:eastAsia="Times New Roman" w:hAnsi="Times New Roman" w:cs="Times New Roman"/>
          <w:color w:val="000000"/>
          <w:sz w:val="24"/>
          <w:szCs w:val="24"/>
          <w:lang w:val="en-US" w:eastAsia="pt-BR"/>
        </w:rPr>
        <w:t xml:space="preserve">ian states built on </w:t>
      </w:r>
      <w:proofErr w:type="spellStart"/>
      <w:r w:rsidR="003B519A" w:rsidRPr="00492212">
        <w:rPr>
          <w:rFonts w:ascii="Times New Roman" w:eastAsia="Times New Roman" w:hAnsi="Times New Roman" w:cs="Times New Roman"/>
          <w:color w:val="000000"/>
          <w:sz w:val="24"/>
          <w:szCs w:val="24"/>
          <w:lang w:val="en-US" w:eastAsia="pt-BR"/>
        </w:rPr>
        <w:t>Ferraz</w:t>
      </w:r>
      <w:proofErr w:type="spellEnd"/>
      <w:r w:rsidR="003B519A" w:rsidRPr="00492212">
        <w:rPr>
          <w:rFonts w:ascii="Times New Roman" w:eastAsia="Times New Roman" w:hAnsi="Times New Roman" w:cs="Times New Roman"/>
          <w:color w:val="000000"/>
          <w:sz w:val="24"/>
          <w:szCs w:val="24"/>
          <w:lang w:val="en-US" w:eastAsia="pt-BR"/>
        </w:rPr>
        <w:t xml:space="preserve"> and </w:t>
      </w:r>
      <w:proofErr w:type="spellStart"/>
      <w:r w:rsidR="003B519A" w:rsidRPr="00492212">
        <w:rPr>
          <w:rFonts w:ascii="Times New Roman" w:eastAsia="Times New Roman" w:hAnsi="Times New Roman" w:cs="Times New Roman"/>
          <w:color w:val="000000"/>
          <w:sz w:val="24"/>
          <w:szCs w:val="24"/>
          <w:lang w:val="en-US" w:eastAsia="pt-BR"/>
        </w:rPr>
        <w:t>Finan</w:t>
      </w:r>
      <w:r w:rsidR="00492212">
        <w:rPr>
          <w:rFonts w:ascii="Times New Roman" w:eastAsia="Times New Roman" w:hAnsi="Times New Roman" w:cs="Times New Roman"/>
          <w:color w:val="000000"/>
          <w:sz w:val="24"/>
          <w:szCs w:val="24"/>
          <w:lang w:val="en-US" w:eastAsia="pt-BR"/>
        </w:rPr>
        <w:t>’s</w:t>
      </w:r>
      <w:proofErr w:type="spellEnd"/>
      <w:r w:rsidR="00492212">
        <w:rPr>
          <w:rFonts w:ascii="Times New Roman" w:eastAsia="Times New Roman" w:hAnsi="Times New Roman" w:cs="Times New Roman"/>
          <w:color w:val="000000"/>
          <w:sz w:val="24"/>
          <w:szCs w:val="24"/>
          <w:lang w:val="en-US" w:eastAsia="pt-BR"/>
        </w:rPr>
        <w:t xml:space="preserve"> work </w:t>
      </w:r>
      <w:r w:rsidR="003B519A" w:rsidRPr="00492212">
        <w:rPr>
          <w:rFonts w:ascii="Times New Roman" w:eastAsia="Times New Roman" w:hAnsi="Times New Roman" w:cs="Times New Roman"/>
          <w:color w:val="000000"/>
          <w:sz w:val="24"/>
          <w:szCs w:val="24"/>
          <w:lang w:val="en-US" w:eastAsia="pt-BR"/>
        </w:rPr>
        <w:t>(2009).</w:t>
      </w:r>
      <w:r w:rsidR="00492212">
        <w:rPr>
          <w:rFonts w:ascii="Times New Roman" w:eastAsia="Times New Roman" w:hAnsi="Times New Roman" w:cs="Times New Roman"/>
          <w:color w:val="000000"/>
          <w:sz w:val="24"/>
          <w:szCs w:val="24"/>
          <w:lang w:val="en-US" w:eastAsia="pt-BR"/>
        </w:rPr>
        <w:t xml:space="preserve"> </w:t>
      </w:r>
      <w:r w:rsidR="00672303" w:rsidRPr="00672303">
        <w:rPr>
          <w:rStyle w:val="apple-style-span"/>
          <w:rFonts w:ascii="Times New Roman" w:hAnsi="Times New Roman" w:cs="Times New Roman"/>
          <w:color w:val="000000"/>
          <w:sz w:val="24"/>
          <w:szCs w:val="24"/>
          <w:lang w:val="en-US"/>
        </w:rPr>
        <w:t>T</w:t>
      </w:r>
      <w:r w:rsidRPr="00672303">
        <w:rPr>
          <w:rStyle w:val="apple-style-span"/>
          <w:rFonts w:ascii="Times New Roman" w:hAnsi="Times New Roman" w:cs="Times New Roman"/>
          <w:color w:val="000000"/>
          <w:sz w:val="24"/>
          <w:szCs w:val="24"/>
          <w:lang w:val="en-US"/>
        </w:rPr>
        <w:t>he</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results</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show evidence</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that</w:t>
      </w:r>
      <w:r w:rsidRPr="00672303">
        <w:rPr>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competition</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affects</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the</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quality of</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public policies</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and states economic performance</w:t>
      </w:r>
      <w:r w:rsidRPr="00672303">
        <w:rPr>
          <w:rStyle w:val="apple-style-span"/>
          <w:rFonts w:ascii="Times New Roman" w:hAnsi="Times New Roman" w:cs="Times New Roman"/>
          <w:color w:val="000000"/>
          <w:sz w:val="24"/>
          <w:szCs w:val="24"/>
          <w:lang w:val="en-US"/>
        </w:rPr>
        <w:t>,</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because</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interest groups</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can</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capture</w:t>
      </w:r>
      <w:r w:rsidRPr="00672303">
        <w:rPr>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democratic process</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and</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therefore</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reduce</w:t>
      </w:r>
      <w:r w:rsidRPr="00672303">
        <w:rPr>
          <w:rStyle w:val="apple-converted-space"/>
          <w:rFonts w:ascii="Times New Roman" w:hAnsi="Times New Roman" w:cs="Times New Roman"/>
          <w:color w:val="000000"/>
          <w:sz w:val="24"/>
          <w:szCs w:val="24"/>
          <w:lang w:val="en-US"/>
        </w:rPr>
        <w:t xml:space="preserve"> </w:t>
      </w:r>
      <w:r w:rsidRPr="00672303">
        <w:rPr>
          <w:rStyle w:val="hps"/>
          <w:rFonts w:ascii="Times New Roman" w:hAnsi="Times New Roman" w:cs="Times New Roman"/>
          <w:color w:val="000000"/>
          <w:sz w:val="24"/>
          <w:szCs w:val="24"/>
          <w:lang w:val="en-US"/>
        </w:rPr>
        <w:t>economic performance.</w:t>
      </w:r>
    </w:p>
    <w:p w:rsidR="00FB4698" w:rsidRPr="00CF06C1" w:rsidRDefault="00FB4698" w:rsidP="00A106BE">
      <w:pPr>
        <w:spacing w:line="240" w:lineRule="auto"/>
        <w:rPr>
          <w:rFonts w:ascii="Times New Roman" w:hAnsi="Times New Roman" w:cs="Times New Roman"/>
          <w:sz w:val="24"/>
          <w:szCs w:val="24"/>
          <w:lang w:val="en-US"/>
        </w:rPr>
      </w:pPr>
    </w:p>
    <w:p w:rsidR="00A106BE" w:rsidRPr="00CF06C1" w:rsidRDefault="00A106BE" w:rsidP="00A106BE">
      <w:pPr>
        <w:spacing w:line="240" w:lineRule="auto"/>
        <w:rPr>
          <w:rFonts w:ascii="Times New Roman" w:hAnsi="Times New Roman" w:cs="Times New Roman"/>
          <w:sz w:val="24"/>
          <w:szCs w:val="24"/>
          <w:lang w:val="en-US"/>
        </w:rPr>
      </w:pPr>
    </w:p>
    <w:p w:rsidR="00A106BE" w:rsidRPr="00CF06C1" w:rsidRDefault="00A106BE" w:rsidP="00A106BE">
      <w:pPr>
        <w:spacing w:line="240" w:lineRule="auto"/>
        <w:rPr>
          <w:rFonts w:ascii="Times New Roman" w:hAnsi="Times New Roman" w:cs="Times New Roman"/>
          <w:sz w:val="24"/>
          <w:szCs w:val="24"/>
          <w:u w:val="single"/>
          <w:lang w:val="en-US"/>
        </w:rPr>
      </w:pPr>
      <w:r w:rsidRPr="00CF06C1">
        <w:rPr>
          <w:rFonts w:ascii="Times New Roman" w:hAnsi="Times New Roman" w:cs="Times New Roman"/>
          <w:b/>
          <w:sz w:val="24"/>
          <w:szCs w:val="24"/>
          <w:lang w:val="en-US"/>
        </w:rPr>
        <w:t>Keywords:</w:t>
      </w:r>
      <w:r w:rsidRPr="00CF06C1">
        <w:rPr>
          <w:rFonts w:ascii="Times New Roman" w:hAnsi="Times New Roman" w:cs="Times New Roman"/>
          <w:sz w:val="24"/>
          <w:szCs w:val="24"/>
          <w:lang w:val="en-US"/>
        </w:rPr>
        <w:t xml:space="preserve"> </w:t>
      </w:r>
      <w:r>
        <w:rPr>
          <w:rFonts w:ascii="Times New Roman" w:hAnsi="Times New Roman" w:cs="Times New Roman"/>
          <w:sz w:val="24"/>
          <w:szCs w:val="24"/>
          <w:lang w:val="en-US"/>
        </w:rPr>
        <w:t>Democracy</w:t>
      </w:r>
      <w:r w:rsidRPr="00CF06C1">
        <w:rPr>
          <w:rFonts w:ascii="Times New Roman" w:hAnsi="Times New Roman" w:cs="Times New Roman"/>
          <w:sz w:val="24"/>
          <w:szCs w:val="24"/>
          <w:lang w:val="en-US"/>
        </w:rPr>
        <w:t>, Politic Competiti</w:t>
      </w:r>
      <w:r>
        <w:rPr>
          <w:rFonts w:ascii="Times New Roman" w:hAnsi="Times New Roman" w:cs="Times New Roman"/>
          <w:sz w:val="24"/>
          <w:szCs w:val="24"/>
          <w:lang w:val="en-US"/>
        </w:rPr>
        <w:t>on</w:t>
      </w:r>
      <w:r w:rsidRPr="00CF06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Economic </w:t>
      </w:r>
      <w:r w:rsidRPr="00CF06C1">
        <w:rPr>
          <w:rFonts w:ascii="Times New Roman" w:hAnsi="Times New Roman" w:cs="Times New Roman"/>
          <w:sz w:val="24"/>
          <w:szCs w:val="24"/>
          <w:lang w:val="en-US"/>
        </w:rPr>
        <w:t>Performance.</w:t>
      </w:r>
    </w:p>
    <w:p w:rsidR="00A106BE" w:rsidRDefault="00A106BE" w:rsidP="00A106BE">
      <w:pPr>
        <w:spacing w:line="240" w:lineRule="auto"/>
        <w:rPr>
          <w:lang w:val="en-US"/>
        </w:rPr>
      </w:pPr>
    </w:p>
    <w:p w:rsidR="00B22B7C" w:rsidRPr="00E02F8C" w:rsidRDefault="00B22B7C" w:rsidP="00A106BE">
      <w:pPr>
        <w:spacing w:line="240" w:lineRule="auto"/>
        <w:jc w:val="left"/>
        <w:rPr>
          <w:rFonts w:ascii="Times New Roman" w:hAnsi="Times New Roman" w:cs="Times New Roman"/>
          <w:b/>
          <w:bCs/>
          <w:sz w:val="24"/>
          <w:szCs w:val="24"/>
          <w:lang w:val="en-US"/>
        </w:rPr>
      </w:pPr>
    </w:p>
    <w:p w:rsidR="00A106BE" w:rsidRDefault="00A106BE" w:rsidP="00A106BE">
      <w:pPr>
        <w:spacing w:line="24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Classificação </w:t>
      </w:r>
      <w:r w:rsidRPr="00A00C68">
        <w:rPr>
          <w:rFonts w:ascii="Times New Roman" w:hAnsi="Times New Roman" w:cs="Times New Roman"/>
          <w:b/>
          <w:bCs/>
          <w:sz w:val="24"/>
          <w:szCs w:val="24"/>
        </w:rPr>
        <w:t>JEL:</w:t>
      </w:r>
      <w:r w:rsidR="00287492">
        <w:rPr>
          <w:rFonts w:ascii="Times New Roman" w:hAnsi="Times New Roman" w:cs="Times New Roman"/>
          <w:b/>
          <w:bCs/>
          <w:sz w:val="24"/>
          <w:szCs w:val="24"/>
        </w:rPr>
        <w:t xml:space="preserve"> D72, D78</w:t>
      </w:r>
    </w:p>
    <w:p w:rsidR="00A106BE" w:rsidRDefault="00A106BE" w:rsidP="00A106BE">
      <w:pPr>
        <w:spacing w:line="240" w:lineRule="auto"/>
        <w:jc w:val="left"/>
        <w:rPr>
          <w:rFonts w:ascii="Times New Roman" w:hAnsi="Times New Roman" w:cs="Times New Roman"/>
          <w:b/>
          <w:bCs/>
          <w:sz w:val="24"/>
          <w:szCs w:val="24"/>
        </w:rPr>
      </w:pPr>
    </w:p>
    <w:p w:rsidR="00A106BE" w:rsidRDefault="00A106BE" w:rsidP="00A106BE">
      <w:pPr>
        <w:spacing w:line="240" w:lineRule="auto"/>
        <w:jc w:val="left"/>
        <w:rPr>
          <w:rFonts w:ascii="Times New Roman" w:hAnsi="Times New Roman" w:cs="Times New Roman"/>
          <w:b/>
          <w:sz w:val="28"/>
          <w:szCs w:val="28"/>
        </w:rPr>
      </w:pPr>
    </w:p>
    <w:p w:rsidR="00523404" w:rsidRDefault="00523404" w:rsidP="00523404">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rsidR="00593B08" w:rsidRPr="00593B08" w:rsidRDefault="00593B08" w:rsidP="00593B08">
      <w:pPr>
        <w:spacing w:line="240" w:lineRule="auto"/>
        <w:jc w:val="center"/>
        <w:rPr>
          <w:rFonts w:ascii="Times New Roman" w:hAnsi="Times New Roman" w:cs="Times New Roman"/>
          <w:b/>
          <w:sz w:val="28"/>
          <w:szCs w:val="28"/>
        </w:rPr>
      </w:pPr>
      <w:r w:rsidRPr="00593B08">
        <w:rPr>
          <w:rFonts w:ascii="Times New Roman" w:hAnsi="Times New Roman" w:cs="Times New Roman"/>
          <w:b/>
          <w:sz w:val="28"/>
          <w:szCs w:val="28"/>
        </w:rPr>
        <w:lastRenderedPageBreak/>
        <w:t xml:space="preserve">Estudo sobre Competição Política e </w:t>
      </w:r>
      <w:proofErr w:type="gramStart"/>
      <w:r w:rsidRPr="00593B08">
        <w:rPr>
          <w:rFonts w:ascii="Times New Roman" w:hAnsi="Times New Roman" w:cs="Times New Roman"/>
          <w:b/>
          <w:sz w:val="28"/>
          <w:szCs w:val="28"/>
        </w:rPr>
        <w:t>Performance</w:t>
      </w:r>
      <w:proofErr w:type="gramEnd"/>
      <w:r w:rsidRPr="00593B08">
        <w:rPr>
          <w:rFonts w:ascii="Times New Roman" w:hAnsi="Times New Roman" w:cs="Times New Roman"/>
          <w:b/>
          <w:sz w:val="28"/>
          <w:szCs w:val="28"/>
        </w:rPr>
        <w:t xml:space="preserve"> Econômica. Evidências dos Estados Brasileiros</w:t>
      </w:r>
    </w:p>
    <w:p w:rsidR="00DA6D56" w:rsidRDefault="00DA6D56" w:rsidP="00DA6D56">
      <w:pPr>
        <w:spacing w:line="240" w:lineRule="auto"/>
        <w:rPr>
          <w:rFonts w:ascii="Times New Roman" w:hAnsi="Times New Roman" w:cs="Times New Roman"/>
          <w:b/>
          <w:sz w:val="28"/>
          <w:szCs w:val="28"/>
        </w:rPr>
      </w:pPr>
    </w:p>
    <w:p w:rsidR="00DA6D56" w:rsidRPr="00E27BE9" w:rsidRDefault="00B0230E" w:rsidP="00E27BE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E27BE9" w:rsidRPr="00E27BE9">
        <w:rPr>
          <w:rFonts w:ascii="Times New Roman" w:hAnsi="Times New Roman" w:cs="Times New Roman"/>
          <w:b/>
          <w:sz w:val="24"/>
          <w:szCs w:val="24"/>
        </w:rPr>
        <w:t>Introdução</w:t>
      </w:r>
    </w:p>
    <w:p w:rsidR="00BB17EC" w:rsidRDefault="00065331" w:rsidP="00BB17EC">
      <w:pPr>
        <w:spacing w:line="240" w:lineRule="auto"/>
        <w:ind w:firstLine="851"/>
        <w:rPr>
          <w:rFonts w:ascii="Times New Roman" w:hAnsi="Times New Roman" w:cs="Times New Roman"/>
          <w:sz w:val="24"/>
          <w:szCs w:val="24"/>
        </w:rPr>
      </w:pPr>
      <w:r w:rsidRPr="00DA6D56">
        <w:rPr>
          <w:rFonts w:ascii="Times New Roman" w:hAnsi="Times New Roman" w:cs="Times New Roman"/>
          <w:sz w:val="24"/>
          <w:szCs w:val="24"/>
        </w:rPr>
        <w:t>O regime democrático de governo é o único que possibilita a competição política na sua estrutura e essa, por sua vez, representa</w:t>
      </w:r>
      <w:r>
        <w:rPr>
          <w:rFonts w:ascii="Times New Roman" w:hAnsi="Times New Roman" w:cs="Times New Roman"/>
          <w:sz w:val="24"/>
          <w:szCs w:val="24"/>
        </w:rPr>
        <w:t xml:space="preserve"> a sua principal característica de diferenciação com relação a outros regimes de governo.</w:t>
      </w:r>
      <w:r w:rsidR="00E1640F">
        <w:rPr>
          <w:rFonts w:ascii="Times New Roman" w:hAnsi="Times New Roman" w:cs="Times New Roman"/>
          <w:sz w:val="24"/>
          <w:szCs w:val="24"/>
        </w:rPr>
        <w:t xml:space="preserve"> Diante dessa característica diversos estudos buscam verificar qual seria o melhor regime de governo para proporcionar um maior desenvolvimento econômico</w:t>
      </w:r>
      <w:r w:rsidR="00566EB3">
        <w:rPr>
          <w:rFonts w:ascii="Times New Roman" w:hAnsi="Times New Roman" w:cs="Times New Roman"/>
          <w:sz w:val="24"/>
          <w:szCs w:val="24"/>
        </w:rPr>
        <w:t xml:space="preserve">. </w:t>
      </w:r>
      <w:r w:rsidR="00CA1BF0">
        <w:rPr>
          <w:rFonts w:ascii="Times New Roman" w:hAnsi="Times New Roman" w:cs="Times New Roman"/>
          <w:sz w:val="24"/>
          <w:szCs w:val="24"/>
        </w:rPr>
        <w:t>De fato os estudos empíricos fornecem poucas evidências de que regimes autoritários são favoráveis a u</w:t>
      </w:r>
      <w:r w:rsidR="007854D0">
        <w:rPr>
          <w:rFonts w:ascii="Times New Roman" w:hAnsi="Times New Roman" w:cs="Times New Roman"/>
          <w:sz w:val="24"/>
          <w:szCs w:val="24"/>
        </w:rPr>
        <w:t>ma melho</w:t>
      </w:r>
      <w:r w:rsidR="0038225F">
        <w:rPr>
          <w:rFonts w:ascii="Times New Roman" w:hAnsi="Times New Roman" w:cs="Times New Roman"/>
          <w:sz w:val="24"/>
          <w:szCs w:val="24"/>
        </w:rPr>
        <w:t xml:space="preserve">r </w:t>
      </w:r>
      <w:proofErr w:type="gramStart"/>
      <w:r w:rsidR="0038225F">
        <w:rPr>
          <w:rFonts w:ascii="Times New Roman" w:hAnsi="Times New Roman" w:cs="Times New Roman"/>
          <w:sz w:val="24"/>
          <w:szCs w:val="24"/>
        </w:rPr>
        <w:t>performance</w:t>
      </w:r>
      <w:proofErr w:type="gramEnd"/>
      <w:r w:rsidR="0038225F">
        <w:rPr>
          <w:rFonts w:ascii="Times New Roman" w:hAnsi="Times New Roman" w:cs="Times New Roman"/>
          <w:sz w:val="24"/>
          <w:szCs w:val="24"/>
        </w:rPr>
        <w:t xml:space="preserve"> econômica. No entanto</w:t>
      </w:r>
      <w:r w:rsidR="007854D0">
        <w:rPr>
          <w:rFonts w:ascii="Times New Roman" w:hAnsi="Times New Roman" w:cs="Times New Roman"/>
          <w:sz w:val="24"/>
          <w:szCs w:val="24"/>
        </w:rPr>
        <w:t xml:space="preserve">, afirmar que exista algum conflito entre a liberdade que a competição política proporciona e a </w:t>
      </w:r>
      <w:proofErr w:type="gramStart"/>
      <w:r w:rsidR="007854D0">
        <w:rPr>
          <w:rFonts w:ascii="Times New Roman" w:hAnsi="Times New Roman" w:cs="Times New Roman"/>
          <w:sz w:val="24"/>
          <w:szCs w:val="24"/>
        </w:rPr>
        <w:t>performance</w:t>
      </w:r>
      <w:proofErr w:type="gramEnd"/>
      <w:r w:rsidR="007854D0">
        <w:rPr>
          <w:rFonts w:ascii="Times New Roman" w:hAnsi="Times New Roman" w:cs="Times New Roman"/>
          <w:sz w:val="24"/>
          <w:szCs w:val="24"/>
        </w:rPr>
        <w:t xml:space="preserve"> econômica através das evidências empírica</w:t>
      </w:r>
      <w:r w:rsidR="003E5348">
        <w:rPr>
          <w:rFonts w:ascii="Times New Roman" w:hAnsi="Times New Roman" w:cs="Times New Roman"/>
          <w:sz w:val="24"/>
          <w:szCs w:val="24"/>
        </w:rPr>
        <w:t>s</w:t>
      </w:r>
      <w:r w:rsidR="0038225F">
        <w:rPr>
          <w:rFonts w:ascii="Times New Roman" w:hAnsi="Times New Roman" w:cs="Times New Roman"/>
          <w:sz w:val="24"/>
          <w:szCs w:val="24"/>
        </w:rPr>
        <w:t xml:space="preserve"> já observadas</w:t>
      </w:r>
      <w:r w:rsidR="003E5348">
        <w:rPr>
          <w:rFonts w:ascii="Times New Roman" w:hAnsi="Times New Roman" w:cs="Times New Roman"/>
          <w:sz w:val="24"/>
          <w:szCs w:val="24"/>
        </w:rPr>
        <w:t xml:space="preserve"> é ainda mai</w:t>
      </w:r>
      <w:r w:rsidR="007854D0">
        <w:rPr>
          <w:rFonts w:ascii="Times New Roman" w:hAnsi="Times New Roman" w:cs="Times New Roman"/>
          <w:sz w:val="24"/>
          <w:szCs w:val="24"/>
        </w:rPr>
        <w:t>s difícil</w:t>
      </w:r>
      <w:r w:rsidR="00082289">
        <w:rPr>
          <w:rFonts w:ascii="Times New Roman" w:hAnsi="Times New Roman" w:cs="Times New Roman"/>
          <w:sz w:val="24"/>
          <w:szCs w:val="24"/>
        </w:rPr>
        <w:t xml:space="preserve"> </w:t>
      </w:r>
      <w:r w:rsidR="00082289" w:rsidRPr="00EC1A8B">
        <w:rPr>
          <w:rFonts w:ascii="Times New Roman" w:hAnsi="Times New Roman" w:cs="Times New Roman"/>
          <w:sz w:val="24"/>
          <w:szCs w:val="24"/>
        </w:rPr>
        <w:t>(PRZEWORSKI,</w:t>
      </w:r>
      <w:r w:rsidR="00156949" w:rsidRPr="00EC1A8B">
        <w:rPr>
          <w:rFonts w:ascii="Times New Roman" w:hAnsi="Times New Roman" w:cs="Times New Roman"/>
          <w:sz w:val="24"/>
          <w:szCs w:val="24"/>
        </w:rPr>
        <w:t xml:space="preserve"> </w:t>
      </w:r>
      <w:proofErr w:type="spellStart"/>
      <w:r w:rsidR="00156949" w:rsidRPr="00EC1A8B">
        <w:rPr>
          <w:rFonts w:ascii="Times New Roman" w:hAnsi="Times New Roman" w:cs="Times New Roman"/>
          <w:i/>
          <w:sz w:val="24"/>
          <w:szCs w:val="24"/>
        </w:rPr>
        <w:t>et</w:t>
      </w:r>
      <w:proofErr w:type="spellEnd"/>
      <w:r w:rsidR="00156949" w:rsidRPr="00EC1A8B">
        <w:rPr>
          <w:rFonts w:ascii="Times New Roman" w:hAnsi="Times New Roman" w:cs="Times New Roman"/>
          <w:i/>
          <w:sz w:val="24"/>
          <w:szCs w:val="24"/>
        </w:rPr>
        <w:t xml:space="preserve"> al.</w:t>
      </w:r>
      <w:r w:rsidR="00156949" w:rsidRPr="00EC1A8B">
        <w:rPr>
          <w:rFonts w:ascii="Times New Roman" w:hAnsi="Times New Roman" w:cs="Times New Roman"/>
          <w:sz w:val="24"/>
          <w:szCs w:val="24"/>
        </w:rPr>
        <w:t>,</w:t>
      </w:r>
      <w:r w:rsidR="00082289" w:rsidRPr="00EC1A8B">
        <w:rPr>
          <w:rFonts w:ascii="Times New Roman" w:hAnsi="Times New Roman" w:cs="Times New Roman"/>
          <w:sz w:val="24"/>
          <w:szCs w:val="24"/>
        </w:rPr>
        <w:t xml:space="preserve"> 1995 e BARRO, 1996)</w:t>
      </w:r>
      <w:r w:rsidR="00CA1BF0" w:rsidRPr="00EC1A8B">
        <w:rPr>
          <w:rFonts w:ascii="Times New Roman" w:hAnsi="Times New Roman" w:cs="Times New Roman"/>
          <w:sz w:val="24"/>
          <w:szCs w:val="24"/>
        </w:rPr>
        <w:t>.</w:t>
      </w:r>
      <w:r w:rsidR="007854D0">
        <w:rPr>
          <w:rFonts w:ascii="Times New Roman" w:hAnsi="Times New Roman" w:cs="Times New Roman"/>
          <w:sz w:val="24"/>
          <w:szCs w:val="24"/>
        </w:rPr>
        <w:t xml:space="preserve"> </w:t>
      </w:r>
    </w:p>
    <w:p w:rsidR="00F96C39" w:rsidRDefault="007854D0" w:rsidP="00F96C39">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Autores como </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xml:space="preserve"> (1999, 2009) argumentam que a </w:t>
      </w:r>
      <w:r w:rsidRPr="00330220">
        <w:rPr>
          <w:rFonts w:ascii="Times New Roman" w:hAnsi="Times New Roman" w:cs="Times New Roman"/>
          <w:sz w:val="24"/>
          <w:szCs w:val="24"/>
        </w:rPr>
        <w:t>ausência de competi</w:t>
      </w:r>
      <w:r>
        <w:rPr>
          <w:rFonts w:ascii="Times New Roman" w:hAnsi="Times New Roman" w:cs="Times New Roman"/>
          <w:sz w:val="24"/>
          <w:szCs w:val="24"/>
        </w:rPr>
        <w:t xml:space="preserve">ção política está </w:t>
      </w:r>
      <w:r w:rsidRPr="00330220">
        <w:rPr>
          <w:rFonts w:ascii="Times New Roman" w:hAnsi="Times New Roman" w:cs="Times New Roman"/>
          <w:sz w:val="24"/>
          <w:szCs w:val="24"/>
        </w:rPr>
        <w:t>relacionada</w:t>
      </w:r>
      <w:r>
        <w:rPr>
          <w:rFonts w:ascii="Times New Roman" w:hAnsi="Times New Roman" w:cs="Times New Roman"/>
          <w:sz w:val="24"/>
          <w:szCs w:val="24"/>
        </w:rPr>
        <w:t xml:space="preserve"> a um menor debate</w:t>
      </w:r>
      <w:r w:rsidRPr="00330220">
        <w:rPr>
          <w:rFonts w:ascii="Times New Roman" w:hAnsi="Times New Roman" w:cs="Times New Roman"/>
          <w:sz w:val="24"/>
          <w:szCs w:val="24"/>
        </w:rPr>
        <w:t xml:space="preserve"> </w:t>
      </w:r>
      <w:r w:rsidR="00BB17EC">
        <w:rPr>
          <w:rFonts w:ascii="Times New Roman" w:hAnsi="Times New Roman" w:cs="Times New Roman"/>
          <w:sz w:val="24"/>
          <w:szCs w:val="24"/>
        </w:rPr>
        <w:t>sobre as</w:t>
      </w:r>
      <w:r>
        <w:rPr>
          <w:rFonts w:ascii="Times New Roman" w:hAnsi="Times New Roman" w:cs="Times New Roman"/>
          <w:sz w:val="24"/>
          <w:szCs w:val="24"/>
        </w:rPr>
        <w:t xml:space="preserve"> demandas de </w:t>
      </w:r>
      <w:r w:rsidR="00BB17EC">
        <w:rPr>
          <w:rFonts w:ascii="Times New Roman" w:hAnsi="Times New Roman" w:cs="Times New Roman"/>
          <w:sz w:val="24"/>
          <w:szCs w:val="24"/>
        </w:rPr>
        <w:t>uma sociedade</w:t>
      </w:r>
      <w:r>
        <w:rPr>
          <w:rFonts w:ascii="Times New Roman" w:hAnsi="Times New Roman" w:cs="Times New Roman"/>
          <w:sz w:val="24"/>
          <w:szCs w:val="24"/>
        </w:rPr>
        <w:t>, uma vez que uma das principais características do regime democrático é justa</w:t>
      </w:r>
      <w:r w:rsidR="00BB17EC">
        <w:rPr>
          <w:rFonts w:ascii="Times New Roman" w:hAnsi="Times New Roman" w:cs="Times New Roman"/>
          <w:sz w:val="24"/>
          <w:szCs w:val="24"/>
        </w:rPr>
        <w:t>mente viabilizar uma discussão sobre essas demandas</w:t>
      </w:r>
      <w:r>
        <w:rPr>
          <w:rFonts w:ascii="Times New Roman" w:hAnsi="Times New Roman" w:cs="Times New Roman"/>
          <w:sz w:val="24"/>
          <w:szCs w:val="24"/>
        </w:rPr>
        <w:t>.</w:t>
      </w:r>
      <w:r w:rsidR="00F96C39">
        <w:rPr>
          <w:rFonts w:ascii="Times New Roman" w:hAnsi="Times New Roman" w:cs="Times New Roman"/>
          <w:sz w:val="24"/>
          <w:szCs w:val="24"/>
        </w:rPr>
        <w:t xml:space="preserve"> Assim </w:t>
      </w:r>
      <w:r w:rsidR="00D5769D">
        <w:rPr>
          <w:rFonts w:ascii="Times New Roman" w:eastAsia="Calibri" w:hAnsi="Times New Roman" w:cs="Times New Roman"/>
          <w:sz w:val="24"/>
          <w:szCs w:val="24"/>
        </w:rPr>
        <w:t>definir um</w:t>
      </w:r>
      <w:r w:rsidR="00F96C39">
        <w:rPr>
          <w:rFonts w:ascii="Times New Roman" w:eastAsia="Calibri" w:hAnsi="Times New Roman" w:cs="Times New Roman"/>
          <w:sz w:val="24"/>
          <w:szCs w:val="24"/>
        </w:rPr>
        <w:t xml:space="preserve"> regime como democrático apenas como um regime que possibilita eleições diretas e majoritárias não é correto, uma vez que outras características como o nível de competição po</w:t>
      </w:r>
      <w:r w:rsidR="003E5348">
        <w:rPr>
          <w:rFonts w:ascii="Times New Roman" w:eastAsia="Calibri" w:hAnsi="Times New Roman" w:cs="Times New Roman"/>
          <w:sz w:val="24"/>
          <w:szCs w:val="24"/>
        </w:rPr>
        <w:t>lítica, a presença de uma impren</w:t>
      </w:r>
      <w:r w:rsidR="00F96C39">
        <w:rPr>
          <w:rFonts w:ascii="Times New Roman" w:eastAsia="Calibri" w:hAnsi="Times New Roman" w:cs="Times New Roman"/>
          <w:sz w:val="24"/>
          <w:szCs w:val="24"/>
        </w:rPr>
        <w:t xml:space="preserve">sa livre e a existência de direitos políticos estão diretamente relacionados ao ambiente </w:t>
      </w:r>
      <w:r w:rsidR="00F96C39" w:rsidRPr="001B6586">
        <w:rPr>
          <w:rFonts w:ascii="Times New Roman" w:eastAsia="Calibri" w:hAnsi="Times New Roman" w:cs="Times New Roman"/>
          <w:sz w:val="24"/>
          <w:szCs w:val="24"/>
        </w:rPr>
        <w:t>democrático (</w:t>
      </w:r>
      <w:r w:rsidR="00F96C39" w:rsidRPr="001B6586">
        <w:rPr>
          <w:rFonts w:ascii="Times New Roman" w:eastAsia="Calibri" w:hAnsi="Times New Roman" w:cs="Times New Roman"/>
          <w:color w:val="000000"/>
          <w:sz w:val="24"/>
          <w:szCs w:val="24"/>
        </w:rPr>
        <w:t>SEN, 1999, 2009</w:t>
      </w:r>
      <w:r w:rsidR="00F96C39" w:rsidRPr="001B6586">
        <w:rPr>
          <w:rFonts w:ascii="Times New Roman" w:eastAsia="Calibri" w:hAnsi="Times New Roman" w:cs="Times New Roman"/>
          <w:sz w:val="24"/>
          <w:szCs w:val="24"/>
        </w:rPr>
        <w:t>).</w:t>
      </w:r>
      <w:r w:rsidR="00F96C39">
        <w:rPr>
          <w:rFonts w:ascii="Times New Roman" w:eastAsia="Calibri" w:hAnsi="Times New Roman" w:cs="Times New Roman"/>
          <w:sz w:val="24"/>
          <w:szCs w:val="24"/>
        </w:rPr>
        <w:t xml:space="preserve"> Logo entender como a competição política pode afetar o desempenho econômico ajuda a entender melhor os efeitos da adoção do regime democrático, já que as suas características são inter-relacionadas. </w:t>
      </w:r>
    </w:p>
    <w:p w:rsidR="00F96C39" w:rsidRDefault="00BB17EC" w:rsidP="00F96C39">
      <w:pPr>
        <w:spacing w:line="240" w:lineRule="auto"/>
        <w:ind w:firstLine="851"/>
        <w:rPr>
          <w:rFonts w:ascii="Times New Roman" w:hAnsi="Times New Roman" w:cs="Times New Roman"/>
          <w:sz w:val="24"/>
          <w:szCs w:val="24"/>
        </w:rPr>
      </w:pPr>
      <w:r>
        <w:rPr>
          <w:rFonts w:ascii="Times New Roman" w:hAnsi="Times New Roman" w:cs="Times New Roman"/>
          <w:sz w:val="24"/>
          <w:szCs w:val="24"/>
        </w:rPr>
        <w:t>Dessa forma a maior concentração política observada, no estudo empírico deste trabalho, em alguns estados brasileiros pode estar refletindo um ambiente menos propício para a adoção de políticas eficientes pelos formuladores</w:t>
      </w:r>
      <w:r w:rsidR="0038225F">
        <w:rPr>
          <w:rFonts w:ascii="Times New Roman" w:hAnsi="Times New Roman" w:cs="Times New Roman"/>
          <w:sz w:val="24"/>
          <w:szCs w:val="24"/>
        </w:rPr>
        <w:t xml:space="preserve"> de políticas públicas, uma vez que grupos de interesse podem estar capturando o processo democrático através do bloqueio de políticas públicas eficientes. </w:t>
      </w:r>
      <w:r w:rsidR="00082289">
        <w:rPr>
          <w:rFonts w:ascii="Times New Roman" w:hAnsi="Times New Roman" w:cs="Times New Roman"/>
          <w:sz w:val="24"/>
          <w:szCs w:val="24"/>
        </w:rPr>
        <w:t>Diante d</w:t>
      </w:r>
      <w:r w:rsidR="00460520">
        <w:rPr>
          <w:rFonts w:ascii="Times New Roman" w:hAnsi="Times New Roman" w:cs="Times New Roman"/>
          <w:sz w:val="24"/>
          <w:szCs w:val="24"/>
        </w:rPr>
        <w:t>essa discussão este estudo fornece</w:t>
      </w:r>
      <w:r w:rsidR="00082289">
        <w:rPr>
          <w:rFonts w:ascii="Times New Roman" w:hAnsi="Times New Roman" w:cs="Times New Roman"/>
          <w:sz w:val="24"/>
          <w:szCs w:val="24"/>
        </w:rPr>
        <w:t xml:space="preserve"> dados empíricos e</w:t>
      </w:r>
      <w:r w:rsidR="003F6D18">
        <w:rPr>
          <w:rFonts w:ascii="Times New Roman" w:hAnsi="Times New Roman" w:cs="Times New Roman"/>
          <w:sz w:val="24"/>
          <w:szCs w:val="24"/>
        </w:rPr>
        <w:t xml:space="preserve"> </w:t>
      </w:r>
      <w:r w:rsidR="00082289">
        <w:rPr>
          <w:rFonts w:ascii="Times New Roman" w:hAnsi="Times New Roman" w:cs="Times New Roman"/>
          <w:sz w:val="24"/>
          <w:szCs w:val="24"/>
        </w:rPr>
        <w:t>u</w:t>
      </w:r>
      <w:r w:rsidR="003F6D18">
        <w:rPr>
          <w:rFonts w:ascii="Times New Roman" w:hAnsi="Times New Roman" w:cs="Times New Roman"/>
          <w:sz w:val="24"/>
          <w:szCs w:val="24"/>
        </w:rPr>
        <w:t>ma</w:t>
      </w:r>
      <w:r w:rsidR="00082289">
        <w:rPr>
          <w:rFonts w:ascii="Times New Roman" w:hAnsi="Times New Roman" w:cs="Times New Roman"/>
          <w:sz w:val="24"/>
          <w:szCs w:val="24"/>
        </w:rPr>
        <w:t xml:space="preserve"> argumentação que possa pender</w:t>
      </w:r>
      <w:r w:rsidR="00D864B5">
        <w:rPr>
          <w:rFonts w:ascii="Times New Roman" w:hAnsi="Times New Roman" w:cs="Times New Roman"/>
          <w:sz w:val="24"/>
          <w:szCs w:val="24"/>
        </w:rPr>
        <w:t xml:space="preserve"> ainda mais</w:t>
      </w:r>
      <w:r w:rsidR="00082289">
        <w:rPr>
          <w:rFonts w:ascii="Times New Roman" w:hAnsi="Times New Roman" w:cs="Times New Roman"/>
          <w:sz w:val="24"/>
          <w:szCs w:val="24"/>
        </w:rPr>
        <w:t xml:space="preserve"> a balança desse debate em favor dos efeitos positivos da competição política que o </w:t>
      </w:r>
      <w:r w:rsidR="00D864B5">
        <w:rPr>
          <w:rFonts w:ascii="Times New Roman" w:hAnsi="Times New Roman" w:cs="Times New Roman"/>
          <w:sz w:val="24"/>
          <w:szCs w:val="24"/>
        </w:rPr>
        <w:t>regime democrático proporciona.</w:t>
      </w:r>
      <w:r w:rsidR="003B68BB">
        <w:rPr>
          <w:rFonts w:ascii="Times New Roman" w:hAnsi="Times New Roman" w:cs="Times New Roman"/>
          <w:sz w:val="24"/>
          <w:szCs w:val="24"/>
        </w:rPr>
        <w:t xml:space="preserve"> </w:t>
      </w:r>
    </w:p>
    <w:p w:rsidR="00065331" w:rsidRDefault="00F96C39" w:rsidP="00F96C39">
      <w:pPr>
        <w:spacing w:line="240" w:lineRule="auto"/>
        <w:ind w:firstLine="851"/>
        <w:rPr>
          <w:rFonts w:ascii="Times New Roman" w:hAnsi="Times New Roman" w:cs="Times New Roman"/>
          <w:sz w:val="24"/>
          <w:szCs w:val="24"/>
        </w:rPr>
      </w:pPr>
      <w:r>
        <w:rPr>
          <w:rFonts w:ascii="Times New Roman" w:hAnsi="Times New Roman" w:cs="Times New Roman"/>
          <w:sz w:val="24"/>
          <w:szCs w:val="24"/>
        </w:rPr>
        <w:t>Dentro dessa visão</w:t>
      </w:r>
      <w:r w:rsidR="00153157">
        <w:rPr>
          <w:rFonts w:ascii="Times New Roman" w:hAnsi="Times New Roman" w:cs="Times New Roman"/>
          <w:sz w:val="24"/>
          <w:szCs w:val="24"/>
        </w:rPr>
        <w:t xml:space="preserve"> a literatura aponta que</w:t>
      </w:r>
      <w:r w:rsidR="00153157" w:rsidRPr="00F13410">
        <w:rPr>
          <w:rFonts w:ascii="Times New Roman" w:hAnsi="Times New Roman" w:cs="Times New Roman"/>
          <w:sz w:val="24"/>
          <w:szCs w:val="24"/>
        </w:rPr>
        <w:t xml:space="preserve"> a </w:t>
      </w:r>
      <w:r w:rsidR="00153157">
        <w:rPr>
          <w:rFonts w:ascii="Times New Roman" w:hAnsi="Times New Roman" w:cs="Times New Roman"/>
          <w:sz w:val="24"/>
          <w:szCs w:val="24"/>
        </w:rPr>
        <w:t>competição</w:t>
      </w:r>
      <w:r w:rsidR="00153157" w:rsidRPr="00F13410">
        <w:rPr>
          <w:rFonts w:ascii="Times New Roman" w:hAnsi="Times New Roman" w:cs="Times New Roman"/>
          <w:sz w:val="24"/>
          <w:szCs w:val="24"/>
        </w:rPr>
        <w:t xml:space="preserve"> política afeta o desempenho econômico atra</w:t>
      </w:r>
      <w:r w:rsidR="00153157">
        <w:rPr>
          <w:rFonts w:ascii="Times New Roman" w:hAnsi="Times New Roman" w:cs="Times New Roman"/>
          <w:sz w:val="24"/>
          <w:szCs w:val="24"/>
        </w:rPr>
        <w:t>vés de dois meios principalmente</w:t>
      </w:r>
      <w:r w:rsidR="00153157" w:rsidRPr="00F13410">
        <w:rPr>
          <w:rFonts w:ascii="Times New Roman" w:hAnsi="Times New Roman" w:cs="Times New Roman"/>
          <w:sz w:val="24"/>
          <w:szCs w:val="24"/>
        </w:rPr>
        <w:t xml:space="preserve">. O primeiro </w:t>
      </w:r>
      <w:r w:rsidR="00153157">
        <w:rPr>
          <w:rFonts w:ascii="Times New Roman" w:hAnsi="Times New Roman" w:cs="Times New Roman"/>
          <w:sz w:val="24"/>
          <w:szCs w:val="24"/>
        </w:rPr>
        <w:t>consiste no fato de que</w:t>
      </w:r>
      <w:r w:rsidR="00153157" w:rsidRPr="00F13410">
        <w:rPr>
          <w:rFonts w:ascii="Times New Roman" w:hAnsi="Times New Roman" w:cs="Times New Roman"/>
          <w:sz w:val="24"/>
          <w:szCs w:val="24"/>
        </w:rPr>
        <w:t xml:space="preserve"> uma maior </w:t>
      </w:r>
      <w:r w:rsidR="00153157">
        <w:rPr>
          <w:rFonts w:ascii="Times New Roman" w:hAnsi="Times New Roman" w:cs="Times New Roman"/>
          <w:sz w:val="24"/>
          <w:szCs w:val="24"/>
        </w:rPr>
        <w:t>competição</w:t>
      </w:r>
      <w:r w:rsidR="00153157" w:rsidRPr="00F13410">
        <w:rPr>
          <w:rFonts w:ascii="Times New Roman" w:hAnsi="Times New Roman" w:cs="Times New Roman"/>
          <w:sz w:val="24"/>
          <w:szCs w:val="24"/>
        </w:rPr>
        <w:t xml:space="preserve"> política diminui o efeito do bloqueio</w:t>
      </w:r>
      <w:r w:rsidR="00153157">
        <w:rPr>
          <w:rFonts w:ascii="Times New Roman" w:hAnsi="Times New Roman" w:cs="Times New Roman"/>
          <w:sz w:val="24"/>
          <w:szCs w:val="24"/>
        </w:rPr>
        <w:t xml:space="preserve"> à</w:t>
      </w:r>
      <w:r w:rsidR="00153157" w:rsidRPr="00F13410">
        <w:rPr>
          <w:rFonts w:ascii="Times New Roman" w:hAnsi="Times New Roman" w:cs="Times New Roman"/>
          <w:sz w:val="24"/>
          <w:szCs w:val="24"/>
        </w:rPr>
        <w:t xml:space="preserve"> adoção de novas tecnologias</w:t>
      </w:r>
      <w:r w:rsidR="00153157">
        <w:rPr>
          <w:rFonts w:ascii="Times New Roman" w:hAnsi="Times New Roman" w:cs="Times New Roman"/>
          <w:sz w:val="24"/>
          <w:szCs w:val="24"/>
        </w:rPr>
        <w:t xml:space="preserve"> (ou políticas públicas eficientes)</w:t>
      </w:r>
      <w:r w:rsidR="00153157" w:rsidRPr="00F13410">
        <w:rPr>
          <w:rFonts w:ascii="Times New Roman" w:hAnsi="Times New Roman" w:cs="Times New Roman"/>
          <w:sz w:val="24"/>
          <w:szCs w:val="24"/>
        </w:rPr>
        <w:t xml:space="preserve"> dentro de uma sociedade</w:t>
      </w:r>
      <w:r w:rsidR="00153157">
        <w:rPr>
          <w:rFonts w:ascii="Times New Roman" w:hAnsi="Times New Roman" w:cs="Times New Roman"/>
          <w:sz w:val="24"/>
          <w:szCs w:val="24"/>
        </w:rPr>
        <w:t xml:space="preserve"> possibilitando uma melhor</w:t>
      </w:r>
      <w:r w:rsidR="00153157" w:rsidRPr="00F13410">
        <w:rPr>
          <w:rFonts w:ascii="Times New Roman" w:hAnsi="Times New Roman" w:cs="Times New Roman"/>
          <w:sz w:val="24"/>
          <w:szCs w:val="24"/>
        </w:rPr>
        <w:t xml:space="preserve"> </w:t>
      </w:r>
      <w:proofErr w:type="gramStart"/>
      <w:r w:rsidR="00153157" w:rsidRPr="00F13410">
        <w:rPr>
          <w:rFonts w:ascii="Times New Roman" w:hAnsi="Times New Roman" w:cs="Times New Roman"/>
          <w:sz w:val="24"/>
          <w:szCs w:val="24"/>
        </w:rPr>
        <w:t>performance</w:t>
      </w:r>
      <w:proofErr w:type="gramEnd"/>
      <w:r w:rsidR="00153157" w:rsidRPr="00F13410">
        <w:rPr>
          <w:rFonts w:ascii="Times New Roman" w:hAnsi="Times New Roman" w:cs="Times New Roman"/>
          <w:sz w:val="24"/>
          <w:szCs w:val="24"/>
        </w:rPr>
        <w:t xml:space="preserve"> econômica. Esse ponto é defendido e modelado nos trabalhos de </w:t>
      </w:r>
      <w:proofErr w:type="spellStart"/>
      <w:r w:rsidR="00153157" w:rsidRPr="00F13410">
        <w:rPr>
          <w:rFonts w:ascii="Times New Roman" w:hAnsi="Times New Roman" w:cs="Times New Roman"/>
          <w:sz w:val="24"/>
          <w:szCs w:val="24"/>
        </w:rPr>
        <w:t>Acemoglu</w:t>
      </w:r>
      <w:proofErr w:type="spellEnd"/>
      <w:r w:rsidR="00153157" w:rsidRPr="00F13410">
        <w:rPr>
          <w:rFonts w:ascii="Times New Roman" w:hAnsi="Times New Roman" w:cs="Times New Roman"/>
          <w:sz w:val="24"/>
          <w:szCs w:val="24"/>
        </w:rPr>
        <w:t xml:space="preserve"> e Robinson (2000) e Parente e Prescott (1999). O segundo meio é apontado principalmente pelo trabalho de </w:t>
      </w:r>
      <w:proofErr w:type="spellStart"/>
      <w:r w:rsidR="00153157" w:rsidRPr="00F13410">
        <w:rPr>
          <w:rFonts w:ascii="Times New Roman" w:hAnsi="Times New Roman" w:cs="Times New Roman"/>
          <w:sz w:val="24"/>
          <w:szCs w:val="24"/>
        </w:rPr>
        <w:t>Besley</w:t>
      </w:r>
      <w:proofErr w:type="spellEnd"/>
      <w:r w:rsidR="00153157" w:rsidRPr="00F13410">
        <w:rPr>
          <w:rFonts w:ascii="Times New Roman" w:hAnsi="Times New Roman" w:cs="Times New Roman"/>
          <w:sz w:val="24"/>
          <w:szCs w:val="24"/>
        </w:rPr>
        <w:t xml:space="preserve"> </w:t>
      </w:r>
      <w:proofErr w:type="spellStart"/>
      <w:proofErr w:type="gramStart"/>
      <w:r w:rsidR="00153157" w:rsidRPr="00F13410">
        <w:rPr>
          <w:rFonts w:ascii="Times New Roman" w:hAnsi="Times New Roman" w:cs="Times New Roman"/>
          <w:i/>
          <w:sz w:val="24"/>
          <w:szCs w:val="24"/>
        </w:rPr>
        <w:t>et</w:t>
      </w:r>
      <w:proofErr w:type="spellEnd"/>
      <w:proofErr w:type="gramEnd"/>
      <w:r w:rsidR="00153157" w:rsidRPr="00F13410">
        <w:rPr>
          <w:rFonts w:ascii="Times New Roman" w:hAnsi="Times New Roman" w:cs="Times New Roman"/>
          <w:i/>
          <w:sz w:val="24"/>
          <w:szCs w:val="24"/>
        </w:rPr>
        <w:t xml:space="preserve"> al.</w:t>
      </w:r>
      <w:r w:rsidR="00153157" w:rsidRPr="00F13410">
        <w:rPr>
          <w:rFonts w:ascii="Times New Roman" w:hAnsi="Times New Roman" w:cs="Times New Roman"/>
          <w:sz w:val="24"/>
          <w:szCs w:val="24"/>
        </w:rPr>
        <w:t xml:space="preserve"> (2006)</w:t>
      </w:r>
      <w:r w:rsidR="00153157">
        <w:rPr>
          <w:rFonts w:ascii="Times New Roman" w:hAnsi="Times New Roman" w:cs="Times New Roman"/>
          <w:sz w:val="24"/>
          <w:szCs w:val="24"/>
        </w:rPr>
        <w:t>,</w:t>
      </w:r>
      <w:r w:rsidR="00153157" w:rsidRPr="00F13410">
        <w:rPr>
          <w:rFonts w:ascii="Times New Roman" w:hAnsi="Times New Roman" w:cs="Times New Roman"/>
          <w:sz w:val="24"/>
          <w:szCs w:val="24"/>
        </w:rPr>
        <w:t xml:space="preserve"> no qual a </w:t>
      </w:r>
      <w:r w:rsidR="00153157">
        <w:rPr>
          <w:rFonts w:ascii="Times New Roman" w:hAnsi="Times New Roman" w:cs="Times New Roman"/>
          <w:sz w:val="24"/>
          <w:szCs w:val="24"/>
        </w:rPr>
        <w:t>competição</w:t>
      </w:r>
      <w:r w:rsidR="00153157" w:rsidRPr="00F13410">
        <w:rPr>
          <w:rFonts w:ascii="Times New Roman" w:hAnsi="Times New Roman" w:cs="Times New Roman"/>
          <w:sz w:val="24"/>
          <w:szCs w:val="24"/>
        </w:rPr>
        <w:t xml:space="preserve"> política afeta a performance econômica através da alteração da qualidade do</w:t>
      </w:r>
      <w:r w:rsidR="00153157">
        <w:rPr>
          <w:rFonts w:ascii="Times New Roman" w:hAnsi="Times New Roman" w:cs="Times New Roman"/>
          <w:sz w:val="24"/>
          <w:szCs w:val="24"/>
        </w:rPr>
        <w:t>s políticos que assumem o poder</w:t>
      </w:r>
      <w:r w:rsidR="00153157" w:rsidRPr="007B67E5">
        <w:rPr>
          <w:rFonts w:ascii="Times New Roman" w:hAnsi="Times New Roman" w:cs="Times New Roman"/>
          <w:sz w:val="24"/>
          <w:szCs w:val="24"/>
        </w:rPr>
        <w:t>.</w:t>
      </w:r>
      <w:r w:rsidR="00153157">
        <w:rPr>
          <w:rFonts w:ascii="Times New Roman" w:hAnsi="Times New Roman" w:cs="Times New Roman"/>
          <w:sz w:val="24"/>
          <w:szCs w:val="24"/>
        </w:rPr>
        <w:t xml:space="preserve"> </w:t>
      </w:r>
    </w:p>
    <w:p w:rsidR="00DA6D56" w:rsidRPr="007B67E5" w:rsidRDefault="00DA6D56" w:rsidP="00DA6D56">
      <w:pPr>
        <w:spacing w:line="240" w:lineRule="auto"/>
        <w:ind w:firstLine="851"/>
        <w:rPr>
          <w:rFonts w:ascii="Times New Roman" w:hAnsi="Times New Roman" w:cs="Times New Roman"/>
          <w:sz w:val="24"/>
          <w:szCs w:val="24"/>
        </w:rPr>
      </w:pPr>
    </w:p>
    <w:p w:rsidR="00DA6D56" w:rsidRPr="00E27BE9" w:rsidRDefault="00153157" w:rsidP="00B0230E">
      <w:pPr>
        <w:pStyle w:val="Ttulo2"/>
        <w:spacing w:before="0" w:line="240" w:lineRule="auto"/>
        <w:rPr>
          <w:rFonts w:ascii="Times New Roman" w:hAnsi="Times New Roman" w:cs="Times New Roman"/>
          <w:color w:val="auto"/>
          <w:sz w:val="24"/>
          <w:szCs w:val="24"/>
        </w:rPr>
      </w:pPr>
      <w:bookmarkStart w:id="0" w:name="_Toc285897090"/>
      <w:r>
        <w:rPr>
          <w:rFonts w:ascii="Times New Roman" w:hAnsi="Times New Roman" w:cs="Times New Roman"/>
          <w:color w:val="auto"/>
          <w:sz w:val="24"/>
          <w:szCs w:val="24"/>
        </w:rPr>
        <w:t>2.</w:t>
      </w:r>
      <w:r w:rsidR="00B0230E">
        <w:rPr>
          <w:rFonts w:ascii="Times New Roman" w:hAnsi="Times New Roman" w:cs="Times New Roman"/>
          <w:color w:val="auto"/>
          <w:sz w:val="24"/>
          <w:szCs w:val="24"/>
        </w:rPr>
        <w:t xml:space="preserve"> </w:t>
      </w:r>
      <w:r w:rsidR="00065331" w:rsidRPr="00A924CB">
        <w:rPr>
          <w:rFonts w:ascii="Times New Roman" w:hAnsi="Times New Roman" w:cs="Times New Roman"/>
          <w:color w:val="auto"/>
          <w:sz w:val="24"/>
          <w:szCs w:val="24"/>
        </w:rPr>
        <w:t xml:space="preserve">Efeito </w:t>
      </w:r>
      <w:r w:rsidR="00065331">
        <w:rPr>
          <w:rFonts w:ascii="Times New Roman" w:hAnsi="Times New Roman" w:cs="Times New Roman"/>
          <w:color w:val="auto"/>
          <w:sz w:val="24"/>
          <w:szCs w:val="24"/>
        </w:rPr>
        <w:t>A</w:t>
      </w:r>
      <w:r w:rsidR="00065331" w:rsidRPr="00A924CB">
        <w:rPr>
          <w:rFonts w:ascii="Times New Roman" w:hAnsi="Times New Roman" w:cs="Times New Roman"/>
          <w:color w:val="auto"/>
          <w:sz w:val="24"/>
          <w:szCs w:val="24"/>
        </w:rPr>
        <w:t xml:space="preserve">través </w:t>
      </w:r>
      <w:r w:rsidR="00065331">
        <w:rPr>
          <w:rFonts w:ascii="Times New Roman" w:hAnsi="Times New Roman" w:cs="Times New Roman"/>
          <w:color w:val="auto"/>
          <w:sz w:val="24"/>
          <w:szCs w:val="24"/>
        </w:rPr>
        <w:t>do B</w:t>
      </w:r>
      <w:r w:rsidR="00065331" w:rsidRPr="00A924CB">
        <w:rPr>
          <w:rFonts w:ascii="Times New Roman" w:hAnsi="Times New Roman" w:cs="Times New Roman"/>
          <w:color w:val="auto"/>
          <w:sz w:val="24"/>
          <w:szCs w:val="24"/>
        </w:rPr>
        <w:t>loqueio</w:t>
      </w:r>
      <w:bookmarkEnd w:id="0"/>
    </w:p>
    <w:p w:rsidR="008777D9" w:rsidRDefault="00065331" w:rsidP="008777D9">
      <w:pPr>
        <w:spacing w:line="240" w:lineRule="auto"/>
        <w:ind w:firstLine="851"/>
        <w:rPr>
          <w:rFonts w:ascii="Times New Roman" w:hAnsi="Times New Roman" w:cs="Times New Roman"/>
          <w:sz w:val="24"/>
          <w:szCs w:val="24"/>
        </w:rPr>
      </w:pPr>
      <w:r w:rsidRPr="007B67E5">
        <w:rPr>
          <w:rFonts w:ascii="Times New Roman" w:hAnsi="Times New Roman" w:cs="Times New Roman"/>
          <w:sz w:val="24"/>
          <w:szCs w:val="24"/>
        </w:rPr>
        <w:t xml:space="preserve">Antes </w:t>
      </w:r>
      <w:r>
        <w:rPr>
          <w:rFonts w:ascii="Times New Roman" w:hAnsi="Times New Roman" w:cs="Times New Roman"/>
          <w:sz w:val="24"/>
          <w:szCs w:val="24"/>
        </w:rPr>
        <w:t xml:space="preserve">de </w:t>
      </w:r>
      <w:r w:rsidRPr="007B67E5">
        <w:rPr>
          <w:rFonts w:ascii="Times New Roman" w:hAnsi="Times New Roman" w:cs="Times New Roman"/>
          <w:sz w:val="24"/>
          <w:szCs w:val="24"/>
        </w:rPr>
        <w:t>discutir</w:t>
      </w:r>
      <w:r w:rsidR="00644F5C">
        <w:rPr>
          <w:rFonts w:ascii="Times New Roman" w:hAnsi="Times New Roman" w:cs="Times New Roman"/>
          <w:sz w:val="24"/>
          <w:szCs w:val="24"/>
        </w:rPr>
        <w:t xml:space="preserve"> a </w:t>
      </w:r>
      <w:proofErr w:type="spellStart"/>
      <w:r w:rsidR="00644F5C">
        <w:rPr>
          <w:rFonts w:ascii="Times New Roman" w:hAnsi="Times New Roman" w:cs="Times New Roman"/>
          <w:sz w:val="24"/>
          <w:szCs w:val="24"/>
        </w:rPr>
        <w:t>ideia</w:t>
      </w:r>
      <w:proofErr w:type="spellEnd"/>
      <w:r w:rsidR="00644F5C">
        <w:rPr>
          <w:rFonts w:ascii="Times New Roman" w:hAnsi="Times New Roman" w:cs="Times New Roman"/>
          <w:sz w:val="24"/>
          <w:szCs w:val="24"/>
        </w:rPr>
        <w:t xml:space="preserve"> de que a </w:t>
      </w:r>
      <w:r w:rsidR="008777D9">
        <w:rPr>
          <w:rFonts w:ascii="Times New Roman" w:hAnsi="Times New Roman" w:cs="Times New Roman"/>
          <w:sz w:val="24"/>
          <w:szCs w:val="24"/>
        </w:rPr>
        <w:t>ausência de competição política pode possibilitar o bloqueio de políticas eficientes</w:t>
      </w:r>
      <w:r w:rsidRPr="007B67E5">
        <w:rPr>
          <w:rFonts w:ascii="Times New Roman" w:hAnsi="Times New Roman" w:cs="Times New Roman"/>
          <w:sz w:val="24"/>
          <w:szCs w:val="24"/>
        </w:rPr>
        <w:t>, cabe prime</w:t>
      </w:r>
      <w:r w:rsidR="00644F5C">
        <w:rPr>
          <w:rFonts w:ascii="Times New Roman" w:hAnsi="Times New Roman" w:cs="Times New Roman"/>
          <w:sz w:val="24"/>
          <w:szCs w:val="24"/>
        </w:rPr>
        <w:t>iro analisar a relação</w:t>
      </w:r>
      <w:r w:rsidRPr="007B67E5">
        <w:rPr>
          <w:rFonts w:ascii="Times New Roman" w:hAnsi="Times New Roman" w:cs="Times New Roman"/>
          <w:sz w:val="24"/>
          <w:szCs w:val="24"/>
        </w:rPr>
        <w:t xml:space="preserve"> entre os </w:t>
      </w:r>
      <w:r w:rsidRPr="00116B29">
        <w:rPr>
          <w:rFonts w:ascii="Times New Roman" w:hAnsi="Times New Roman" w:cs="Times New Roman"/>
          <w:sz w:val="24"/>
          <w:szCs w:val="24"/>
        </w:rPr>
        <w:t>formuladores de políticas públicas e os grupos de interesse existentes dentro do mercado político,</w:t>
      </w:r>
      <w:r>
        <w:rPr>
          <w:rFonts w:ascii="Times New Roman" w:hAnsi="Times New Roman" w:cs="Times New Roman"/>
          <w:sz w:val="24"/>
          <w:szCs w:val="24"/>
        </w:rPr>
        <w:t xml:space="preserve"> tendo em mente que ess</w:t>
      </w:r>
      <w:r w:rsidRPr="00116B29">
        <w:rPr>
          <w:rFonts w:ascii="Times New Roman" w:hAnsi="Times New Roman" w:cs="Times New Roman"/>
          <w:sz w:val="24"/>
          <w:szCs w:val="24"/>
        </w:rPr>
        <w:t>a análise possibilita uma melhor compreensão</w:t>
      </w:r>
      <w:r w:rsidR="008777D9">
        <w:rPr>
          <w:rFonts w:ascii="Times New Roman" w:hAnsi="Times New Roman" w:cs="Times New Roman"/>
          <w:sz w:val="24"/>
          <w:szCs w:val="24"/>
        </w:rPr>
        <w:t xml:space="preserve"> sobre os incentivos que estabelecem a relação.</w:t>
      </w:r>
    </w:p>
    <w:p w:rsidR="00065331" w:rsidRDefault="00065331" w:rsidP="003E5348">
      <w:pPr>
        <w:spacing w:line="240" w:lineRule="auto"/>
        <w:ind w:firstLine="851"/>
        <w:rPr>
          <w:rFonts w:ascii="Times New Roman" w:hAnsi="Times New Roman" w:cs="Times New Roman"/>
          <w:sz w:val="24"/>
          <w:szCs w:val="24"/>
        </w:rPr>
      </w:pPr>
      <w:proofErr w:type="spellStart"/>
      <w:r w:rsidRPr="00F13410">
        <w:rPr>
          <w:rFonts w:ascii="Times New Roman" w:hAnsi="Times New Roman" w:cs="Times New Roman"/>
          <w:sz w:val="24"/>
          <w:szCs w:val="24"/>
        </w:rPr>
        <w:t>Helpman</w:t>
      </w:r>
      <w:proofErr w:type="spellEnd"/>
      <w:r w:rsidRPr="00F13410">
        <w:rPr>
          <w:rFonts w:ascii="Times New Roman" w:hAnsi="Times New Roman" w:cs="Times New Roman"/>
          <w:sz w:val="24"/>
          <w:szCs w:val="24"/>
        </w:rPr>
        <w:t xml:space="preserve"> e </w:t>
      </w:r>
      <w:proofErr w:type="spellStart"/>
      <w:r w:rsidRPr="00F13410">
        <w:rPr>
          <w:rFonts w:ascii="Times New Roman" w:hAnsi="Times New Roman" w:cs="Times New Roman"/>
          <w:sz w:val="24"/>
          <w:szCs w:val="24"/>
        </w:rPr>
        <w:t>Grossman</w:t>
      </w:r>
      <w:proofErr w:type="spellEnd"/>
      <w:r w:rsidRPr="00F13410">
        <w:rPr>
          <w:rFonts w:ascii="Times New Roman" w:hAnsi="Times New Roman" w:cs="Times New Roman"/>
          <w:sz w:val="24"/>
          <w:szCs w:val="24"/>
        </w:rPr>
        <w:t xml:space="preserve"> (2001) definem um grupo de interesse como sendo um grupo que deseja políticas que não seriam de interesse para a maioria dos cidadãos. Assim, qualquer grupo formado por uma minoria de cidadãos que compartilham as mesmas características identificáveis e preocupações em um grupo de questões (questões da agenda política), pode ser determinado como sendo um grupo de interesse.</w:t>
      </w:r>
      <w:r w:rsidR="003E5348">
        <w:rPr>
          <w:rFonts w:ascii="Times New Roman" w:hAnsi="Times New Roman" w:cs="Times New Roman"/>
          <w:sz w:val="24"/>
          <w:szCs w:val="24"/>
        </w:rPr>
        <w:t xml:space="preserve"> </w:t>
      </w:r>
      <w:r w:rsidRPr="00F13410">
        <w:rPr>
          <w:rFonts w:ascii="Times New Roman" w:hAnsi="Times New Roman" w:cs="Times New Roman"/>
          <w:sz w:val="24"/>
          <w:szCs w:val="24"/>
        </w:rPr>
        <w:t>Com relação aos formulador</w:t>
      </w:r>
      <w:r>
        <w:rPr>
          <w:rFonts w:ascii="Times New Roman" w:hAnsi="Times New Roman" w:cs="Times New Roman"/>
          <w:sz w:val="24"/>
          <w:szCs w:val="24"/>
        </w:rPr>
        <w:t>es de políticas públicas, a exemplificação pode ser feita com</w:t>
      </w:r>
      <w:r w:rsidRPr="00F13410">
        <w:rPr>
          <w:rFonts w:ascii="Times New Roman" w:hAnsi="Times New Roman" w:cs="Times New Roman"/>
          <w:sz w:val="24"/>
          <w:szCs w:val="24"/>
        </w:rPr>
        <w:t xml:space="preserve"> político</w:t>
      </w:r>
      <w:r w:rsidR="008777D9">
        <w:rPr>
          <w:rFonts w:ascii="Times New Roman" w:hAnsi="Times New Roman" w:cs="Times New Roman"/>
          <w:sz w:val="24"/>
          <w:szCs w:val="24"/>
        </w:rPr>
        <w:t>s</w:t>
      </w:r>
      <w:r w:rsidRPr="00F13410">
        <w:rPr>
          <w:rFonts w:ascii="Times New Roman" w:hAnsi="Times New Roman" w:cs="Times New Roman"/>
          <w:sz w:val="24"/>
          <w:szCs w:val="24"/>
        </w:rPr>
        <w:t xml:space="preserve"> que esteja</w:t>
      </w:r>
      <w:r w:rsidR="008777D9">
        <w:rPr>
          <w:rFonts w:ascii="Times New Roman" w:hAnsi="Times New Roman" w:cs="Times New Roman"/>
          <w:sz w:val="24"/>
          <w:szCs w:val="24"/>
        </w:rPr>
        <w:t>m</w:t>
      </w:r>
      <w:r w:rsidRPr="00F13410">
        <w:rPr>
          <w:rFonts w:ascii="Times New Roman" w:hAnsi="Times New Roman" w:cs="Times New Roman"/>
          <w:sz w:val="24"/>
          <w:szCs w:val="24"/>
        </w:rPr>
        <w:t xml:space="preserve"> diretamente ou </w:t>
      </w:r>
      <w:r w:rsidRPr="00F13410">
        <w:rPr>
          <w:rFonts w:ascii="Times New Roman" w:hAnsi="Times New Roman" w:cs="Times New Roman"/>
          <w:sz w:val="24"/>
          <w:szCs w:val="24"/>
        </w:rPr>
        <w:lastRenderedPageBreak/>
        <w:t>indiretamente relacionado</w:t>
      </w:r>
      <w:r w:rsidR="008777D9">
        <w:rPr>
          <w:rFonts w:ascii="Times New Roman" w:hAnsi="Times New Roman" w:cs="Times New Roman"/>
          <w:sz w:val="24"/>
          <w:szCs w:val="24"/>
        </w:rPr>
        <w:t>s</w:t>
      </w:r>
      <w:r w:rsidRPr="00F13410">
        <w:rPr>
          <w:rFonts w:ascii="Times New Roman" w:hAnsi="Times New Roman" w:cs="Times New Roman"/>
          <w:sz w:val="24"/>
          <w:szCs w:val="24"/>
        </w:rPr>
        <w:t xml:space="preserve"> com a formulação de políticas públicas, por exemplo, presidente, gover</w:t>
      </w:r>
      <w:r>
        <w:rPr>
          <w:rFonts w:ascii="Times New Roman" w:hAnsi="Times New Roman" w:cs="Times New Roman"/>
          <w:sz w:val="24"/>
          <w:szCs w:val="24"/>
        </w:rPr>
        <w:t>nadores, senadores e deputados.</w:t>
      </w:r>
    </w:p>
    <w:p w:rsidR="00DA6D56" w:rsidRPr="00F13410" w:rsidRDefault="00DA6D56" w:rsidP="00DA6D56">
      <w:pPr>
        <w:spacing w:line="240" w:lineRule="auto"/>
        <w:ind w:firstLine="851"/>
        <w:rPr>
          <w:rFonts w:ascii="Times New Roman" w:hAnsi="Times New Roman" w:cs="Times New Roman"/>
          <w:sz w:val="24"/>
          <w:szCs w:val="24"/>
        </w:rPr>
      </w:pPr>
    </w:p>
    <w:p w:rsidR="00DA6D56" w:rsidRPr="00E27BE9" w:rsidRDefault="00153157" w:rsidP="00E27BE9">
      <w:pPr>
        <w:pStyle w:val="Ttulo3"/>
        <w:spacing w:before="0" w:line="240" w:lineRule="auto"/>
        <w:rPr>
          <w:rFonts w:ascii="Times New Roman" w:hAnsi="Times New Roman" w:cs="Times New Roman"/>
          <w:color w:val="auto"/>
          <w:sz w:val="24"/>
          <w:szCs w:val="24"/>
        </w:rPr>
      </w:pPr>
      <w:bookmarkStart w:id="1" w:name="_Toc285897092"/>
      <w:r>
        <w:rPr>
          <w:rFonts w:ascii="Times New Roman" w:hAnsi="Times New Roman" w:cs="Times New Roman"/>
          <w:color w:val="auto"/>
          <w:sz w:val="24"/>
          <w:szCs w:val="24"/>
        </w:rPr>
        <w:t>2.1.</w:t>
      </w:r>
      <w:r w:rsidR="00065331" w:rsidRPr="00A924CB">
        <w:rPr>
          <w:rFonts w:ascii="Times New Roman" w:hAnsi="Times New Roman" w:cs="Times New Roman"/>
          <w:color w:val="auto"/>
          <w:sz w:val="24"/>
          <w:szCs w:val="24"/>
        </w:rPr>
        <w:t xml:space="preserve"> </w:t>
      </w:r>
      <w:r w:rsidR="00065331">
        <w:rPr>
          <w:rFonts w:ascii="Times New Roman" w:hAnsi="Times New Roman" w:cs="Times New Roman"/>
          <w:color w:val="auto"/>
          <w:sz w:val="24"/>
          <w:szCs w:val="24"/>
        </w:rPr>
        <w:t>Relação e</w:t>
      </w:r>
      <w:r w:rsidR="00065331" w:rsidRPr="00A924CB">
        <w:rPr>
          <w:rFonts w:ascii="Times New Roman" w:hAnsi="Times New Roman" w:cs="Times New Roman"/>
          <w:color w:val="auto"/>
          <w:sz w:val="24"/>
          <w:szCs w:val="24"/>
        </w:rPr>
        <w:t xml:space="preserve">ntre </w:t>
      </w:r>
      <w:r w:rsidR="00065331">
        <w:rPr>
          <w:rFonts w:ascii="Times New Roman" w:hAnsi="Times New Roman" w:cs="Times New Roman"/>
          <w:color w:val="auto"/>
          <w:sz w:val="24"/>
          <w:szCs w:val="24"/>
        </w:rPr>
        <w:t>Grupos de I</w:t>
      </w:r>
      <w:r w:rsidR="00065331" w:rsidRPr="00A924CB">
        <w:rPr>
          <w:rFonts w:ascii="Times New Roman" w:hAnsi="Times New Roman" w:cs="Times New Roman"/>
          <w:color w:val="auto"/>
          <w:sz w:val="24"/>
          <w:szCs w:val="24"/>
        </w:rPr>
        <w:t>nte</w:t>
      </w:r>
      <w:r w:rsidR="00065331">
        <w:rPr>
          <w:rFonts w:ascii="Times New Roman" w:hAnsi="Times New Roman" w:cs="Times New Roman"/>
          <w:color w:val="auto"/>
          <w:sz w:val="24"/>
          <w:szCs w:val="24"/>
        </w:rPr>
        <w:t>resse e P</w:t>
      </w:r>
      <w:r w:rsidR="00065331" w:rsidRPr="00A924CB">
        <w:rPr>
          <w:rFonts w:ascii="Times New Roman" w:hAnsi="Times New Roman" w:cs="Times New Roman"/>
          <w:color w:val="auto"/>
          <w:sz w:val="24"/>
          <w:szCs w:val="24"/>
        </w:rPr>
        <w:t>olíticos</w:t>
      </w:r>
      <w:bookmarkEnd w:id="1"/>
    </w:p>
    <w:p w:rsidR="00065331" w:rsidRPr="00AD5418" w:rsidRDefault="00065331" w:rsidP="000168D5">
      <w:pPr>
        <w:spacing w:line="240" w:lineRule="auto"/>
        <w:ind w:firstLine="851"/>
        <w:rPr>
          <w:rFonts w:ascii="Times New Roman" w:hAnsi="Times New Roman" w:cs="Times New Roman"/>
          <w:sz w:val="24"/>
          <w:szCs w:val="24"/>
        </w:rPr>
      </w:pPr>
      <w:r w:rsidRPr="00AD5418">
        <w:rPr>
          <w:rFonts w:ascii="Times New Roman" w:hAnsi="Times New Roman" w:cs="Times New Roman"/>
          <w:sz w:val="24"/>
          <w:szCs w:val="24"/>
        </w:rPr>
        <w:t xml:space="preserve">No sistema democrático representativo a deliberação política necessita de dinheiro para ocorrer, em função de a disseminação da informação necessitar de subsídios, o que faz com que o dinheiro seja o meio através do qual a dominação ideológica possa se </w:t>
      </w:r>
      <w:proofErr w:type="gramStart"/>
      <w:r w:rsidRPr="00AD5418">
        <w:rPr>
          <w:rFonts w:ascii="Times New Roman" w:hAnsi="Times New Roman" w:cs="Times New Roman"/>
          <w:sz w:val="24"/>
          <w:szCs w:val="24"/>
        </w:rPr>
        <w:t>dar</w:t>
      </w:r>
      <w:proofErr w:type="gramEnd"/>
      <w:r w:rsidRPr="00AD5418">
        <w:rPr>
          <w:rFonts w:ascii="Times New Roman" w:hAnsi="Times New Roman" w:cs="Times New Roman"/>
          <w:sz w:val="24"/>
          <w:szCs w:val="24"/>
        </w:rPr>
        <w:t xml:space="preserve">. Desse modo, para que os partidos políticos possam se </w:t>
      </w:r>
      <w:proofErr w:type="gramStart"/>
      <w:r w:rsidRPr="00AD5418">
        <w:rPr>
          <w:rFonts w:ascii="Times New Roman" w:hAnsi="Times New Roman" w:cs="Times New Roman"/>
          <w:sz w:val="24"/>
          <w:szCs w:val="24"/>
        </w:rPr>
        <w:t>manter</w:t>
      </w:r>
      <w:proofErr w:type="gramEnd"/>
      <w:r w:rsidRPr="00AD5418">
        <w:rPr>
          <w:rFonts w:ascii="Times New Roman" w:hAnsi="Times New Roman" w:cs="Times New Roman"/>
          <w:sz w:val="24"/>
          <w:szCs w:val="24"/>
        </w:rPr>
        <w:t xml:space="preserve"> e para que a competição política possa ser colocada em prática, há a necessidade do dinheiro, pois a competição por votos não poderia existir se não fossem os recursos materiais para convencer o eleitor (PIRONI</w:t>
      </w:r>
      <w:r w:rsidR="00FF1EBD" w:rsidRPr="00AD5418">
        <w:rPr>
          <w:rFonts w:ascii="Times New Roman" w:hAnsi="Times New Roman" w:cs="Times New Roman"/>
          <w:sz w:val="24"/>
          <w:szCs w:val="24"/>
        </w:rPr>
        <w:t>, 2008). D</w:t>
      </w:r>
      <w:r w:rsidRPr="00AD5418">
        <w:rPr>
          <w:rFonts w:ascii="Times New Roman" w:hAnsi="Times New Roman" w:cs="Times New Roman"/>
          <w:sz w:val="24"/>
          <w:szCs w:val="24"/>
        </w:rPr>
        <w:t>essa</w:t>
      </w:r>
      <w:r w:rsidR="00FF1EBD" w:rsidRPr="00AD5418">
        <w:rPr>
          <w:rFonts w:ascii="Times New Roman" w:hAnsi="Times New Roman" w:cs="Times New Roman"/>
          <w:sz w:val="24"/>
          <w:szCs w:val="24"/>
        </w:rPr>
        <w:t xml:space="preserve"> forma</w:t>
      </w:r>
      <w:r w:rsidRPr="00AD5418">
        <w:rPr>
          <w:rFonts w:ascii="Times New Roman" w:hAnsi="Times New Roman" w:cs="Times New Roman"/>
          <w:sz w:val="24"/>
          <w:szCs w:val="24"/>
        </w:rPr>
        <w:t xml:space="preserve"> surge uma relação de interesse entre</w:t>
      </w:r>
      <w:r w:rsidR="003E5348">
        <w:rPr>
          <w:rFonts w:ascii="Times New Roman" w:hAnsi="Times New Roman" w:cs="Times New Roman"/>
          <w:sz w:val="24"/>
          <w:szCs w:val="24"/>
        </w:rPr>
        <w:t xml:space="preserve"> os donos do capital financeiro</w:t>
      </w:r>
      <w:r w:rsidRPr="00AD5418">
        <w:rPr>
          <w:rFonts w:ascii="Times New Roman" w:hAnsi="Times New Roman" w:cs="Times New Roman"/>
          <w:sz w:val="24"/>
          <w:szCs w:val="24"/>
        </w:rPr>
        <w:t xml:space="preserve"> e os políticos</w:t>
      </w:r>
      <w:r w:rsidR="00A33169">
        <w:rPr>
          <w:rFonts w:ascii="Times New Roman" w:hAnsi="Times New Roman" w:cs="Times New Roman"/>
          <w:sz w:val="24"/>
          <w:szCs w:val="24"/>
        </w:rPr>
        <w:t xml:space="preserve"> que pode</w:t>
      </w:r>
      <w:r w:rsidRPr="00AD5418">
        <w:rPr>
          <w:rFonts w:ascii="Times New Roman" w:hAnsi="Times New Roman" w:cs="Times New Roman"/>
          <w:sz w:val="24"/>
          <w:szCs w:val="24"/>
        </w:rPr>
        <w:t xml:space="preserve"> gerar dois efeitos. O pr</w:t>
      </w:r>
      <w:r w:rsidR="000168D5" w:rsidRPr="00AD5418">
        <w:rPr>
          <w:rFonts w:ascii="Times New Roman" w:hAnsi="Times New Roman" w:cs="Times New Roman"/>
          <w:sz w:val="24"/>
          <w:szCs w:val="24"/>
        </w:rPr>
        <w:t>imeiro, como citado acima, é</w:t>
      </w:r>
      <w:r w:rsidRPr="00AD5418">
        <w:rPr>
          <w:rFonts w:ascii="Times New Roman" w:hAnsi="Times New Roman" w:cs="Times New Roman"/>
          <w:sz w:val="24"/>
          <w:szCs w:val="24"/>
        </w:rPr>
        <w:t xml:space="preserve"> o da promoção da competição política entre os partidos como </w:t>
      </w:r>
      <w:proofErr w:type="spellStart"/>
      <w:r w:rsidRPr="00AD5418">
        <w:rPr>
          <w:rFonts w:ascii="Times New Roman" w:hAnsi="Times New Roman" w:cs="Times New Roman"/>
          <w:sz w:val="24"/>
          <w:szCs w:val="24"/>
        </w:rPr>
        <w:t>consequência</w:t>
      </w:r>
      <w:proofErr w:type="spellEnd"/>
      <w:r w:rsidRPr="00AD5418">
        <w:rPr>
          <w:rFonts w:ascii="Times New Roman" w:hAnsi="Times New Roman" w:cs="Times New Roman"/>
          <w:sz w:val="24"/>
          <w:szCs w:val="24"/>
        </w:rPr>
        <w:t xml:space="preserve"> dos recursos arrecadados junto aos do</w:t>
      </w:r>
      <w:r w:rsidR="00D5769D">
        <w:rPr>
          <w:rFonts w:ascii="Times New Roman" w:hAnsi="Times New Roman" w:cs="Times New Roman"/>
          <w:sz w:val="24"/>
          <w:szCs w:val="24"/>
        </w:rPr>
        <w:t>nos do capital. Já o segundo,</w:t>
      </w:r>
      <w:r w:rsidRPr="00AD5418">
        <w:rPr>
          <w:rFonts w:ascii="Times New Roman" w:hAnsi="Times New Roman" w:cs="Times New Roman"/>
          <w:sz w:val="24"/>
          <w:szCs w:val="24"/>
        </w:rPr>
        <w:t xml:space="preserve"> é a possibilidade de corrupção que passa a existir devido à relação estreita dos incentivos existentes entre os financiadores de campanha e os políticos financiados (ZOVATTO, 2005). Esse último efeito, </w:t>
      </w:r>
      <w:r w:rsidR="00D5769D">
        <w:rPr>
          <w:rFonts w:ascii="Times New Roman" w:hAnsi="Times New Roman" w:cs="Times New Roman"/>
          <w:sz w:val="24"/>
          <w:szCs w:val="24"/>
        </w:rPr>
        <w:t>porém</w:t>
      </w:r>
      <w:r w:rsidRPr="00AD5418">
        <w:rPr>
          <w:rFonts w:ascii="Times New Roman" w:hAnsi="Times New Roman" w:cs="Times New Roman"/>
          <w:sz w:val="24"/>
          <w:szCs w:val="24"/>
        </w:rPr>
        <w:t>, pode provocar uma distorção da competição necessária no regime democrático porque desvirtua a relação um eleitor um voto.</w:t>
      </w:r>
    </w:p>
    <w:p w:rsidR="005648DF" w:rsidRPr="00AD5418" w:rsidRDefault="00065331" w:rsidP="00A52F0E">
      <w:pPr>
        <w:spacing w:line="240" w:lineRule="auto"/>
        <w:ind w:firstLine="851"/>
        <w:rPr>
          <w:rFonts w:ascii="Times New Roman" w:hAnsi="Times New Roman" w:cs="Times New Roman"/>
          <w:sz w:val="24"/>
          <w:szCs w:val="24"/>
        </w:rPr>
      </w:pPr>
      <w:r w:rsidRPr="00AD5418">
        <w:rPr>
          <w:rFonts w:ascii="Times New Roman" w:hAnsi="Times New Roman" w:cs="Times New Roman"/>
          <w:sz w:val="24"/>
          <w:szCs w:val="24"/>
        </w:rPr>
        <w:t xml:space="preserve">Segundo </w:t>
      </w:r>
      <w:proofErr w:type="spellStart"/>
      <w:r w:rsidRPr="00AD5418">
        <w:rPr>
          <w:rFonts w:ascii="Times New Roman" w:hAnsi="Times New Roman" w:cs="Times New Roman"/>
          <w:sz w:val="24"/>
          <w:szCs w:val="24"/>
        </w:rPr>
        <w:t>Potters</w:t>
      </w:r>
      <w:proofErr w:type="spellEnd"/>
      <w:r w:rsidRPr="00AD5418">
        <w:rPr>
          <w:rFonts w:ascii="Times New Roman" w:hAnsi="Times New Roman" w:cs="Times New Roman"/>
          <w:sz w:val="24"/>
          <w:szCs w:val="24"/>
        </w:rPr>
        <w:t xml:space="preserve"> e </w:t>
      </w:r>
      <w:proofErr w:type="spellStart"/>
      <w:r w:rsidRPr="00AD5418">
        <w:rPr>
          <w:rFonts w:ascii="Times New Roman" w:hAnsi="Times New Roman" w:cs="Times New Roman"/>
          <w:sz w:val="24"/>
          <w:szCs w:val="24"/>
        </w:rPr>
        <w:t>Sloof</w:t>
      </w:r>
      <w:proofErr w:type="spellEnd"/>
      <w:r w:rsidRPr="00AD5418">
        <w:rPr>
          <w:rFonts w:ascii="Times New Roman" w:hAnsi="Times New Roman" w:cs="Times New Roman"/>
          <w:sz w:val="24"/>
          <w:szCs w:val="24"/>
        </w:rPr>
        <w:t xml:space="preserve"> (1996), existem fortes evidências de que grupos de interesse possuem a capacidade de afetar o processo de decisão política, devido aos incentivos existentes de ambos os lados. Enquanto o incentivo dos políticos está na necessidade de recursos para que</w:t>
      </w:r>
      <w:r w:rsidR="00222BA1">
        <w:rPr>
          <w:rFonts w:ascii="Times New Roman" w:hAnsi="Times New Roman" w:cs="Times New Roman"/>
          <w:sz w:val="24"/>
          <w:szCs w:val="24"/>
        </w:rPr>
        <w:t xml:space="preserve"> </w:t>
      </w:r>
      <w:r w:rsidRPr="00AD5418">
        <w:rPr>
          <w:rFonts w:ascii="Times New Roman" w:hAnsi="Times New Roman" w:cs="Times New Roman"/>
          <w:sz w:val="24"/>
          <w:szCs w:val="24"/>
        </w:rPr>
        <w:t>possam estabelecer uma campanha competitiva, o incentivo dos financiadores está relacionado à necessidade de influenciar a formulação da agenda pol</w:t>
      </w:r>
      <w:r w:rsidR="00222BA1">
        <w:rPr>
          <w:rFonts w:ascii="Times New Roman" w:hAnsi="Times New Roman" w:cs="Times New Roman"/>
          <w:sz w:val="24"/>
          <w:szCs w:val="24"/>
        </w:rPr>
        <w:t>ítica após as eleições, pois ess</w:t>
      </w:r>
      <w:r w:rsidRPr="00AD5418">
        <w:rPr>
          <w:rFonts w:ascii="Times New Roman" w:hAnsi="Times New Roman" w:cs="Times New Roman"/>
          <w:sz w:val="24"/>
          <w:szCs w:val="24"/>
        </w:rPr>
        <w:t>a pode afetá-los economicamente. Assim, diante desses incentivos, os financiadores de campanha adquirem um acesso privilegiado aos formuladores de políticas públicas possibilitando muitas vezes a corrupção</w:t>
      </w:r>
      <w:r w:rsidR="00222BA1">
        <w:rPr>
          <w:rFonts w:ascii="Times New Roman" w:hAnsi="Times New Roman" w:cs="Times New Roman"/>
          <w:sz w:val="24"/>
          <w:szCs w:val="24"/>
        </w:rPr>
        <w:t xml:space="preserve">. </w:t>
      </w:r>
      <w:r w:rsidR="000168D5" w:rsidRPr="00AD5418">
        <w:rPr>
          <w:rFonts w:ascii="Times New Roman" w:hAnsi="Times New Roman" w:cs="Times New Roman"/>
          <w:sz w:val="24"/>
          <w:szCs w:val="24"/>
        </w:rPr>
        <w:t>Na</w:t>
      </w:r>
      <w:r w:rsidR="00AD0E55" w:rsidRPr="00AD5418">
        <w:rPr>
          <w:rFonts w:ascii="Times New Roman" w:hAnsi="Times New Roman" w:cs="Times New Roman"/>
          <w:sz w:val="24"/>
          <w:szCs w:val="24"/>
        </w:rPr>
        <w:t xml:space="preserve"> </w:t>
      </w:r>
      <w:r w:rsidR="000168D5" w:rsidRPr="00AD5418">
        <w:rPr>
          <w:rFonts w:ascii="Times New Roman" w:hAnsi="Times New Roman" w:cs="Times New Roman"/>
          <w:sz w:val="24"/>
          <w:szCs w:val="24"/>
        </w:rPr>
        <w:t>mesma linha de pensamento</w:t>
      </w:r>
      <w:r w:rsidR="00222BA1">
        <w:rPr>
          <w:rFonts w:ascii="Times New Roman" w:hAnsi="Times New Roman" w:cs="Times New Roman"/>
          <w:sz w:val="24"/>
          <w:szCs w:val="24"/>
        </w:rPr>
        <w:t>,</w:t>
      </w:r>
      <w:r w:rsidR="000168D5" w:rsidRPr="00AD5418">
        <w:rPr>
          <w:rFonts w:ascii="Times New Roman" w:hAnsi="Times New Roman" w:cs="Times New Roman"/>
          <w:sz w:val="24"/>
          <w:szCs w:val="24"/>
        </w:rPr>
        <w:t xml:space="preserve"> </w:t>
      </w:r>
      <w:proofErr w:type="spellStart"/>
      <w:r w:rsidR="00AD0E55" w:rsidRPr="00AD5418">
        <w:rPr>
          <w:rFonts w:ascii="Times New Roman" w:hAnsi="Times New Roman" w:cs="Times New Roman"/>
          <w:sz w:val="24"/>
          <w:szCs w:val="24"/>
        </w:rPr>
        <w:t>Henisz</w:t>
      </w:r>
      <w:proofErr w:type="spellEnd"/>
      <w:r w:rsidR="00AD0E55" w:rsidRPr="00AD5418">
        <w:rPr>
          <w:rFonts w:ascii="Times New Roman" w:hAnsi="Times New Roman" w:cs="Times New Roman"/>
          <w:sz w:val="24"/>
          <w:szCs w:val="24"/>
        </w:rPr>
        <w:t xml:space="preserve"> e </w:t>
      </w:r>
      <w:proofErr w:type="spellStart"/>
      <w:r w:rsidR="00AD0E55" w:rsidRPr="00AD5418">
        <w:rPr>
          <w:rFonts w:ascii="Times New Roman" w:hAnsi="Times New Roman" w:cs="Times New Roman"/>
          <w:sz w:val="24"/>
          <w:szCs w:val="24"/>
        </w:rPr>
        <w:t>Zelner</w:t>
      </w:r>
      <w:proofErr w:type="spellEnd"/>
      <w:r w:rsidR="00AD0E55" w:rsidRPr="00AD5418">
        <w:rPr>
          <w:rFonts w:ascii="Times New Roman" w:hAnsi="Times New Roman" w:cs="Times New Roman"/>
          <w:sz w:val="24"/>
          <w:szCs w:val="24"/>
        </w:rPr>
        <w:t xml:space="preserve"> (2003) afirmam que as firmas não competem apenas no mercado de bens e produtos, mas também nos seus esforços na arena política para manipular regulação, leis, etc. Segundo eles, as </w:t>
      </w:r>
      <w:proofErr w:type="spellStart"/>
      <w:r w:rsidR="00AD0E55" w:rsidRPr="00AD5418">
        <w:rPr>
          <w:rFonts w:ascii="Times New Roman" w:hAnsi="Times New Roman" w:cs="Times New Roman"/>
          <w:sz w:val="24"/>
          <w:szCs w:val="24"/>
        </w:rPr>
        <w:t>consequências</w:t>
      </w:r>
      <w:proofErr w:type="spellEnd"/>
      <w:r w:rsidR="00AD0E55" w:rsidRPr="00AD5418">
        <w:rPr>
          <w:rFonts w:ascii="Times New Roman" w:hAnsi="Times New Roman" w:cs="Times New Roman"/>
          <w:sz w:val="24"/>
          <w:szCs w:val="24"/>
        </w:rPr>
        <w:t xml:space="preserve"> desse tipo de</w:t>
      </w:r>
      <w:r w:rsidR="000168D5" w:rsidRPr="00AD5418">
        <w:rPr>
          <w:rFonts w:ascii="Times New Roman" w:hAnsi="Times New Roman" w:cs="Times New Roman"/>
          <w:sz w:val="24"/>
          <w:szCs w:val="24"/>
        </w:rPr>
        <w:t xml:space="preserve"> relação no</w:t>
      </w:r>
      <w:r w:rsidR="00AD0E55" w:rsidRPr="00AD5418">
        <w:rPr>
          <w:rFonts w:ascii="Times New Roman" w:hAnsi="Times New Roman" w:cs="Times New Roman"/>
          <w:sz w:val="24"/>
          <w:szCs w:val="24"/>
        </w:rPr>
        <w:t xml:space="preserve"> ambiente político dependem dos interesses econômicos e das instituições, pois essas moldam a forma como os interesses desses grupos podem afetar a formu</w:t>
      </w:r>
      <w:r w:rsidR="000168D5" w:rsidRPr="00AD5418">
        <w:rPr>
          <w:rFonts w:ascii="Times New Roman" w:hAnsi="Times New Roman" w:cs="Times New Roman"/>
          <w:sz w:val="24"/>
          <w:szCs w:val="24"/>
        </w:rPr>
        <w:t>lação de políticas públicas.</w:t>
      </w:r>
      <w:r w:rsidR="00A52F0E">
        <w:rPr>
          <w:rFonts w:ascii="Times New Roman" w:hAnsi="Times New Roman" w:cs="Times New Roman"/>
          <w:sz w:val="24"/>
          <w:szCs w:val="24"/>
        </w:rPr>
        <w:t xml:space="preserve"> </w:t>
      </w:r>
      <w:proofErr w:type="spellStart"/>
      <w:r w:rsidR="00A52F0E">
        <w:rPr>
          <w:rFonts w:ascii="Times New Roman" w:hAnsi="Times New Roman" w:cs="Times New Roman"/>
          <w:sz w:val="24"/>
          <w:szCs w:val="24"/>
        </w:rPr>
        <w:t>Pironi</w:t>
      </w:r>
      <w:proofErr w:type="spellEnd"/>
      <w:r w:rsidR="00A52F0E">
        <w:rPr>
          <w:rFonts w:ascii="Times New Roman" w:hAnsi="Times New Roman" w:cs="Times New Roman"/>
          <w:sz w:val="24"/>
          <w:szCs w:val="24"/>
        </w:rPr>
        <w:t xml:space="preserve"> (2008) conclui</w:t>
      </w:r>
      <w:r w:rsidR="00CC43A4">
        <w:rPr>
          <w:rFonts w:ascii="Times New Roman" w:hAnsi="Times New Roman" w:cs="Times New Roman"/>
          <w:sz w:val="24"/>
          <w:szCs w:val="24"/>
        </w:rPr>
        <w:t xml:space="preserve"> sobre essa relação</w:t>
      </w:r>
      <w:r w:rsidR="00A52F0E">
        <w:rPr>
          <w:rFonts w:ascii="Times New Roman" w:hAnsi="Times New Roman" w:cs="Times New Roman"/>
          <w:sz w:val="24"/>
          <w:szCs w:val="24"/>
        </w:rPr>
        <w:t xml:space="preserve"> afirmando que os grupos de interesse</w:t>
      </w:r>
      <w:r w:rsidR="00A52F0E" w:rsidRPr="00AD5418">
        <w:rPr>
          <w:rFonts w:ascii="Times New Roman" w:hAnsi="Times New Roman" w:cs="Times New Roman"/>
          <w:sz w:val="24"/>
          <w:szCs w:val="24"/>
        </w:rPr>
        <w:t xml:space="preserve"> não estão necessariamente comprando votos, mas também não se pode negar a existência da utilização de sua influência nos casos em que os seus interesses estejam</w:t>
      </w:r>
      <w:r w:rsidR="00A52F0E">
        <w:rPr>
          <w:rFonts w:ascii="Times New Roman" w:hAnsi="Times New Roman" w:cs="Times New Roman"/>
          <w:sz w:val="24"/>
          <w:szCs w:val="24"/>
        </w:rPr>
        <w:t xml:space="preserve"> sendo atingidos. </w:t>
      </w:r>
      <w:r w:rsidR="000168D5" w:rsidRPr="00AD5418">
        <w:rPr>
          <w:rFonts w:ascii="Times New Roman" w:hAnsi="Times New Roman" w:cs="Times New Roman"/>
          <w:sz w:val="24"/>
          <w:szCs w:val="24"/>
        </w:rPr>
        <w:t xml:space="preserve"> </w:t>
      </w:r>
    </w:p>
    <w:p w:rsidR="00065331" w:rsidRDefault="00065331" w:rsidP="00A52F0E">
      <w:pPr>
        <w:spacing w:line="240" w:lineRule="auto"/>
        <w:ind w:firstLine="851"/>
        <w:rPr>
          <w:rFonts w:ascii="Times New Roman" w:hAnsi="Times New Roman" w:cs="Times New Roman"/>
          <w:sz w:val="24"/>
          <w:szCs w:val="24"/>
        </w:rPr>
      </w:pPr>
      <w:r w:rsidRPr="00AD5418">
        <w:rPr>
          <w:rFonts w:ascii="Times New Roman" w:hAnsi="Times New Roman" w:cs="Times New Roman"/>
          <w:sz w:val="24"/>
          <w:szCs w:val="24"/>
        </w:rPr>
        <w:t>Em síntese, podemos afirmar que ao mesmo tempo em que essa relação existente entre os financiadores de campanhas e os políticos estabelece a competição nas eleições ela também possibilita distorções que diminuem essa competição tanto nas eleições como no processo de deliberação das políticas públicas.</w:t>
      </w:r>
      <w:r w:rsidR="00AD5418" w:rsidRPr="00AD5418">
        <w:rPr>
          <w:rFonts w:ascii="Times New Roman" w:hAnsi="Times New Roman" w:cs="Times New Roman"/>
          <w:sz w:val="24"/>
          <w:szCs w:val="24"/>
        </w:rPr>
        <w:t xml:space="preserve"> </w:t>
      </w:r>
      <w:r w:rsidRPr="00AD5418">
        <w:rPr>
          <w:rFonts w:ascii="Times New Roman" w:hAnsi="Times New Roman" w:cs="Times New Roman"/>
          <w:sz w:val="24"/>
          <w:szCs w:val="24"/>
        </w:rPr>
        <w:t>Um jogo simples que pode ilustrar os incentivos existentes na relação entre grupos de interesse e os formuladores de políticas públicas é exposto na próxima seção. Nesse jogo as escolhas que estabelecem um equilíbrio são identificadas através de um sistema de crenças com relação à probabilidade de vitória do político nas eleições.</w:t>
      </w:r>
    </w:p>
    <w:p w:rsidR="00DA6D56" w:rsidRDefault="00DA6D56" w:rsidP="00DA6D56">
      <w:pPr>
        <w:spacing w:line="240" w:lineRule="auto"/>
        <w:ind w:firstLine="851"/>
        <w:rPr>
          <w:rFonts w:ascii="Times New Roman" w:hAnsi="Times New Roman" w:cs="Times New Roman"/>
          <w:sz w:val="24"/>
          <w:szCs w:val="24"/>
        </w:rPr>
      </w:pPr>
    </w:p>
    <w:p w:rsidR="00DA6D56" w:rsidRPr="00E27BE9" w:rsidRDefault="00153157" w:rsidP="00E27BE9">
      <w:pPr>
        <w:pStyle w:val="Ttulo3"/>
        <w:spacing w:before="0" w:line="240" w:lineRule="auto"/>
        <w:rPr>
          <w:rFonts w:ascii="Times New Roman" w:hAnsi="Times New Roman" w:cs="Times New Roman"/>
          <w:color w:val="auto"/>
          <w:sz w:val="24"/>
          <w:szCs w:val="24"/>
        </w:rPr>
      </w:pPr>
      <w:bookmarkStart w:id="2" w:name="_Toc285897093"/>
      <w:r>
        <w:rPr>
          <w:rFonts w:ascii="Times New Roman" w:hAnsi="Times New Roman" w:cs="Times New Roman"/>
          <w:color w:val="auto"/>
          <w:sz w:val="24"/>
          <w:szCs w:val="24"/>
        </w:rPr>
        <w:t>2.2</w:t>
      </w:r>
      <w:r w:rsidR="00065331" w:rsidRPr="00A924CB">
        <w:rPr>
          <w:rFonts w:ascii="Times New Roman" w:hAnsi="Times New Roman" w:cs="Times New Roman"/>
          <w:color w:val="auto"/>
          <w:sz w:val="24"/>
          <w:szCs w:val="24"/>
        </w:rPr>
        <w:t xml:space="preserve"> Jogo</w:t>
      </w:r>
      <w:bookmarkEnd w:id="2"/>
    </w:p>
    <w:p w:rsidR="00065331" w:rsidRPr="00D95F1C"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Um jogo que ilustra</w:t>
      </w:r>
      <w:r w:rsidRPr="00816EDE">
        <w:rPr>
          <w:rFonts w:ascii="Times New Roman" w:hAnsi="Times New Roman" w:cs="Times New Roman"/>
          <w:sz w:val="24"/>
          <w:szCs w:val="24"/>
        </w:rPr>
        <w:t xml:space="preserve"> a relação entre os grupos de interes</w:t>
      </w:r>
      <w:r>
        <w:rPr>
          <w:rFonts w:ascii="Times New Roman" w:hAnsi="Times New Roman" w:cs="Times New Roman"/>
          <w:sz w:val="24"/>
          <w:szCs w:val="24"/>
        </w:rPr>
        <w:t>se e os políticos pode demonstrar melhor os incentivos que estabelecem o comportamento de ambos os lados</w:t>
      </w:r>
      <w:r w:rsidRPr="00816EDE">
        <w:rPr>
          <w:rFonts w:ascii="Times New Roman" w:hAnsi="Times New Roman" w:cs="Times New Roman"/>
          <w:sz w:val="24"/>
          <w:szCs w:val="24"/>
        </w:rPr>
        <w:t>. Para defi</w:t>
      </w:r>
      <w:r>
        <w:rPr>
          <w:rFonts w:ascii="Times New Roman" w:hAnsi="Times New Roman" w:cs="Times New Roman"/>
          <w:sz w:val="24"/>
          <w:szCs w:val="24"/>
        </w:rPr>
        <w:t>nirmos esse jogo, há que se considerar a hipótese de que a escolha do político de</w:t>
      </w:r>
      <w:r w:rsidRPr="00816EDE">
        <w:rPr>
          <w:rFonts w:ascii="Times New Roman" w:hAnsi="Times New Roman" w:cs="Times New Roman"/>
          <w:sz w:val="24"/>
          <w:szCs w:val="24"/>
        </w:rPr>
        <w:t xml:space="preserve"> aceitar ajuda financeira para campanhas e</w:t>
      </w:r>
      <w:r>
        <w:rPr>
          <w:rFonts w:ascii="Times New Roman" w:hAnsi="Times New Roman" w:cs="Times New Roman"/>
          <w:sz w:val="24"/>
          <w:szCs w:val="24"/>
        </w:rPr>
        <w:t xml:space="preserve"> em troca</w:t>
      </w:r>
      <w:r w:rsidRPr="00816EDE">
        <w:rPr>
          <w:rFonts w:ascii="Times New Roman" w:hAnsi="Times New Roman" w:cs="Times New Roman"/>
          <w:sz w:val="24"/>
          <w:szCs w:val="24"/>
        </w:rPr>
        <w:t xml:space="preserve"> ofertar uma maior influência para os grupos de interesse que o financiaram</w:t>
      </w:r>
      <w:r>
        <w:rPr>
          <w:rFonts w:ascii="Times New Roman" w:hAnsi="Times New Roman" w:cs="Times New Roman"/>
          <w:sz w:val="24"/>
          <w:szCs w:val="24"/>
        </w:rPr>
        <w:t xml:space="preserve"> </w:t>
      </w:r>
      <w:r w:rsidRPr="00816EDE">
        <w:rPr>
          <w:rFonts w:ascii="Times New Roman" w:hAnsi="Times New Roman" w:cs="Times New Roman"/>
          <w:sz w:val="24"/>
          <w:szCs w:val="24"/>
        </w:rPr>
        <w:t>está relaci</w:t>
      </w:r>
      <w:r>
        <w:rPr>
          <w:rFonts w:ascii="Times New Roman" w:hAnsi="Times New Roman" w:cs="Times New Roman"/>
          <w:sz w:val="24"/>
          <w:szCs w:val="24"/>
        </w:rPr>
        <w:t>onada apenas a sua relação com</w:t>
      </w:r>
      <w:r w:rsidRPr="00816EDE">
        <w:rPr>
          <w:rFonts w:ascii="Times New Roman" w:hAnsi="Times New Roman" w:cs="Times New Roman"/>
          <w:sz w:val="24"/>
          <w:szCs w:val="24"/>
        </w:rPr>
        <w:t xml:space="preserve"> os grupos de interesse, </w:t>
      </w:r>
      <w:r w:rsidRPr="00A2579E">
        <w:rPr>
          <w:rFonts w:ascii="Times New Roman" w:hAnsi="Times New Roman" w:cs="Times New Roman"/>
          <w:color w:val="000000" w:themeColor="text1"/>
          <w:sz w:val="24"/>
          <w:szCs w:val="24"/>
        </w:rPr>
        <w:t>tendo em vista</w:t>
      </w:r>
      <w:r w:rsidRPr="00816EDE">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816EDE">
        <w:rPr>
          <w:rFonts w:ascii="Times New Roman" w:hAnsi="Times New Roman" w:cs="Times New Roman"/>
          <w:sz w:val="24"/>
          <w:szCs w:val="24"/>
        </w:rPr>
        <w:t xml:space="preserve">os eleitores não possuem a </w:t>
      </w:r>
      <w:r w:rsidRPr="00F12283">
        <w:rPr>
          <w:rFonts w:ascii="Times New Roman" w:hAnsi="Times New Roman" w:cs="Times New Roman"/>
          <w:sz w:val="24"/>
          <w:szCs w:val="24"/>
        </w:rPr>
        <w:t>capacidade de identificar a oportunidade de corrupção existente entre esses dois grupos. Dessa forma</w:t>
      </w:r>
      <w:r>
        <w:rPr>
          <w:rFonts w:ascii="Times New Roman" w:hAnsi="Times New Roman" w:cs="Times New Roman"/>
          <w:sz w:val="24"/>
          <w:szCs w:val="24"/>
        </w:rPr>
        <w:t>,</w:t>
      </w:r>
      <w:r w:rsidRPr="00F12283">
        <w:rPr>
          <w:rFonts w:ascii="Times New Roman" w:hAnsi="Times New Roman" w:cs="Times New Roman"/>
          <w:sz w:val="24"/>
          <w:szCs w:val="24"/>
        </w:rPr>
        <w:t xml:space="preserve"> os políticos que não aceitam</w:t>
      </w:r>
      <w:r>
        <w:rPr>
          <w:rFonts w:ascii="Times New Roman" w:hAnsi="Times New Roman" w:cs="Times New Roman"/>
          <w:sz w:val="24"/>
          <w:szCs w:val="24"/>
        </w:rPr>
        <w:t xml:space="preserve"> ou não tiveram uma proposta de</w:t>
      </w:r>
      <w:r w:rsidRPr="00F12283">
        <w:rPr>
          <w:rFonts w:ascii="Times New Roman" w:hAnsi="Times New Roman" w:cs="Times New Roman"/>
          <w:sz w:val="24"/>
          <w:szCs w:val="24"/>
        </w:rPr>
        <w:t xml:space="preserve"> financiamento de suas campanhas não conseguem se diferenciar </w:t>
      </w:r>
      <w:r w:rsidRPr="00F12283">
        <w:rPr>
          <w:rFonts w:ascii="Times New Roman" w:hAnsi="Times New Roman" w:cs="Times New Roman"/>
          <w:sz w:val="24"/>
          <w:szCs w:val="24"/>
        </w:rPr>
        <w:lastRenderedPageBreak/>
        <w:t xml:space="preserve">diante dos eleitores daqueles políticos que </w:t>
      </w:r>
      <w:r>
        <w:rPr>
          <w:rFonts w:ascii="Times New Roman" w:hAnsi="Times New Roman" w:cs="Times New Roman"/>
          <w:sz w:val="24"/>
          <w:szCs w:val="24"/>
        </w:rPr>
        <w:t xml:space="preserve">aceitaram </w:t>
      </w:r>
      <w:r w:rsidRPr="00F12283">
        <w:rPr>
          <w:rFonts w:ascii="Times New Roman" w:hAnsi="Times New Roman" w:cs="Times New Roman"/>
          <w:sz w:val="24"/>
          <w:szCs w:val="24"/>
        </w:rPr>
        <w:t>a oferta de financiamento.</w:t>
      </w:r>
      <w:r>
        <w:rPr>
          <w:rFonts w:ascii="Times New Roman" w:hAnsi="Times New Roman" w:cs="Times New Roman"/>
          <w:sz w:val="24"/>
          <w:szCs w:val="24"/>
        </w:rPr>
        <w:t xml:space="preserve"> A segunda hipótese é que o jogo estabelecido entre o político e o grupo de interesse é independente da relação estabelecida entre esse mesmo político e os demais grupos de interesse da sociedade. </w:t>
      </w:r>
    </w:p>
    <w:p w:rsidR="00065331" w:rsidRDefault="00065331" w:rsidP="00DA6D56">
      <w:pPr>
        <w:spacing w:line="240" w:lineRule="auto"/>
        <w:ind w:firstLine="851"/>
        <w:rPr>
          <w:rFonts w:ascii="Times New Roman" w:hAnsi="Times New Roman" w:cs="Times New Roman"/>
          <w:sz w:val="24"/>
          <w:szCs w:val="24"/>
        </w:rPr>
      </w:pPr>
      <w:r w:rsidRPr="00816EDE">
        <w:rPr>
          <w:rFonts w:ascii="Times New Roman" w:hAnsi="Times New Roman" w:cs="Times New Roman"/>
          <w:sz w:val="24"/>
          <w:szCs w:val="24"/>
        </w:rPr>
        <w:t xml:space="preserve">O jogo é formulado em um ambiente de informação </w:t>
      </w:r>
      <w:r>
        <w:rPr>
          <w:rFonts w:ascii="Times New Roman" w:hAnsi="Times New Roman" w:cs="Times New Roman"/>
          <w:sz w:val="24"/>
          <w:szCs w:val="24"/>
        </w:rPr>
        <w:t>incompleta</w:t>
      </w:r>
      <w:r w:rsidRPr="00816EDE">
        <w:rPr>
          <w:rFonts w:ascii="Times New Roman" w:hAnsi="Times New Roman" w:cs="Times New Roman"/>
          <w:sz w:val="24"/>
          <w:szCs w:val="24"/>
        </w:rPr>
        <w:t xml:space="preserve"> no qual os políticos conhecem as necessidades dos grupos de interesse e estes por sua vez também conhecem as necessidades </w:t>
      </w:r>
      <w:r>
        <w:rPr>
          <w:rFonts w:ascii="Times New Roman" w:hAnsi="Times New Roman" w:cs="Times New Roman"/>
          <w:sz w:val="24"/>
          <w:szCs w:val="24"/>
        </w:rPr>
        <w:t xml:space="preserve">de financiamento de campanha dos políticos. A letra </w:t>
      </w:r>
      <w:r w:rsidRPr="00134209">
        <w:rPr>
          <w:rFonts w:ascii="Times New Roman" w:hAnsi="Times New Roman" w:cs="Times New Roman"/>
          <w:i/>
          <w:sz w:val="24"/>
          <w:szCs w:val="24"/>
        </w:rPr>
        <w:t>G</w:t>
      </w:r>
      <w:r>
        <w:rPr>
          <w:rFonts w:ascii="Times New Roman" w:hAnsi="Times New Roman" w:cs="Times New Roman"/>
          <w:sz w:val="24"/>
          <w:szCs w:val="24"/>
        </w:rPr>
        <w:t xml:space="preserve"> representa o grupo de interesse que escolhe entre oferecer (</w:t>
      </w:r>
      <w:r w:rsidRPr="00134209">
        <w:rPr>
          <w:rFonts w:ascii="Times New Roman" w:hAnsi="Times New Roman" w:cs="Times New Roman"/>
          <w:i/>
          <w:sz w:val="24"/>
          <w:szCs w:val="24"/>
        </w:rPr>
        <w:t>O</w:t>
      </w:r>
      <w:r>
        <w:rPr>
          <w:rFonts w:ascii="Times New Roman" w:hAnsi="Times New Roman" w:cs="Times New Roman"/>
          <w:sz w:val="24"/>
          <w:szCs w:val="24"/>
        </w:rPr>
        <w:t>) ou não oferecer (</w:t>
      </w:r>
      <w:r w:rsidRPr="00134209">
        <w:rPr>
          <w:rFonts w:ascii="Times New Roman" w:hAnsi="Times New Roman" w:cs="Times New Roman"/>
          <w:i/>
          <w:sz w:val="24"/>
          <w:szCs w:val="24"/>
        </w:rPr>
        <w:t>Ñ-O</w:t>
      </w:r>
      <w:r>
        <w:rPr>
          <w:rFonts w:ascii="Times New Roman" w:hAnsi="Times New Roman" w:cs="Times New Roman"/>
          <w:sz w:val="24"/>
          <w:szCs w:val="24"/>
        </w:rPr>
        <w:t xml:space="preserve">) recursos para os políticos durante a campanha eleitoral diante da probabilidade do candidato vencer ou não as eleições. A letra </w:t>
      </w:r>
      <w:r w:rsidRPr="00134209">
        <w:rPr>
          <w:rFonts w:ascii="Times New Roman" w:hAnsi="Times New Roman" w:cs="Times New Roman"/>
          <w:i/>
          <w:sz w:val="24"/>
          <w:szCs w:val="24"/>
        </w:rPr>
        <w:t>P</w:t>
      </w:r>
      <w:r>
        <w:rPr>
          <w:rFonts w:ascii="Times New Roman" w:hAnsi="Times New Roman" w:cs="Times New Roman"/>
          <w:sz w:val="24"/>
          <w:szCs w:val="24"/>
        </w:rPr>
        <w:t xml:space="preserve"> representa o político que é candidato a um cargo público e que deve escolher se aceita ou não os recursos oferecidos pelo grupo de interesse. Ambos os jogadores não possuem conhecimento de quem vencerá as eleições e por isso é um jogo de informação incompleta. O jogador </w:t>
      </w:r>
      <w:r w:rsidRPr="00134209">
        <w:rPr>
          <w:rFonts w:ascii="Times New Roman" w:hAnsi="Times New Roman" w:cs="Times New Roman"/>
          <w:i/>
          <w:sz w:val="24"/>
          <w:szCs w:val="24"/>
        </w:rPr>
        <w:t>N</w:t>
      </w:r>
      <w:r>
        <w:rPr>
          <w:rFonts w:ascii="Times New Roman" w:hAnsi="Times New Roman" w:cs="Times New Roman"/>
          <w:sz w:val="24"/>
          <w:szCs w:val="24"/>
        </w:rPr>
        <w:t>, a natureza, representa um fenômeno aleatório no qual a probabilidade do político não vencer (</w:t>
      </w:r>
      <w:r w:rsidRPr="00134209">
        <w:rPr>
          <w:rFonts w:ascii="Times New Roman" w:hAnsi="Times New Roman" w:cs="Times New Roman"/>
          <w:i/>
          <w:sz w:val="24"/>
          <w:szCs w:val="24"/>
        </w:rPr>
        <w:t>Ñ-V</w:t>
      </w:r>
      <w:r>
        <w:rPr>
          <w:rFonts w:ascii="Times New Roman" w:hAnsi="Times New Roman" w:cs="Times New Roman"/>
          <w:sz w:val="24"/>
          <w:szCs w:val="24"/>
        </w:rPr>
        <w:t xml:space="preserve">) as eleições é representada por </w:t>
      </w:r>
      <w:r w:rsidRPr="00816EDE">
        <w:rPr>
          <w:rFonts w:ascii="Times New Roman" w:hAnsi="Times New Roman" w:cs="Times New Roman"/>
          <w:sz w:val="24"/>
          <w:szCs w:val="24"/>
        </w:rPr>
        <w:t>µ</w:t>
      </w:r>
      <w:r>
        <w:rPr>
          <w:rFonts w:ascii="Times New Roman" w:hAnsi="Times New Roman" w:cs="Times New Roman"/>
          <w:sz w:val="24"/>
          <w:szCs w:val="24"/>
        </w:rPr>
        <w:t xml:space="preserve"> e de vencer (</w:t>
      </w:r>
      <w:r w:rsidRPr="00134209">
        <w:rPr>
          <w:rFonts w:ascii="Times New Roman" w:hAnsi="Times New Roman" w:cs="Times New Roman"/>
          <w:i/>
          <w:sz w:val="24"/>
          <w:szCs w:val="24"/>
        </w:rPr>
        <w:t>V</w:t>
      </w:r>
      <w:r>
        <w:rPr>
          <w:rFonts w:ascii="Times New Roman" w:hAnsi="Times New Roman" w:cs="Times New Roman"/>
          <w:sz w:val="24"/>
          <w:szCs w:val="24"/>
        </w:rPr>
        <w:t>) por 1-</w:t>
      </w:r>
      <w:r w:rsidRPr="00816EDE">
        <w:rPr>
          <w:rFonts w:ascii="Times New Roman" w:hAnsi="Times New Roman" w:cs="Times New Roman"/>
          <w:sz w:val="24"/>
          <w:szCs w:val="24"/>
        </w:rPr>
        <w:t>µ</w:t>
      </w:r>
      <w:r>
        <w:rPr>
          <w:rFonts w:ascii="Times New Roman" w:hAnsi="Times New Roman" w:cs="Times New Roman"/>
          <w:sz w:val="24"/>
          <w:szCs w:val="24"/>
        </w:rPr>
        <w:t>. A probabilidade de vencer as eleições (1-</w:t>
      </w:r>
      <w:r w:rsidRPr="00816EDE">
        <w:rPr>
          <w:rFonts w:ascii="Times New Roman" w:hAnsi="Times New Roman" w:cs="Times New Roman"/>
          <w:sz w:val="24"/>
          <w:szCs w:val="24"/>
        </w:rPr>
        <w:t>µ)</w:t>
      </w:r>
      <w:r>
        <w:rPr>
          <w:rFonts w:ascii="Times New Roman" w:hAnsi="Times New Roman" w:cs="Times New Roman"/>
          <w:sz w:val="24"/>
          <w:szCs w:val="24"/>
        </w:rPr>
        <w:t xml:space="preserve"> é a mesma para ambos os jogadores, ou seja, eles possuem o mesmo conhecimento sobre as chances de vitória nas eleições. Outra hipótese desse jogo é que o </w:t>
      </w:r>
      <w:r w:rsidRPr="00816EDE">
        <w:rPr>
          <w:rFonts w:ascii="Times New Roman" w:hAnsi="Times New Roman" w:cs="Times New Roman"/>
          <w:sz w:val="24"/>
          <w:szCs w:val="24"/>
        </w:rPr>
        <w:t xml:space="preserve">ganho do grupo de interesse devido </w:t>
      </w:r>
      <w:r>
        <w:rPr>
          <w:rFonts w:ascii="Times New Roman" w:hAnsi="Times New Roman" w:cs="Times New Roman"/>
          <w:sz w:val="24"/>
          <w:szCs w:val="24"/>
        </w:rPr>
        <w:t>à</w:t>
      </w:r>
      <w:r w:rsidRPr="00816EDE">
        <w:rPr>
          <w:rFonts w:ascii="Times New Roman" w:hAnsi="Times New Roman" w:cs="Times New Roman"/>
          <w:sz w:val="24"/>
          <w:szCs w:val="24"/>
        </w:rPr>
        <w:t xml:space="preserve"> influência</w:t>
      </w:r>
      <w:r>
        <w:rPr>
          <w:rFonts w:ascii="Times New Roman" w:hAnsi="Times New Roman" w:cs="Times New Roman"/>
          <w:sz w:val="24"/>
          <w:szCs w:val="24"/>
        </w:rPr>
        <w:t xml:space="preserve"> sobre os políticos financiados que vencem as eleições, definido como </w:t>
      </w:r>
      <w:r w:rsidRPr="00816EDE">
        <w:rPr>
          <w:rFonts w:ascii="Times New Roman" w:hAnsi="Times New Roman" w:cs="Times New Roman"/>
          <w:i/>
          <w:sz w:val="24"/>
          <w:szCs w:val="24"/>
        </w:rPr>
        <w:t>I</w:t>
      </w:r>
      <w:r>
        <w:rPr>
          <w:rFonts w:ascii="Times New Roman" w:hAnsi="Times New Roman" w:cs="Times New Roman"/>
          <w:sz w:val="24"/>
          <w:szCs w:val="24"/>
        </w:rPr>
        <w:t>,</w:t>
      </w:r>
      <w:r w:rsidRPr="00816EDE">
        <w:rPr>
          <w:rFonts w:ascii="Times New Roman" w:hAnsi="Times New Roman" w:cs="Times New Roman"/>
          <w:sz w:val="24"/>
          <w:szCs w:val="24"/>
        </w:rPr>
        <w:t xml:space="preserve"> é sempre maior do que o custo dos r</w:t>
      </w:r>
      <w:r>
        <w:rPr>
          <w:rFonts w:ascii="Times New Roman" w:hAnsi="Times New Roman" w:cs="Times New Roman"/>
          <w:sz w:val="24"/>
          <w:szCs w:val="24"/>
        </w:rPr>
        <w:t>ecursos disponibilizados para o</w:t>
      </w:r>
      <w:r w:rsidRPr="00816EDE">
        <w:rPr>
          <w:rFonts w:ascii="Times New Roman" w:hAnsi="Times New Roman" w:cs="Times New Roman"/>
          <w:sz w:val="24"/>
          <w:szCs w:val="24"/>
        </w:rPr>
        <w:t xml:space="preserve"> político</w:t>
      </w:r>
      <w:r>
        <w:rPr>
          <w:rFonts w:ascii="Times New Roman" w:hAnsi="Times New Roman" w:cs="Times New Roman"/>
          <w:sz w:val="24"/>
          <w:szCs w:val="24"/>
        </w:rPr>
        <w:t xml:space="preserve"> na campanha, definido como </w:t>
      </w:r>
      <w:r>
        <w:rPr>
          <w:rFonts w:ascii="Times New Roman" w:hAnsi="Times New Roman" w:cs="Times New Roman"/>
          <w:i/>
          <w:sz w:val="24"/>
          <w:szCs w:val="24"/>
        </w:rPr>
        <w:t>R</w:t>
      </w:r>
      <w:r>
        <w:rPr>
          <w:rFonts w:ascii="Times New Roman" w:hAnsi="Times New Roman" w:cs="Times New Roman"/>
          <w:sz w:val="24"/>
          <w:szCs w:val="24"/>
        </w:rPr>
        <w:t xml:space="preserve">. </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Desse modo, se o grupo de interesse não oferece o financiamento </w:t>
      </w:r>
      <w:r w:rsidRPr="00D544F4">
        <w:rPr>
          <w:rFonts w:ascii="Times New Roman" w:hAnsi="Times New Roman" w:cs="Times New Roman"/>
          <w:i/>
          <w:sz w:val="24"/>
          <w:szCs w:val="24"/>
        </w:rPr>
        <w:t>R</w:t>
      </w:r>
      <w:r>
        <w:rPr>
          <w:rFonts w:ascii="Times New Roman" w:hAnsi="Times New Roman" w:cs="Times New Roman"/>
          <w:sz w:val="24"/>
          <w:szCs w:val="24"/>
        </w:rPr>
        <w:t xml:space="preserve"> e o político não vence as eleições o </w:t>
      </w:r>
      <w:proofErr w:type="spellStart"/>
      <w:r w:rsidRPr="00F40BB5">
        <w:rPr>
          <w:rFonts w:ascii="Times New Roman" w:hAnsi="Times New Roman" w:cs="Times New Roman"/>
          <w:i/>
          <w:sz w:val="24"/>
          <w:szCs w:val="24"/>
        </w:rPr>
        <w:t>payoff</w:t>
      </w:r>
      <w:proofErr w:type="spellEnd"/>
      <w:r>
        <w:rPr>
          <w:rFonts w:ascii="Times New Roman" w:hAnsi="Times New Roman" w:cs="Times New Roman"/>
          <w:sz w:val="24"/>
          <w:szCs w:val="24"/>
        </w:rPr>
        <w:t xml:space="preserve"> do grupo de interesse é igual a</w:t>
      </w:r>
      <w:r w:rsidRPr="00D544F4">
        <w:rPr>
          <w:rFonts w:ascii="Times New Roman" w:hAnsi="Times New Roman" w:cs="Times New Roman"/>
          <w:i/>
          <w:sz w:val="24"/>
          <w:szCs w:val="24"/>
        </w:rPr>
        <w:t xml:space="preserve"> </w:t>
      </w:r>
      <w:r>
        <w:rPr>
          <w:rFonts w:ascii="Times New Roman" w:hAnsi="Times New Roman" w:cs="Times New Roman"/>
          <w:sz w:val="24"/>
          <w:szCs w:val="24"/>
        </w:rPr>
        <w:t xml:space="preserve">zero, pois ele não recebe nenhum benefício. Caso o grupo de interesse ofereça os recursos </w:t>
      </w:r>
      <w:r w:rsidRPr="00D544F4">
        <w:rPr>
          <w:rFonts w:ascii="Times New Roman" w:hAnsi="Times New Roman" w:cs="Times New Roman"/>
          <w:i/>
          <w:sz w:val="24"/>
          <w:szCs w:val="24"/>
        </w:rPr>
        <w:t>R</w:t>
      </w:r>
      <w:r>
        <w:rPr>
          <w:rFonts w:ascii="Times New Roman" w:hAnsi="Times New Roman" w:cs="Times New Roman"/>
          <w:sz w:val="24"/>
          <w:szCs w:val="24"/>
        </w:rPr>
        <w:t xml:space="preserve"> e o político aceite (</w:t>
      </w:r>
      <w:r w:rsidRPr="00134209">
        <w:rPr>
          <w:rFonts w:ascii="Times New Roman" w:hAnsi="Times New Roman" w:cs="Times New Roman"/>
          <w:i/>
          <w:sz w:val="24"/>
          <w:szCs w:val="24"/>
        </w:rPr>
        <w:t>A</w:t>
      </w:r>
      <w:r>
        <w:rPr>
          <w:rFonts w:ascii="Times New Roman" w:hAnsi="Times New Roman" w:cs="Times New Roman"/>
          <w:sz w:val="24"/>
          <w:szCs w:val="24"/>
        </w:rPr>
        <w:t xml:space="preserve">), mas ele não vença as eleições o </w:t>
      </w:r>
      <w:proofErr w:type="spellStart"/>
      <w:r w:rsidRPr="00F40BB5">
        <w:rPr>
          <w:rFonts w:ascii="Times New Roman" w:hAnsi="Times New Roman" w:cs="Times New Roman"/>
          <w:i/>
          <w:sz w:val="24"/>
          <w:szCs w:val="24"/>
        </w:rPr>
        <w:t>payoff</w:t>
      </w:r>
      <w:proofErr w:type="spellEnd"/>
      <w:r>
        <w:rPr>
          <w:rFonts w:ascii="Times New Roman" w:hAnsi="Times New Roman" w:cs="Times New Roman"/>
          <w:sz w:val="24"/>
          <w:szCs w:val="24"/>
        </w:rPr>
        <w:t xml:space="preserve"> do grupo de interesse será </w:t>
      </w:r>
      <w:r w:rsidRPr="00D544F4">
        <w:rPr>
          <w:rFonts w:ascii="Times New Roman" w:hAnsi="Times New Roman" w:cs="Times New Roman"/>
          <w:i/>
          <w:sz w:val="24"/>
          <w:szCs w:val="24"/>
        </w:rPr>
        <w:t>–R</w:t>
      </w:r>
      <w:r>
        <w:rPr>
          <w:rFonts w:ascii="Times New Roman" w:hAnsi="Times New Roman" w:cs="Times New Roman"/>
          <w:sz w:val="24"/>
          <w:szCs w:val="24"/>
        </w:rPr>
        <w:t xml:space="preserve">, pois o político não venceu, não podendo então ofertar as demandas do grupo de interesse, e gastou </w:t>
      </w:r>
      <w:r w:rsidRPr="00D544F4">
        <w:rPr>
          <w:rFonts w:ascii="Times New Roman" w:hAnsi="Times New Roman" w:cs="Times New Roman"/>
          <w:i/>
          <w:sz w:val="24"/>
          <w:szCs w:val="24"/>
        </w:rPr>
        <w:t>R</w:t>
      </w:r>
      <w:r>
        <w:rPr>
          <w:rFonts w:ascii="Times New Roman" w:hAnsi="Times New Roman" w:cs="Times New Roman"/>
          <w:sz w:val="24"/>
          <w:szCs w:val="24"/>
        </w:rPr>
        <w:t xml:space="preserve"> em recursos para o financiamento da campanha. Nessa situação, se o político aceita os recursos </w:t>
      </w:r>
      <w:r w:rsidRPr="00D544F4">
        <w:rPr>
          <w:rFonts w:ascii="Times New Roman" w:hAnsi="Times New Roman" w:cs="Times New Roman"/>
          <w:i/>
          <w:sz w:val="24"/>
          <w:szCs w:val="24"/>
        </w:rPr>
        <w:t>R</w:t>
      </w:r>
      <w:r>
        <w:rPr>
          <w:rFonts w:ascii="Times New Roman" w:hAnsi="Times New Roman" w:cs="Times New Roman"/>
          <w:sz w:val="24"/>
          <w:szCs w:val="24"/>
        </w:rPr>
        <w:t xml:space="preserve"> ele recebe uma quantidade </w:t>
      </w:r>
      <w:r>
        <w:rPr>
          <w:rFonts w:ascii="Times New Roman" w:hAnsi="Times New Roman" w:cs="Times New Roman"/>
          <w:i/>
          <w:sz w:val="24"/>
          <w:szCs w:val="24"/>
        </w:rPr>
        <w:t xml:space="preserve">F </w:t>
      </w:r>
      <w:r>
        <w:rPr>
          <w:rFonts w:ascii="Times New Roman" w:hAnsi="Times New Roman" w:cs="Times New Roman"/>
          <w:sz w:val="24"/>
          <w:szCs w:val="24"/>
        </w:rPr>
        <w:t xml:space="preserve">adicional de votos, que representa os votos conquistados através do uso dos recursos </w:t>
      </w:r>
      <w:r w:rsidRPr="008B20EB">
        <w:rPr>
          <w:rFonts w:ascii="Times New Roman" w:hAnsi="Times New Roman" w:cs="Times New Roman"/>
          <w:i/>
          <w:sz w:val="24"/>
          <w:szCs w:val="24"/>
        </w:rPr>
        <w:t>R</w:t>
      </w:r>
      <w:r>
        <w:rPr>
          <w:rFonts w:ascii="Times New Roman" w:hAnsi="Times New Roman" w:cs="Times New Roman"/>
          <w:sz w:val="24"/>
          <w:szCs w:val="24"/>
        </w:rPr>
        <w:t xml:space="preserve"> ofertado pelo grupo de interesse. Contudo, se o grupo oferece os recursos, mas o político não aceita (</w:t>
      </w:r>
      <w:r w:rsidRPr="00134209">
        <w:rPr>
          <w:rFonts w:ascii="Times New Roman" w:hAnsi="Times New Roman" w:cs="Times New Roman"/>
          <w:i/>
          <w:sz w:val="24"/>
          <w:szCs w:val="24"/>
        </w:rPr>
        <w:t>Ñ-A</w:t>
      </w:r>
      <w:r>
        <w:rPr>
          <w:rFonts w:ascii="Times New Roman" w:hAnsi="Times New Roman" w:cs="Times New Roman"/>
          <w:sz w:val="24"/>
          <w:szCs w:val="24"/>
        </w:rPr>
        <w:t xml:space="preserve">) e não </w:t>
      </w:r>
      <w:proofErr w:type="gramStart"/>
      <w:r>
        <w:rPr>
          <w:rFonts w:ascii="Times New Roman" w:hAnsi="Times New Roman" w:cs="Times New Roman"/>
          <w:sz w:val="24"/>
          <w:szCs w:val="24"/>
        </w:rPr>
        <w:t>vence</w:t>
      </w:r>
      <w:proofErr w:type="gramEnd"/>
      <w:r>
        <w:rPr>
          <w:rFonts w:ascii="Times New Roman" w:hAnsi="Times New Roman" w:cs="Times New Roman"/>
          <w:sz w:val="24"/>
          <w:szCs w:val="24"/>
        </w:rPr>
        <w:t xml:space="preserve"> as eleições, o </w:t>
      </w:r>
      <w:proofErr w:type="spellStart"/>
      <w:r w:rsidRPr="00E950D1">
        <w:rPr>
          <w:rFonts w:ascii="Times New Roman" w:hAnsi="Times New Roman" w:cs="Times New Roman"/>
          <w:i/>
          <w:sz w:val="24"/>
          <w:szCs w:val="24"/>
        </w:rPr>
        <w:t>payoff</w:t>
      </w:r>
      <w:proofErr w:type="spellEnd"/>
      <w:r>
        <w:rPr>
          <w:rFonts w:ascii="Times New Roman" w:hAnsi="Times New Roman" w:cs="Times New Roman"/>
          <w:i/>
          <w:sz w:val="24"/>
          <w:szCs w:val="24"/>
        </w:rPr>
        <w:t xml:space="preserve"> </w:t>
      </w:r>
      <w:r>
        <w:rPr>
          <w:rFonts w:ascii="Times New Roman" w:hAnsi="Times New Roman" w:cs="Times New Roman"/>
          <w:sz w:val="24"/>
          <w:szCs w:val="24"/>
        </w:rPr>
        <w:t>do grupo de interesse será</w:t>
      </w:r>
      <w:r w:rsidRPr="008B20EB">
        <w:rPr>
          <w:rFonts w:ascii="Times New Roman" w:hAnsi="Times New Roman" w:cs="Times New Roman"/>
          <w:i/>
          <w:sz w:val="24"/>
          <w:szCs w:val="24"/>
        </w:rPr>
        <w:t xml:space="preserve"> </w:t>
      </w:r>
      <w:r>
        <w:rPr>
          <w:rFonts w:ascii="Times New Roman" w:hAnsi="Times New Roman" w:cs="Times New Roman"/>
          <w:sz w:val="24"/>
          <w:szCs w:val="24"/>
        </w:rPr>
        <w:t xml:space="preserve">zero, pois ele não recebe nenhum benefício. O </w:t>
      </w:r>
      <w:proofErr w:type="spellStart"/>
      <w:r>
        <w:rPr>
          <w:rFonts w:ascii="Times New Roman" w:hAnsi="Times New Roman" w:cs="Times New Roman"/>
          <w:i/>
          <w:sz w:val="24"/>
          <w:szCs w:val="24"/>
        </w:rPr>
        <w:t>payoff</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do político, nessa situação, é igual a zero também, já que ele não recebeu votos adicionais. </w:t>
      </w:r>
    </w:p>
    <w:p w:rsidR="00CC43A4" w:rsidRPr="00CC43A4" w:rsidRDefault="00065331" w:rsidP="00CC43A4">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Por outro lado, se o político vence as eleições e o grupo de interesse oferece os recursos </w:t>
      </w:r>
      <w:r w:rsidRPr="00134209">
        <w:rPr>
          <w:rFonts w:ascii="Times New Roman" w:hAnsi="Times New Roman" w:cs="Times New Roman"/>
          <w:i/>
          <w:sz w:val="24"/>
          <w:szCs w:val="24"/>
        </w:rPr>
        <w:t>R</w:t>
      </w:r>
      <w:r>
        <w:rPr>
          <w:rFonts w:ascii="Times New Roman" w:hAnsi="Times New Roman" w:cs="Times New Roman"/>
          <w:i/>
          <w:sz w:val="24"/>
          <w:szCs w:val="24"/>
        </w:rPr>
        <w:t xml:space="preserve"> </w:t>
      </w:r>
      <w:r>
        <w:rPr>
          <w:rFonts w:ascii="Times New Roman" w:hAnsi="Times New Roman" w:cs="Times New Roman"/>
          <w:sz w:val="24"/>
          <w:szCs w:val="24"/>
        </w:rPr>
        <w:t xml:space="preserve">e o político aceita então o </w:t>
      </w:r>
      <w:proofErr w:type="spellStart"/>
      <w:r w:rsidRPr="00134209">
        <w:rPr>
          <w:rFonts w:ascii="Times New Roman" w:hAnsi="Times New Roman" w:cs="Times New Roman"/>
          <w:i/>
          <w:sz w:val="24"/>
          <w:szCs w:val="24"/>
        </w:rPr>
        <w:t>payoff</w:t>
      </w:r>
      <w:proofErr w:type="spellEnd"/>
      <w:r>
        <w:rPr>
          <w:rFonts w:ascii="Times New Roman" w:hAnsi="Times New Roman" w:cs="Times New Roman"/>
          <w:sz w:val="24"/>
          <w:szCs w:val="24"/>
        </w:rPr>
        <w:t xml:space="preserve"> do grupo de interesse será </w:t>
      </w:r>
      <w:r w:rsidRPr="00134209">
        <w:rPr>
          <w:rFonts w:ascii="Times New Roman" w:hAnsi="Times New Roman" w:cs="Times New Roman"/>
          <w:i/>
          <w:sz w:val="24"/>
          <w:szCs w:val="24"/>
        </w:rPr>
        <w:t>I-R</w:t>
      </w:r>
      <w:r>
        <w:rPr>
          <w:rFonts w:ascii="Times New Roman" w:hAnsi="Times New Roman" w:cs="Times New Roman"/>
          <w:sz w:val="24"/>
          <w:szCs w:val="24"/>
        </w:rPr>
        <w:t xml:space="preserve">, pois o grupo de interesse gasta </w:t>
      </w:r>
      <w:r w:rsidRPr="00134209">
        <w:rPr>
          <w:rFonts w:ascii="Times New Roman" w:hAnsi="Times New Roman" w:cs="Times New Roman"/>
          <w:i/>
          <w:sz w:val="24"/>
          <w:szCs w:val="24"/>
        </w:rPr>
        <w:t>R</w:t>
      </w:r>
      <w:r>
        <w:rPr>
          <w:rFonts w:ascii="Times New Roman" w:hAnsi="Times New Roman" w:cs="Times New Roman"/>
          <w:sz w:val="24"/>
          <w:szCs w:val="24"/>
        </w:rPr>
        <w:t xml:space="preserve"> em recursos e recebe </w:t>
      </w:r>
      <w:r w:rsidRPr="00134209">
        <w:rPr>
          <w:rFonts w:ascii="Times New Roman" w:hAnsi="Times New Roman" w:cs="Times New Roman"/>
          <w:i/>
          <w:sz w:val="24"/>
          <w:szCs w:val="24"/>
        </w:rPr>
        <w:t>I</w:t>
      </w:r>
      <w:r>
        <w:rPr>
          <w:rFonts w:ascii="Times New Roman" w:hAnsi="Times New Roman" w:cs="Times New Roman"/>
          <w:sz w:val="24"/>
          <w:szCs w:val="24"/>
        </w:rPr>
        <w:t xml:space="preserve"> de benefícios quando o político vence as eleições. Quando o grupo de interesse oferece, mas o político não aceita os recursos </w:t>
      </w:r>
      <w:r w:rsidRPr="00E83C07">
        <w:rPr>
          <w:rFonts w:ascii="Times New Roman" w:hAnsi="Times New Roman" w:cs="Times New Roman"/>
          <w:i/>
          <w:sz w:val="24"/>
          <w:szCs w:val="24"/>
        </w:rPr>
        <w:t>R</w:t>
      </w:r>
      <w:r w:rsidRPr="00504245">
        <w:rPr>
          <w:rFonts w:ascii="Times New Roman" w:hAnsi="Times New Roman" w:cs="Times New Roman"/>
          <w:sz w:val="24"/>
          <w:szCs w:val="24"/>
        </w:rPr>
        <w:t>,</w:t>
      </w:r>
      <w:r>
        <w:rPr>
          <w:rFonts w:ascii="Times New Roman" w:hAnsi="Times New Roman" w:cs="Times New Roman"/>
          <w:sz w:val="24"/>
          <w:szCs w:val="24"/>
        </w:rPr>
        <w:t xml:space="preserve"> o </w:t>
      </w:r>
      <w:proofErr w:type="spellStart"/>
      <w:r w:rsidRPr="00E83C07">
        <w:rPr>
          <w:rFonts w:ascii="Times New Roman" w:hAnsi="Times New Roman" w:cs="Times New Roman"/>
          <w:i/>
          <w:sz w:val="24"/>
          <w:szCs w:val="24"/>
        </w:rPr>
        <w:t>payoff</w:t>
      </w:r>
      <w:proofErr w:type="spellEnd"/>
      <w:r>
        <w:rPr>
          <w:rFonts w:ascii="Times New Roman" w:hAnsi="Times New Roman" w:cs="Times New Roman"/>
          <w:sz w:val="24"/>
          <w:szCs w:val="24"/>
        </w:rPr>
        <w:t xml:space="preserve"> do grupo de interesse é</w:t>
      </w:r>
      <w:r>
        <w:rPr>
          <w:rFonts w:ascii="Times New Roman" w:hAnsi="Times New Roman" w:cs="Times New Roman"/>
          <w:i/>
          <w:sz w:val="24"/>
          <w:szCs w:val="24"/>
        </w:rPr>
        <w:t xml:space="preserve"> </w:t>
      </w:r>
      <w:r>
        <w:rPr>
          <w:rFonts w:ascii="Times New Roman" w:hAnsi="Times New Roman" w:cs="Times New Roman"/>
          <w:sz w:val="24"/>
          <w:szCs w:val="24"/>
        </w:rPr>
        <w:t xml:space="preserve">igual a zero, já que o político venceu e ele deixou de receber os benefícios que estes são capazes de ofertar quando vencem as eleições. Já se o grupo de interesse não oferece os recursos, mas o político vence as eleições, o seu </w:t>
      </w:r>
      <w:proofErr w:type="spellStart"/>
      <w:r w:rsidRPr="008B20EB">
        <w:rPr>
          <w:rFonts w:ascii="Times New Roman" w:hAnsi="Times New Roman" w:cs="Times New Roman"/>
          <w:i/>
          <w:sz w:val="24"/>
          <w:szCs w:val="24"/>
        </w:rPr>
        <w:t>payoff</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será também igual a zero, pois ele deixa de receber os mesmos benéficos. A forma extensiva desse jogo pode ser observada abaixo: </w:t>
      </w:r>
    </w:p>
    <w:p w:rsidR="00CC43A4" w:rsidRPr="00E620DF" w:rsidRDefault="00E460B0" w:rsidP="00E460B0">
      <w:pPr>
        <w:spacing w:line="240" w:lineRule="auto"/>
        <w:ind w:firstLine="1560"/>
        <w:rPr>
          <w:rFonts w:ascii="Times New Roman" w:hAnsi="Times New Roman" w:cs="Times New Roman"/>
          <w:i/>
        </w:rPr>
      </w:pPr>
      <w:r w:rsidRPr="00E460B0">
        <w:rPr>
          <w:rFonts w:ascii="Times New Roman" w:hAnsi="Times New Roman" w:cs="Times New Roman"/>
          <w:i/>
          <w:noProof/>
          <w:lang w:eastAsia="pt-BR"/>
        </w:rPr>
        <w:drawing>
          <wp:inline distT="0" distB="0" distL="0" distR="0">
            <wp:extent cx="3419475" cy="22383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8492" t="23210" r="28096" b="16269"/>
                    <a:stretch>
                      <a:fillRect/>
                    </a:stretch>
                  </pic:blipFill>
                  <pic:spPr bwMode="auto">
                    <a:xfrm>
                      <a:off x="0" y="0"/>
                      <a:ext cx="3419475" cy="2238375"/>
                    </a:xfrm>
                    <a:prstGeom prst="rect">
                      <a:avLst/>
                    </a:prstGeom>
                    <a:noFill/>
                    <a:ln w="9525">
                      <a:noFill/>
                      <a:miter lim="800000"/>
                      <a:headEnd/>
                      <a:tailEnd/>
                    </a:ln>
                  </pic:spPr>
                </pic:pic>
              </a:graphicData>
            </a:graphic>
          </wp:inline>
        </w:drawing>
      </w:r>
    </w:p>
    <w:p w:rsidR="00065331" w:rsidRDefault="00065331" w:rsidP="00CC43A4">
      <w:pPr>
        <w:tabs>
          <w:tab w:val="left" w:pos="5932"/>
        </w:tabs>
        <w:spacing w:line="240" w:lineRule="auto"/>
        <w:ind w:firstLine="851"/>
        <w:rPr>
          <w:rFonts w:ascii="Times New Roman" w:hAnsi="Times New Roman" w:cs="Times New Roman"/>
          <w:sz w:val="24"/>
          <w:szCs w:val="24"/>
        </w:rPr>
      </w:pPr>
      <w:r>
        <w:rPr>
          <w:rFonts w:ascii="Times New Roman" w:hAnsi="Times New Roman" w:cs="Times New Roman"/>
          <w:sz w:val="24"/>
          <w:szCs w:val="24"/>
        </w:rPr>
        <w:t>A forma normal correspondente do jogo é representada abaixo:</w:t>
      </w:r>
      <w:r w:rsidRPr="00E83C07">
        <w:rPr>
          <w:rFonts w:ascii="Times New Roman" w:hAnsi="Times New Roman" w:cs="Times New Roman"/>
          <w:sz w:val="24"/>
          <w:szCs w:val="24"/>
        </w:rPr>
        <w:t xml:space="preserve"> </w:t>
      </w:r>
    </w:p>
    <w:tbl>
      <w:tblPr>
        <w:tblW w:w="0" w:type="auto"/>
        <w:tblInd w:w="108" w:type="dxa"/>
        <w:tblLook w:val="04A0"/>
      </w:tblPr>
      <w:tblGrid>
        <w:gridCol w:w="709"/>
        <w:gridCol w:w="709"/>
        <w:gridCol w:w="3260"/>
        <w:gridCol w:w="3931"/>
      </w:tblGrid>
      <w:tr w:rsidR="00065331" w:rsidTr="00DA6D56">
        <w:tc>
          <w:tcPr>
            <w:tcW w:w="709" w:type="dxa"/>
          </w:tcPr>
          <w:p w:rsidR="00065331" w:rsidRDefault="00065331" w:rsidP="00DA6D56">
            <w:pPr>
              <w:tabs>
                <w:tab w:val="left" w:pos="5932"/>
              </w:tabs>
              <w:spacing w:line="240" w:lineRule="auto"/>
            </w:pPr>
          </w:p>
        </w:tc>
        <w:tc>
          <w:tcPr>
            <w:tcW w:w="709" w:type="dxa"/>
          </w:tcPr>
          <w:p w:rsidR="00065331" w:rsidRDefault="00065331" w:rsidP="00DA6D56">
            <w:pPr>
              <w:tabs>
                <w:tab w:val="left" w:pos="5932"/>
              </w:tabs>
              <w:spacing w:line="240" w:lineRule="auto"/>
            </w:pPr>
          </w:p>
        </w:tc>
        <w:tc>
          <w:tcPr>
            <w:tcW w:w="7191" w:type="dxa"/>
            <w:gridSpan w:val="2"/>
          </w:tcPr>
          <w:p w:rsidR="00065331" w:rsidRPr="00816EDE" w:rsidRDefault="00065331" w:rsidP="00DA6D56">
            <w:pPr>
              <w:tabs>
                <w:tab w:val="left" w:pos="5932"/>
              </w:tabs>
              <w:spacing w:line="240" w:lineRule="auto"/>
              <w:jc w:val="center"/>
              <w:rPr>
                <w:rFonts w:ascii="Times New Roman" w:hAnsi="Times New Roman" w:cs="Times New Roman"/>
                <w:sz w:val="24"/>
                <w:szCs w:val="24"/>
              </w:rPr>
            </w:pPr>
            <w:r w:rsidRPr="00816EDE">
              <w:rPr>
                <w:rFonts w:ascii="Times New Roman" w:hAnsi="Times New Roman" w:cs="Times New Roman"/>
                <w:sz w:val="24"/>
                <w:szCs w:val="24"/>
              </w:rPr>
              <w:t>Político</w:t>
            </w:r>
          </w:p>
        </w:tc>
      </w:tr>
      <w:tr w:rsidR="00065331" w:rsidTr="00593B08">
        <w:trPr>
          <w:trHeight w:val="264"/>
        </w:trPr>
        <w:tc>
          <w:tcPr>
            <w:tcW w:w="709" w:type="dxa"/>
            <w:vMerge w:val="restart"/>
            <w:textDirection w:val="btLr"/>
            <w:vAlign w:val="center"/>
          </w:tcPr>
          <w:p w:rsidR="00065331" w:rsidRPr="00816EDE" w:rsidRDefault="00065331" w:rsidP="00DA6D56">
            <w:pPr>
              <w:tabs>
                <w:tab w:val="left" w:pos="5932"/>
              </w:tabs>
              <w:spacing w:line="240" w:lineRule="auto"/>
              <w:jc w:val="center"/>
              <w:rPr>
                <w:rFonts w:ascii="Times New Roman" w:hAnsi="Times New Roman" w:cs="Times New Roman"/>
                <w:sz w:val="24"/>
                <w:szCs w:val="24"/>
              </w:rPr>
            </w:pPr>
            <w:r>
              <w:rPr>
                <w:rFonts w:ascii="Times New Roman" w:hAnsi="Times New Roman" w:cs="Times New Roman"/>
                <w:sz w:val="24"/>
                <w:szCs w:val="24"/>
              </w:rPr>
              <w:t>Grupo</w:t>
            </w:r>
            <w:r w:rsidRPr="00816EDE">
              <w:rPr>
                <w:rFonts w:ascii="Times New Roman" w:hAnsi="Times New Roman" w:cs="Times New Roman"/>
                <w:sz w:val="24"/>
                <w:szCs w:val="24"/>
              </w:rPr>
              <w:t xml:space="preserve"> de Interesse</w:t>
            </w:r>
          </w:p>
        </w:tc>
        <w:tc>
          <w:tcPr>
            <w:tcW w:w="709" w:type="dxa"/>
          </w:tcPr>
          <w:p w:rsidR="00065331" w:rsidRDefault="00065331" w:rsidP="00DA6D56">
            <w:pPr>
              <w:tabs>
                <w:tab w:val="left" w:pos="5932"/>
              </w:tabs>
              <w:spacing w:line="240" w:lineRule="auto"/>
            </w:pPr>
          </w:p>
        </w:tc>
        <w:tc>
          <w:tcPr>
            <w:tcW w:w="3260" w:type="dxa"/>
            <w:tcBorders>
              <w:bottom w:val="single" w:sz="4" w:space="0" w:color="000000" w:themeColor="text1"/>
            </w:tcBorders>
            <w:vAlign w:val="center"/>
          </w:tcPr>
          <w:p w:rsidR="00065331" w:rsidRPr="00D95F1C" w:rsidRDefault="00065331" w:rsidP="00DA6D56">
            <w:pPr>
              <w:tabs>
                <w:tab w:val="left" w:pos="5932"/>
              </w:tabs>
              <w:spacing w:line="240" w:lineRule="auto"/>
              <w:jc w:val="center"/>
              <w:rPr>
                <w:rFonts w:ascii="Times New Roman" w:hAnsi="Times New Roman" w:cs="Times New Roman"/>
                <w:i/>
                <w:sz w:val="24"/>
                <w:szCs w:val="24"/>
              </w:rPr>
            </w:pPr>
            <w:r w:rsidRPr="00D95F1C">
              <w:rPr>
                <w:rFonts w:ascii="Times New Roman" w:hAnsi="Times New Roman" w:cs="Times New Roman"/>
                <w:i/>
                <w:sz w:val="24"/>
                <w:szCs w:val="24"/>
              </w:rPr>
              <w:t>Ñ-A</w:t>
            </w:r>
          </w:p>
        </w:tc>
        <w:tc>
          <w:tcPr>
            <w:tcW w:w="3931" w:type="dxa"/>
            <w:tcBorders>
              <w:bottom w:val="single" w:sz="4" w:space="0" w:color="000000" w:themeColor="text1"/>
            </w:tcBorders>
            <w:vAlign w:val="center"/>
          </w:tcPr>
          <w:p w:rsidR="00065331" w:rsidRPr="00D95F1C" w:rsidRDefault="00065331" w:rsidP="00DA6D56">
            <w:pPr>
              <w:tabs>
                <w:tab w:val="left" w:pos="5932"/>
              </w:tabs>
              <w:spacing w:line="240" w:lineRule="auto"/>
              <w:jc w:val="center"/>
              <w:rPr>
                <w:rFonts w:ascii="Times New Roman" w:hAnsi="Times New Roman" w:cs="Times New Roman"/>
                <w:i/>
                <w:sz w:val="24"/>
                <w:szCs w:val="24"/>
              </w:rPr>
            </w:pPr>
            <w:r w:rsidRPr="00D95F1C">
              <w:rPr>
                <w:rFonts w:ascii="Times New Roman" w:hAnsi="Times New Roman" w:cs="Times New Roman"/>
                <w:i/>
                <w:sz w:val="24"/>
                <w:szCs w:val="24"/>
              </w:rPr>
              <w:t>A</w:t>
            </w:r>
          </w:p>
        </w:tc>
      </w:tr>
      <w:tr w:rsidR="00065331" w:rsidTr="00593B08">
        <w:trPr>
          <w:trHeight w:val="400"/>
        </w:trPr>
        <w:tc>
          <w:tcPr>
            <w:tcW w:w="709" w:type="dxa"/>
            <w:vMerge/>
          </w:tcPr>
          <w:p w:rsidR="00065331" w:rsidRDefault="00065331" w:rsidP="00DA6D56">
            <w:pPr>
              <w:tabs>
                <w:tab w:val="left" w:pos="5932"/>
              </w:tabs>
              <w:spacing w:line="240" w:lineRule="auto"/>
            </w:pPr>
          </w:p>
        </w:tc>
        <w:tc>
          <w:tcPr>
            <w:tcW w:w="709" w:type="dxa"/>
            <w:tcBorders>
              <w:right w:val="single" w:sz="4" w:space="0" w:color="000000" w:themeColor="text1"/>
            </w:tcBorders>
            <w:vAlign w:val="center"/>
          </w:tcPr>
          <w:p w:rsidR="00065331" w:rsidRPr="00D95F1C" w:rsidRDefault="00065331" w:rsidP="00DA6D56">
            <w:pPr>
              <w:tabs>
                <w:tab w:val="left" w:pos="5932"/>
              </w:tabs>
              <w:spacing w:line="240" w:lineRule="auto"/>
              <w:jc w:val="center"/>
              <w:rPr>
                <w:rFonts w:ascii="Times New Roman" w:hAnsi="Times New Roman" w:cs="Times New Roman"/>
                <w:i/>
                <w:sz w:val="24"/>
                <w:szCs w:val="24"/>
              </w:rPr>
            </w:pPr>
            <w:r w:rsidRPr="00D95F1C">
              <w:rPr>
                <w:rFonts w:ascii="Times New Roman" w:hAnsi="Times New Roman" w:cs="Times New Roman"/>
                <w:i/>
                <w:sz w:val="24"/>
                <w:szCs w:val="24"/>
              </w:rPr>
              <w:t>Ñ-O</w:t>
            </w:r>
          </w:p>
        </w:tc>
        <w:tc>
          <w:tcPr>
            <w:tcW w:w="3260" w:type="dxa"/>
            <w:tcBorders>
              <w:top w:val="single" w:sz="4" w:space="0" w:color="000000" w:themeColor="text1"/>
              <w:left w:val="single" w:sz="4" w:space="0" w:color="000000" w:themeColor="text1"/>
            </w:tcBorders>
            <w:vAlign w:val="center"/>
          </w:tcPr>
          <w:p w:rsidR="00065331" w:rsidRPr="00D162F4" w:rsidRDefault="00065331" w:rsidP="00DA6D56">
            <w:pPr>
              <w:tabs>
                <w:tab w:val="left" w:pos="5932"/>
              </w:tabs>
              <w:spacing w:line="240" w:lineRule="auto"/>
              <w:jc w:val="center"/>
              <w:rPr>
                <w:sz w:val="24"/>
                <w:szCs w:val="24"/>
              </w:rPr>
            </w:pPr>
            <w:r w:rsidRPr="00D162F4">
              <w:rPr>
                <w:rFonts w:ascii="Times New Roman" w:hAnsi="Times New Roman" w:cs="Times New Roman"/>
                <w:sz w:val="24"/>
                <w:szCs w:val="24"/>
              </w:rPr>
              <w:t>0, 0</w:t>
            </w:r>
          </w:p>
        </w:tc>
        <w:tc>
          <w:tcPr>
            <w:tcW w:w="3931" w:type="dxa"/>
            <w:tcBorders>
              <w:top w:val="single" w:sz="4" w:space="0" w:color="000000" w:themeColor="text1"/>
              <w:right w:val="single" w:sz="4" w:space="0" w:color="000000" w:themeColor="text1"/>
            </w:tcBorders>
            <w:vAlign w:val="center"/>
          </w:tcPr>
          <w:p w:rsidR="00065331" w:rsidRPr="00D162F4" w:rsidRDefault="00065331" w:rsidP="00DA6D56">
            <w:pPr>
              <w:tabs>
                <w:tab w:val="left" w:pos="5932"/>
              </w:tabs>
              <w:spacing w:line="240" w:lineRule="auto"/>
              <w:jc w:val="center"/>
              <w:rPr>
                <w:sz w:val="24"/>
                <w:szCs w:val="24"/>
              </w:rPr>
            </w:pPr>
            <w:r w:rsidRPr="00D162F4">
              <w:rPr>
                <w:rFonts w:ascii="Times New Roman" w:hAnsi="Times New Roman" w:cs="Times New Roman"/>
                <w:sz w:val="24"/>
                <w:szCs w:val="24"/>
              </w:rPr>
              <w:t>0, 0</w:t>
            </w:r>
          </w:p>
        </w:tc>
      </w:tr>
      <w:tr w:rsidR="00065331" w:rsidTr="00593B08">
        <w:trPr>
          <w:trHeight w:val="70"/>
        </w:trPr>
        <w:tc>
          <w:tcPr>
            <w:tcW w:w="709" w:type="dxa"/>
            <w:vMerge/>
          </w:tcPr>
          <w:p w:rsidR="00065331" w:rsidRDefault="00065331" w:rsidP="00DA6D56">
            <w:pPr>
              <w:tabs>
                <w:tab w:val="left" w:pos="5932"/>
              </w:tabs>
              <w:spacing w:line="240" w:lineRule="auto"/>
            </w:pPr>
          </w:p>
        </w:tc>
        <w:tc>
          <w:tcPr>
            <w:tcW w:w="709" w:type="dxa"/>
            <w:tcBorders>
              <w:right w:val="single" w:sz="4" w:space="0" w:color="000000" w:themeColor="text1"/>
            </w:tcBorders>
            <w:vAlign w:val="center"/>
          </w:tcPr>
          <w:p w:rsidR="00065331" w:rsidRPr="00D95F1C" w:rsidRDefault="00065331" w:rsidP="00DA6D56">
            <w:pPr>
              <w:tabs>
                <w:tab w:val="left" w:pos="5932"/>
              </w:tabs>
              <w:spacing w:line="240" w:lineRule="auto"/>
              <w:jc w:val="center"/>
              <w:rPr>
                <w:rFonts w:ascii="Times New Roman" w:hAnsi="Times New Roman" w:cs="Times New Roman"/>
                <w:i/>
                <w:sz w:val="24"/>
                <w:szCs w:val="24"/>
              </w:rPr>
            </w:pPr>
            <w:r w:rsidRPr="00D95F1C">
              <w:rPr>
                <w:rFonts w:ascii="Times New Roman" w:hAnsi="Times New Roman" w:cs="Times New Roman"/>
                <w:i/>
                <w:sz w:val="24"/>
                <w:szCs w:val="24"/>
              </w:rPr>
              <w:t>O</w:t>
            </w:r>
          </w:p>
        </w:tc>
        <w:tc>
          <w:tcPr>
            <w:tcW w:w="3260" w:type="dxa"/>
            <w:tcBorders>
              <w:left w:val="single" w:sz="4" w:space="0" w:color="000000" w:themeColor="text1"/>
              <w:bottom w:val="single" w:sz="4" w:space="0" w:color="000000" w:themeColor="text1"/>
            </w:tcBorders>
            <w:vAlign w:val="center"/>
          </w:tcPr>
          <w:p w:rsidR="00065331" w:rsidRPr="00D162F4" w:rsidRDefault="00065331" w:rsidP="00DA6D56">
            <w:pPr>
              <w:tabs>
                <w:tab w:val="left" w:pos="5932"/>
              </w:tabs>
              <w:spacing w:line="240" w:lineRule="auto"/>
              <w:jc w:val="center"/>
              <w:rPr>
                <w:sz w:val="24"/>
                <w:szCs w:val="24"/>
              </w:rPr>
            </w:pPr>
            <w:r w:rsidRPr="00D162F4">
              <w:rPr>
                <w:rFonts w:ascii="Times New Roman" w:hAnsi="Times New Roman" w:cs="Times New Roman"/>
                <w:sz w:val="24"/>
                <w:szCs w:val="24"/>
              </w:rPr>
              <w:t>0, 0</w:t>
            </w:r>
          </w:p>
        </w:tc>
        <w:tc>
          <w:tcPr>
            <w:tcW w:w="3931" w:type="dxa"/>
            <w:tcBorders>
              <w:bottom w:val="single" w:sz="4" w:space="0" w:color="000000" w:themeColor="text1"/>
              <w:right w:val="single" w:sz="4" w:space="0" w:color="000000" w:themeColor="text1"/>
            </w:tcBorders>
            <w:vAlign w:val="center"/>
          </w:tcPr>
          <w:p w:rsidR="00065331" w:rsidRPr="00D95F1C" w:rsidRDefault="00065331" w:rsidP="00DA6D56">
            <w:pPr>
              <w:tabs>
                <w:tab w:val="left" w:pos="5932"/>
              </w:tabs>
              <w:spacing w:line="240" w:lineRule="auto"/>
              <w:jc w:val="center"/>
              <w:rPr>
                <w:i/>
                <w:sz w:val="24"/>
                <w:szCs w:val="24"/>
              </w:rPr>
            </w:pPr>
            <w:r>
              <w:rPr>
                <w:rFonts w:ascii="Times New Roman" w:hAnsi="Times New Roman" w:cs="Times New Roman"/>
                <w:i/>
                <w:sz w:val="24"/>
                <w:szCs w:val="24"/>
              </w:rPr>
              <w:t xml:space="preserve">I(1-µ) – R, </w:t>
            </w:r>
            <w:r w:rsidRPr="00D95F1C">
              <w:rPr>
                <w:rFonts w:ascii="Times New Roman" w:hAnsi="Times New Roman" w:cs="Times New Roman"/>
                <w:i/>
                <w:sz w:val="24"/>
                <w:szCs w:val="24"/>
              </w:rPr>
              <w:t>F</w:t>
            </w:r>
          </w:p>
        </w:tc>
      </w:tr>
    </w:tbl>
    <w:p w:rsidR="003E5348" w:rsidRDefault="003E5348" w:rsidP="00DA66D2">
      <w:pPr>
        <w:tabs>
          <w:tab w:val="left" w:pos="5932"/>
        </w:tabs>
        <w:spacing w:line="240" w:lineRule="auto"/>
        <w:ind w:firstLine="851"/>
        <w:rPr>
          <w:rFonts w:ascii="Times New Roman" w:hAnsi="Times New Roman" w:cs="Times New Roman"/>
          <w:sz w:val="24"/>
          <w:szCs w:val="24"/>
        </w:rPr>
      </w:pPr>
    </w:p>
    <w:p w:rsidR="00065331" w:rsidRDefault="00065331" w:rsidP="00DA66D2">
      <w:pPr>
        <w:tabs>
          <w:tab w:val="left" w:pos="5932"/>
        </w:tabs>
        <w:spacing w:line="240" w:lineRule="auto"/>
        <w:ind w:firstLine="851"/>
        <w:rPr>
          <w:rFonts w:ascii="Times New Roman" w:hAnsi="Times New Roman" w:cs="Times New Roman"/>
          <w:sz w:val="24"/>
          <w:szCs w:val="24"/>
        </w:rPr>
      </w:pPr>
      <w:r>
        <w:rPr>
          <w:rFonts w:ascii="Times New Roman" w:hAnsi="Times New Roman" w:cs="Times New Roman"/>
          <w:sz w:val="24"/>
          <w:szCs w:val="24"/>
        </w:rPr>
        <w:t>Esse jogo possui dois equilíbrios de Nash. O primeiro equilíbrio de Nash é o perfil de estratégias (</w:t>
      </w:r>
      <w:r w:rsidRPr="00D95F1C">
        <w:rPr>
          <w:rFonts w:ascii="Times New Roman" w:hAnsi="Times New Roman" w:cs="Times New Roman"/>
          <w:i/>
          <w:sz w:val="24"/>
          <w:szCs w:val="24"/>
        </w:rPr>
        <w:t>Ñ-</w:t>
      </w:r>
      <w:proofErr w:type="gramStart"/>
      <w:r w:rsidRPr="00D95F1C">
        <w:rPr>
          <w:rFonts w:ascii="Times New Roman" w:hAnsi="Times New Roman" w:cs="Times New Roman"/>
          <w:i/>
          <w:sz w:val="24"/>
          <w:szCs w:val="24"/>
        </w:rPr>
        <w:t>O,</w:t>
      </w:r>
      <w:proofErr w:type="gramEnd"/>
      <w:r w:rsidRPr="00D95F1C">
        <w:rPr>
          <w:rFonts w:ascii="Times New Roman" w:hAnsi="Times New Roman" w:cs="Times New Roman"/>
          <w:i/>
          <w:sz w:val="24"/>
          <w:szCs w:val="24"/>
        </w:rPr>
        <w:t>Ñ-A</w:t>
      </w:r>
      <w:r w:rsidR="00E116D6">
        <w:rPr>
          <w:rFonts w:ascii="Times New Roman" w:hAnsi="Times New Roman" w:cs="Times New Roman"/>
          <w:sz w:val="24"/>
          <w:szCs w:val="24"/>
        </w:rPr>
        <w:t>) que independente</w:t>
      </w:r>
      <w:r>
        <w:rPr>
          <w:rFonts w:ascii="Times New Roman" w:hAnsi="Times New Roman" w:cs="Times New Roman"/>
          <w:sz w:val="24"/>
          <w:szCs w:val="24"/>
        </w:rPr>
        <w:t xml:space="preserve"> de qualquer sistema de crenças sobre a probabilidade de vencer as eleições será um equilíbrio. O segundo equilíbrio só pode ser definido através de um perfil de estratégias e um sistema de crenças que seja compatível com o conceito de Equilíbrio Bayesiano Perfeito. Como não</w:t>
      </w:r>
      <w:r w:rsidRPr="00E83C07">
        <w:rPr>
          <w:rFonts w:ascii="Times New Roman" w:hAnsi="Times New Roman" w:cs="Times New Roman"/>
          <w:sz w:val="24"/>
          <w:szCs w:val="24"/>
        </w:rPr>
        <w:t xml:space="preserve"> existe </w:t>
      </w:r>
      <w:r>
        <w:rPr>
          <w:rFonts w:ascii="Times New Roman" w:hAnsi="Times New Roman" w:cs="Times New Roman"/>
          <w:sz w:val="24"/>
          <w:szCs w:val="24"/>
        </w:rPr>
        <w:t xml:space="preserve">um </w:t>
      </w:r>
      <w:r w:rsidRPr="00E83C07">
        <w:rPr>
          <w:rFonts w:ascii="Times New Roman" w:hAnsi="Times New Roman" w:cs="Times New Roman"/>
          <w:sz w:val="24"/>
          <w:szCs w:val="24"/>
        </w:rPr>
        <w:t xml:space="preserve">equilíbrio perfeito em </w:t>
      </w:r>
      <w:proofErr w:type="spellStart"/>
      <w:r w:rsidRPr="00E83C07">
        <w:rPr>
          <w:rFonts w:ascii="Times New Roman" w:hAnsi="Times New Roman" w:cs="Times New Roman"/>
          <w:sz w:val="24"/>
          <w:szCs w:val="24"/>
        </w:rPr>
        <w:t>subjogos</w:t>
      </w:r>
      <w:proofErr w:type="spellEnd"/>
      <w:r w:rsidRPr="00E83C07">
        <w:rPr>
          <w:rFonts w:ascii="Times New Roman" w:hAnsi="Times New Roman" w:cs="Times New Roman"/>
          <w:sz w:val="24"/>
          <w:szCs w:val="24"/>
        </w:rPr>
        <w:t xml:space="preserve"> em estratégias puras nesse jogo</w:t>
      </w:r>
      <w:r>
        <w:rPr>
          <w:rFonts w:ascii="Times New Roman" w:hAnsi="Times New Roman" w:cs="Times New Roman"/>
          <w:sz w:val="24"/>
          <w:szCs w:val="24"/>
        </w:rPr>
        <w:t>,</w:t>
      </w:r>
      <w:r w:rsidRPr="00E83C07">
        <w:rPr>
          <w:rFonts w:ascii="Times New Roman" w:hAnsi="Times New Roman" w:cs="Times New Roman"/>
          <w:sz w:val="24"/>
          <w:szCs w:val="24"/>
        </w:rPr>
        <w:t xml:space="preserve"> já que o</w:t>
      </w:r>
      <w:r>
        <w:rPr>
          <w:rFonts w:ascii="Times New Roman" w:hAnsi="Times New Roman" w:cs="Times New Roman"/>
          <w:sz w:val="24"/>
          <w:szCs w:val="24"/>
        </w:rPr>
        <w:t xml:space="preserve"> único </w:t>
      </w:r>
      <w:proofErr w:type="spellStart"/>
      <w:r>
        <w:rPr>
          <w:rFonts w:ascii="Times New Roman" w:hAnsi="Times New Roman" w:cs="Times New Roman"/>
          <w:sz w:val="24"/>
          <w:szCs w:val="24"/>
        </w:rPr>
        <w:t>subjogo</w:t>
      </w:r>
      <w:proofErr w:type="spellEnd"/>
      <w:r>
        <w:rPr>
          <w:rFonts w:ascii="Times New Roman" w:hAnsi="Times New Roman" w:cs="Times New Roman"/>
          <w:sz w:val="24"/>
          <w:szCs w:val="24"/>
        </w:rPr>
        <w:t xml:space="preserve"> é o próprio jogo, devemos definir um E</w:t>
      </w:r>
      <w:r w:rsidRPr="00E83C07">
        <w:rPr>
          <w:rFonts w:ascii="Times New Roman" w:hAnsi="Times New Roman" w:cs="Times New Roman"/>
          <w:sz w:val="24"/>
          <w:szCs w:val="24"/>
        </w:rPr>
        <w:t>qui</w:t>
      </w:r>
      <w:r>
        <w:rPr>
          <w:rFonts w:ascii="Times New Roman" w:hAnsi="Times New Roman" w:cs="Times New Roman"/>
          <w:sz w:val="24"/>
          <w:szCs w:val="24"/>
        </w:rPr>
        <w:t>líbrio Bayesiano Perfeito (EBP) para encontra</w:t>
      </w:r>
      <w:r w:rsidR="00E116D6">
        <w:rPr>
          <w:rFonts w:ascii="Times New Roman" w:hAnsi="Times New Roman" w:cs="Times New Roman"/>
          <w:sz w:val="24"/>
          <w:szCs w:val="24"/>
        </w:rPr>
        <w:t>r</w:t>
      </w:r>
      <w:r>
        <w:rPr>
          <w:rFonts w:ascii="Times New Roman" w:hAnsi="Times New Roman" w:cs="Times New Roman"/>
          <w:sz w:val="24"/>
          <w:szCs w:val="24"/>
        </w:rPr>
        <w:t>mos o segundo equilíbrio de Nash. Com a utilização desse conceito de EBP podemos definir o perfil de estratégia (</w:t>
      </w:r>
      <w:r w:rsidRPr="00E83C07">
        <w:rPr>
          <w:rFonts w:ascii="Times New Roman" w:hAnsi="Times New Roman" w:cs="Times New Roman"/>
          <w:sz w:val="24"/>
          <w:szCs w:val="24"/>
        </w:rPr>
        <w:t>(</w:t>
      </w:r>
      <w:proofErr w:type="gramStart"/>
      <w:r w:rsidRPr="00D95F1C">
        <w:rPr>
          <w:rFonts w:ascii="Times New Roman" w:hAnsi="Times New Roman" w:cs="Times New Roman"/>
          <w:i/>
          <w:sz w:val="24"/>
          <w:szCs w:val="24"/>
        </w:rPr>
        <w:t>O,</w:t>
      </w:r>
      <w:proofErr w:type="gramEnd"/>
      <w:r w:rsidRPr="00D95F1C">
        <w:rPr>
          <w:rFonts w:ascii="Times New Roman" w:hAnsi="Times New Roman" w:cs="Times New Roman"/>
          <w:i/>
          <w:sz w:val="24"/>
          <w:szCs w:val="24"/>
        </w:rPr>
        <w:t>A</w:t>
      </w:r>
      <w:r>
        <w:rPr>
          <w:rFonts w:ascii="Times New Roman" w:hAnsi="Times New Roman" w:cs="Times New Roman"/>
          <w:sz w:val="24"/>
          <w:szCs w:val="24"/>
        </w:rPr>
        <w:t>),</w:t>
      </w:r>
      <w:r w:rsidRPr="00D95F1C">
        <w:rPr>
          <w:rFonts w:ascii="Times New Roman" w:hAnsi="Times New Roman" w:cs="Times New Roman"/>
          <w:i/>
          <w:sz w:val="24"/>
          <w:szCs w:val="24"/>
        </w:rPr>
        <w:t>µ</w:t>
      </w:r>
      <w:r>
        <w:rPr>
          <w:rFonts w:ascii="Times New Roman" w:hAnsi="Times New Roman" w:cs="Times New Roman"/>
          <w:sz w:val="24"/>
          <w:szCs w:val="24"/>
        </w:rPr>
        <w:t>) como sendo um equilíbrio de Nash. Se o grupo de interesse atribui uma probabilidade de vitória para o político (1-</w:t>
      </w:r>
      <w:r w:rsidRPr="00D95F1C">
        <w:rPr>
          <w:rFonts w:ascii="Times New Roman" w:hAnsi="Times New Roman" w:cs="Times New Roman"/>
          <w:i/>
          <w:sz w:val="24"/>
          <w:szCs w:val="24"/>
        </w:rPr>
        <w:t>µ</w:t>
      </w:r>
      <w:r>
        <w:rPr>
          <w:rFonts w:ascii="Times New Roman" w:hAnsi="Times New Roman" w:cs="Times New Roman"/>
          <w:sz w:val="24"/>
          <w:szCs w:val="24"/>
        </w:rPr>
        <w:t xml:space="preserve">) ≥ </w:t>
      </w:r>
      <w:r w:rsidRPr="009A6A02">
        <w:rPr>
          <w:rFonts w:ascii="Times New Roman" w:hAnsi="Times New Roman" w:cs="Times New Roman"/>
          <w:i/>
          <w:sz w:val="24"/>
          <w:szCs w:val="24"/>
        </w:rPr>
        <w:t>R</w:t>
      </w:r>
      <w:r w:rsidRPr="009A6A02">
        <w:rPr>
          <w:rFonts w:ascii="Times New Roman" w:hAnsi="Times New Roman" w:cs="Times New Roman"/>
          <w:sz w:val="24"/>
          <w:szCs w:val="24"/>
        </w:rPr>
        <w:t>/</w:t>
      </w:r>
      <w:r w:rsidRPr="009A6A02">
        <w:rPr>
          <w:rFonts w:ascii="Times New Roman" w:hAnsi="Times New Roman" w:cs="Times New Roman"/>
          <w:i/>
          <w:sz w:val="24"/>
          <w:szCs w:val="24"/>
        </w:rPr>
        <w:t>I</w:t>
      </w:r>
      <w:r>
        <w:rPr>
          <w:rFonts w:ascii="Times New Roman" w:hAnsi="Times New Roman" w:cs="Times New Roman"/>
          <w:sz w:val="24"/>
          <w:szCs w:val="24"/>
        </w:rPr>
        <w:t>, então a utilidade esperada do grupo de interesse de oferecer recursos é maior do que a utilidade esperada de não oferecer. Logo, sendo (1-</w:t>
      </w:r>
      <w:r w:rsidRPr="00D95F1C">
        <w:rPr>
          <w:rFonts w:ascii="Times New Roman" w:hAnsi="Times New Roman" w:cs="Times New Roman"/>
          <w:i/>
          <w:sz w:val="24"/>
          <w:szCs w:val="24"/>
        </w:rPr>
        <w:t>µ</w:t>
      </w:r>
      <w:r>
        <w:rPr>
          <w:rFonts w:ascii="Times New Roman" w:hAnsi="Times New Roman" w:cs="Times New Roman"/>
          <w:sz w:val="24"/>
          <w:szCs w:val="24"/>
        </w:rPr>
        <w:t xml:space="preserve">) ≥ </w:t>
      </w:r>
      <w:proofErr w:type="gramStart"/>
      <w:r w:rsidRPr="009A6A02">
        <w:rPr>
          <w:rFonts w:ascii="Times New Roman" w:hAnsi="Times New Roman" w:cs="Times New Roman"/>
          <w:i/>
          <w:sz w:val="24"/>
          <w:szCs w:val="24"/>
        </w:rPr>
        <w:t>R</w:t>
      </w:r>
      <w:r w:rsidRPr="009A6A02">
        <w:rPr>
          <w:rFonts w:ascii="Times New Roman" w:hAnsi="Times New Roman" w:cs="Times New Roman"/>
          <w:sz w:val="24"/>
          <w:szCs w:val="24"/>
        </w:rPr>
        <w:t>/</w:t>
      </w:r>
      <w:r w:rsidRPr="009A6A02">
        <w:rPr>
          <w:rFonts w:ascii="Times New Roman" w:hAnsi="Times New Roman" w:cs="Times New Roman"/>
          <w:i/>
          <w:sz w:val="24"/>
          <w:szCs w:val="24"/>
        </w:rPr>
        <w:t>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esse grupo oferece os recursos para o político e este aceita, pois para o político é sempre melhor aceitar do que não aceitar o financiamento de campanha. Para </w:t>
      </w:r>
      <w:r w:rsidRPr="00D95F1C">
        <w:rPr>
          <w:rFonts w:ascii="Times New Roman" w:hAnsi="Times New Roman" w:cs="Times New Roman"/>
          <w:i/>
          <w:sz w:val="24"/>
          <w:szCs w:val="24"/>
        </w:rPr>
        <w:t>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7230E9">
        <w:rPr>
          <w:rFonts w:ascii="Times New Roman" w:hAnsi="Times New Roman" w:cs="Times New Roman"/>
          <w:i/>
          <w:sz w:val="24"/>
          <w:szCs w:val="24"/>
        </w:rPr>
        <w:t>I-R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7230E9">
        <w:rPr>
          <w:rFonts w:ascii="Times New Roman" w:hAnsi="Times New Roman" w:cs="Times New Roman"/>
          <w:i/>
          <w:sz w:val="24"/>
          <w:szCs w:val="24"/>
        </w:rPr>
        <w:t>I</w:t>
      </w:r>
      <w:r>
        <w:rPr>
          <w:rFonts w:ascii="Times New Roman" w:hAnsi="Times New Roman" w:cs="Times New Roman"/>
          <w:i/>
          <w:sz w:val="24"/>
          <w:szCs w:val="24"/>
        </w:rPr>
        <w:t xml:space="preserve">, </w:t>
      </w:r>
      <w:r>
        <w:rPr>
          <w:rFonts w:ascii="Times New Roman" w:hAnsi="Times New Roman" w:cs="Times New Roman"/>
          <w:sz w:val="24"/>
          <w:szCs w:val="24"/>
        </w:rPr>
        <w:t>o perfil de estratégia ((</w:t>
      </w:r>
      <w:r w:rsidRPr="00D95F1C">
        <w:rPr>
          <w:rFonts w:ascii="Times New Roman" w:hAnsi="Times New Roman" w:cs="Times New Roman"/>
          <w:i/>
          <w:sz w:val="24"/>
          <w:szCs w:val="24"/>
        </w:rPr>
        <w:t>O,A</w:t>
      </w:r>
      <w:r>
        <w:rPr>
          <w:rFonts w:ascii="Times New Roman" w:hAnsi="Times New Roman" w:cs="Times New Roman"/>
          <w:sz w:val="24"/>
          <w:szCs w:val="24"/>
        </w:rPr>
        <w:t>),</w:t>
      </w:r>
      <w:r w:rsidRPr="00D95F1C">
        <w:rPr>
          <w:rFonts w:ascii="Times New Roman" w:hAnsi="Times New Roman" w:cs="Times New Roman"/>
          <w:i/>
          <w:sz w:val="24"/>
          <w:szCs w:val="24"/>
        </w:rPr>
        <w:t>µ</w:t>
      </w:r>
      <w:r>
        <w:rPr>
          <w:rFonts w:ascii="Times New Roman" w:hAnsi="Times New Roman" w:cs="Times New Roman"/>
          <w:sz w:val="24"/>
          <w:szCs w:val="24"/>
        </w:rPr>
        <w:t>) é um EBP, sendo assim ((</w:t>
      </w:r>
      <w:r w:rsidRPr="00D95F1C">
        <w:rPr>
          <w:rFonts w:ascii="Times New Roman" w:hAnsi="Times New Roman" w:cs="Times New Roman"/>
          <w:i/>
          <w:sz w:val="24"/>
          <w:szCs w:val="24"/>
        </w:rPr>
        <w:t>O,A</w:t>
      </w:r>
      <w:r>
        <w:rPr>
          <w:rFonts w:ascii="Times New Roman" w:hAnsi="Times New Roman" w:cs="Times New Roman"/>
          <w:sz w:val="24"/>
          <w:szCs w:val="24"/>
        </w:rPr>
        <w:t>),</w:t>
      </w:r>
      <w:r w:rsidRPr="00D95F1C">
        <w:rPr>
          <w:rFonts w:ascii="Times New Roman" w:hAnsi="Times New Roman" w:cs="Times New Roman"/>
          <w:i/>
          <w:sz w:val="24"/>
          <w:szCs w:val="24"/>
        </w:rPr>
        <w:t>µ</w:t>
      </w:r>
      <w:r>
        <w:rPr>
          <w:rFonts w:ascii="Times New Roman" w:hAnsi="Times New Roman" w:cs="Times New Roman"/>
          <w:sz w:val="24"/>
          <w:szCs w:val="24"/>
        </w:rPr>
        <w:t xml:space="preserve">) é um equilíbrio de Nash. Quanto maior for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diferença </w:t>
      </w:r>
      <w:r w:rsidRPr="007230E9">
        <w:rPr>
          <w:rFonts w:ascii="Times New Roman" w:hAnsi="Times New Roman" w:cs="Times New Roman"/>
          <w:i/>
          <w:sz w:val="24"/>
          <w:szCs w:val="24"/>
        </w:rPr>
        <w:t>R</w:t>
      </w:r>
      <w:r>
        <w:rPr>
          <w:rFonts w:ascii="Times New Roman" w:hAnsi="Times New Roman" w:cs="Times New Roman"/>
          <w:i/>
          <w:sz w:val="24"/>
          <w:szCs w:val="24"/>
        </w:rPr>
        <w:t>-</w:t>
      </w:r>
      <w:r w:rsidRPr="007230E9">
        <w:rPr>
          <w:rFonts w:ascii="Times New Roman" w:hAnsi="Times New Roman" w:cs="Times New Roman"/>
          <w:i/>
          <w:sz w:val="24"/>
          <w:szCs w:val="24"/>
        </w:rPr>
        <w:t>I</w:t>
      </w:r>
      <w:r>
        <w:rPr>
          <w:rFonts w:ascii="Times New Roman" w:hAnsi="Times New Roman" w:cs="Times New Roman"/>
          <w:sz w:val="24"/>
          <w:szCs w:val="24"/>
        </w:rPr>
        <w:t xml:space="preserve"> menor precisa ser a probabilidade de vitória do político para que a estratégia ((</w:t>
      </w:r>
      <w:r w:rsidRPr="00D95F1C">
        <w:rPr>
          <w:rFonts w:ascii="Times New Roman" w:hAnsi="Times New Roman" w:cs="Times New Roman"/>
          <w:i/>
          <w:sz w:val="24"/>
          <w:szCs w:val="24"/>
        </w:rPr>
        <w:t>O,A</w:t>
      </w:r>
      <w:r>
        <w:rPr>
          <w:rFonts w:ascii="Times New Roman" w:hAnsi="Times New Roman" w:cs="Times New Roman"/>
          <w:sz w:val="24"/>
          <w:szCs w:val="24"/>
        </w:rPr>
        <w:t>),</w:t>
      </w:r>
      <w:r w:rsidRPr="00D95F1C">
        <w:rPr>
          <w:rFonts w:ascii="Times New Roman" w:hAnsi="Times New Roman" w:cs="Times New Roman"/>
          <w:i/>
          <w:sz w:val="24"/>
          <w:szCs w:val="24"/>
        </w:rPr>
        <w:t>µ</w:t>
      </w:r>
      <w:r>
        <w:rPr>
          <w:rFonts w:ascii="Times New Roman" w:hAnsi="Times New Roman" w:cs="Times New Roman"/>
          <w:sz w:val="24"/>
          <w:szCs w:val="24"/>
        </w:rPr>
        <w:t xml:space="preserve">) seja um equilíbrio de Nash. Em outras palavras, se a probabilidade de vencer do político for muito alta a razão </w:t>
      </w:r>
      <w:r w:rsidRPr="009A6A02">
        <w:rPr>
          <w:rFonts w:ascii="Times New Roman" w:hAnsi="Times New Roman" w:cs="Times New Roman"/>
          <w:i/>
          <w:sz w:val="24"/>
          <w:szCs w:val="24"/>
        </w:rPr>
        <w:t>R</w:t>
      </w:r>
      <w:r w:rsidRPr="009A6A02">
        <w:rPr>
          <w:rFonts w:ascii="Times New Roman" w:hAnsi="Times New Roman" w:cs="Times New Roman"/>
          <w:sz w:val="24"/>
          <w:szCs w:val="24"/>
        </w:rPr>
        <w:t>/</w:t>
      </w:r>
      <w:r w:rsidRPr="009A6A02">
        <w:rPr>
          <w:rFonts w:ascii="Times New Roman" w:hAnsi="Times New Roman" w:cs="Times New Roman"/>
          <w:i/>
          <w:sz w:val="24"/>
          <w:szCs w:val="24"/>
        </w:rPr>
        <w:t>I</w:t>
      </w:r>
      <w:r>
        <w:rPr>
          <w:rFonts w:ascii="Times New Roman" w:hAnsi="Times New Roman" w:cs="Times New Roman"/>
          <w:i/>
          <w:sz w:val="24"/>
          <w:szCs w:val="24"/>
        </w:rPr>
        <w:t xml:space="preserve"> </w:t>
      </w:r>
      <w:r>
        <w:rPr>
          <w:rFonts w:ascii="Times New Roman" w:hAnsi="Times New Roman" w:cs="Times New Roman"/>
          <w:sz w:val="24"/>
          <w:szCs w:val="24"/>
        </w:rPr>
        <w:t xml:space="preserve">também pode ser alta, ou seja, a diferença </w:t>
      </w:r>
      <w:r w:rsidRPr="007230E9">
        <w:rPr>
          <w:rFonts w:ascii="Times New Roman" w:hAnsi="Times New Roman" w:cs="Times New Roman"/>
          <w:i/>
          <w:sz w:val="24"/>
          <w:szCs w:val="24"/>
        </w:rPr>
        <w:t>R</w:t>
      </w:r>
      <w:r>
        <w:rPr>
          <w:rFonts w:ascii="Times New Roman" w:hAnsi="Times New Roman" w:cs="Times New Roman"/>
          <w:i/>
          <w:sz w:val="24"/>
          <w:szCs w:val="24"/>
        </w:rPr>
        <w:t>-</w:t>
      </w:r>
      <w:r w:rsidRPr="007230E9">
        <w:rPr>
          <w:rFonts w:ascii="Times New Roman" w:hAnsi="Times New Roman" w:cs="Times New Roman"/>
          <w:i/>
          <w:sz w:val="24"/>
          <w:szCs w:val="24"/>
        </w:rPr>
        <w:t>I</w:t>
      </w:r>
      <w:r>
        <w:rPr>
          <w:rFonts w:ascii="Times New Roman" w:hAnsi="Times New Roman" w:cs="Times New Roman"/>
          <w:sz w:val="24"/>
          <w:szCs w:val="24"/>
        </w:rPr>
        <w:t xml:space="preserve"> pode ser pequena para estabelecer o equilíbrio, já que o valor de </w:t>
      </w:r>
      <w:r w:rsidRPr="001471C4">
        <w:rPr>
          <w:rFonts w:ascii="Times New Roman" w:hAnsi="Times New Roman" w:cs="Times New Roman"/>
          <w:i/>
          <w:sz w:val="24"/>
          <w:szCs w:val="24"/>
        </w:rPr>
        <w:t>R</w:t>
      </w:r>
      <w:r>
        <w:rPr>
          <w:rFonts w:ascii="Times New Roman" w:hAnsi="Times New Roman" w:cs="Times New Roman"/>
          <w:sz w:val="24"/>
          <w:szCs w:val="24"/>
        </w:rPr>
        <w:t xml:space="preserve"> pode estar próximo de </w:t>
      </w:r>
      <w:r w:rsidRPr="001471C4">
        <w:rPr>
          <w:rFonts w:ascii="Times New Roman" w:hAnsi="Times New Roman" w:cs="Times New Roman"/>
          <w:i/>
          <w:sz w:val="24"/>
          <w:szCs w:val="24"/>
        </w:rPr>
        <w:t>I</w:t>
      </w:r>
      <w:r>
        <w:rPr>
          <w:rFonts w:ascii="Times New Roman" w:hAnsi="Times New Roman" w:cs="Times New Roman"/>
          <w:sz w:val="24"/>
          <w:szCs w:val="24"/>
        </w:rPr>
        <w:t xml:space="preserve">.  </w:t>
      </w:r>
    </w:p>
    <w:p w:rsidR="00065331" w:rsidRDefault="00065331" w:rsidP="00DA6D56">
      <w:pPr>
        <w:tabs>
          <w:tab w:val="left" w:pos="5932"/>
        </w:tabs>
        <w:spacing w:line="240" w:lineRule="auto"/>
        <w:ind w:firstLine="851"/>
        <w:rPr>
          <w:rFonts w:ascii="Times New Roman" w:hAnsi="Times New Roman" w:cs="Times New Roman"/>
          <w:sz w:val="24"/>
          <w:szCs w:val="24"/>
        </w:rPr>
      </w:pPr>
      <w:r>
        <w:rPr>
          <w:rFonts w:ascii="Times New Roman" w:hAnsi="Times New Roman" w:cs="Times New Roman"/>
          <w:sz w:val="24"/>
          <w:szCs w:val="24"/>
        </w:rPr>
        <w:t>Sendo assim se a competição política é baixa a probabilidade de o político vencer tende a ser alta, logo com um valor (1-</w:t>
      </w:r>
      <w:r w:rsidRPr="00D95F1C">
        <w:rPr>
          <w:rFonts w:ascii="Times New Roman" w:hAnsi="Times New Roman" w:cs="Times New Roman"/>
          <w:i/>
          <w:sz w:val="24"/>
          <w:szCs w:val="24"/>
        </w:rPr>
        <w:t>µ</w:t>
      </w:r>
      <w:r>
        <w:rPr>
          <w:rFonts w:ascii="Times New Roman" w:hAnsi="Times New Roman" w:cs="Times New Roman"/>
          <w:sz w:val="24"/>
          <w:szCs w:val="24"/>
        </w:rPr>
        <w:t>) alto um maior número de</w:t>
      </w:r>
      <w:r w:rsidR="00E116D6">
        <w:rPr>
          <w:rFonts w:ascii="Times New Roman" w:hAnsi="Times New Roman" w:cs="Times New Roman"/>
          <w:sz w:val="24"/>
          <w:szCs w:val="24"/>
        </w:rPr>
        <w:t xml:space="preserve"> grupos de interesse estabelece</w:t>
      </w:r>
      <w:r>
        <w:rPr>
          <w:rFonts w:ascii="Times New Roman" w:hAnsi="Times New Roman" w:cs="Times New Roman"/>
          <w:sz w:val="24"/>
          <w:szCs w:val="24"/>
        </w:rPr>
        <w:t xml:space="preserve"> a estratégia de equilíbrio ((</w:t>
      </w:r>
      <w:proofErr w:type="gramStart"/>
      <w:r w:rsidRPr="00D95F1C">
        <w:rPr>
          <w:rFonts w:ascii="Times New Roman" w:hAnsi="Times New Roman" w:cs="Times New Roman"/>
          <w:i/>
          <w:sz w:val="24"/>
          <w:szCs w:val="24"/>
        </w:rPr>
        <w:t>O,</w:t>
      </w:r>
      <w:proofErr w:type="gramEnd"/>
      <w:r w:rsidRPr="00D95F1C">
        <w:rPr>
          <w:rFonts w:ascii="Times New Roman" w:hAnsi="Times New Roman" w:cs="Times New Roman"/>
          <w:i/>
          <w:sz w:val="24"/>
          <w:szCs w:val="24"/>
        </w:rPr>
        <w:t>A</w:t>
      </w:r>
      <w:r>
        <w:rPr>
          <w:rFonts w:ascii="Times New Roman" w:hAnsi="Times New Roman" w:cs="Times New Roman"/>
          <w:sz w:val="24"/>
          <w:szCs w:val="24"/>
        </w:rPr>
        <w:t>),</w:t>
      </w:r>
      <w:r w:rsidRPr="00D95F1C">
        <w:rPr>
          <w:rFonts w:ascii="Times New Roman" w:hAnsi="Times New Roman" w:cs="Times New Roman"/>
          <w:i/>
          <w:sz w:val="24"/>
          <w:szCs w:val="24"/>
        </w:rPr>
        <w:t>µ</w:t>
      </w:r>
      <w:r>
        <w:rPr>
          <w:rFonts w:ascii="Times New Roman" w:hAnsi="Times New Roman" w:cs="Times New Roman"/>
          <w:sz w:val="24"/>
          <w:szCs w:val="24"/>
        </w:rPr>
        <w:t xml:space="preserve">) com o político, pois a razão </w:t>
      </w:r>
      <w:r w:rsidRPr="009A6A02">
        <w:rPr>
          <w:rFonts w:ascii="Times New Roman" w:hAnsi="Times New Roman" w:cs="Times New Roman"/>
          <w:i/>
          <w:sz w:val="24"/>
          <w:szCs w:val="24"/>
        </w:rPr>
        <w:t>R</w:t>
      </w:r>
      <w:r w:rsidRPr="009A6A02">
        <w:rPr>
          <w:rFonts w:ascii="Times New Roman" w:hAnsi="Times New Roman" w:cs="Times New Roman"/>
          <w:sz w:val="24"/>
          <w:szCs w:val="24"/>
        </w:rPr>
        <w:t>/</w:t>
      </w:r>
      <w:r w:rsidRPr="009A6A02">
        <w:rPr>
          <w:rFonts w:ascii="Times New Roman" w:hAnsi="Times New Roman" w:cs="Times New Roman"/>
          <w:i/>
          <w:sz w:val="24"/>
          <w:szCs w:val="24"/>
        </w:rPr>
        <w:t>I</w:t>
      </w:r>
      <w:r>
        <w:rPr>
          <w:rFonts w:ascii="Times New Roman" w:hAnsi="Times New Roman" w:cs="Times New Roman"/>
          <w:sz w:val="24"/>
          <w:szCs w:val="24"/>
        </w:rPr>
        <w:t xml:space="preserve"> também pode ser alta para que a estratégia ((</w:t>
      </w:r>
      <w:r w:rsidRPr="00D95F1C">
        <w:rPr>
          <w:rFonts w:ascii="Times New Roman" w:hAnsi="Times New Roman" w:cs="Times New Roman"/>
          <w:i/>
          <w:sz w:val="24"/>
          <w:szCs w:val="24"/>
        </w:rPr>
        <w:t>O,A</w:t>
      </w:r>
      <w:r>
        <w:rPr>
          <w:rFonts w:ascii="Times New Roman" w:hAnsi="Times New Roman" w:cs="Times New Roman"/>
          <w:sz w:val="24"/>
          <w:szCs w:val="24"/>
        </w:rPr>
        <w:t>),</w:t>
      </w:r>
      <w:r w:rsidRPr="00D95F1C">
        <w:rPr>
          <w:rFonts w:ascii="Times New Roman" w:hAnsi="Times New Roman" w:cs="Times New Roman"/>
          <w:i/>
          <w:sz w:val="24"/>
          <w:szCs w:val="24"/>
        </w:rPr>
        <w:t>µ</w:t>
      </w:r>
      <w:r>
        <w:rPr>
          <w:rFonts w:ascii="Times New Roman" w:hAnsi="Times New Roman" w:cs="Times New Roman"/>
          <w:sz w:val="24"/>
          <w:szCs w:val="24"/>
        </w:rPr>
        <w:t xml:space="preserve">) seja um equilíbrio de Nash, uma vez que a relação entre o custo </w:t>
      </w:r>
      <w:r>
        <w:rPr>
          <w:rFonts w:ascii="Times New Roman" w:hAnsi="Times New Roman" w:cs="Times New Roman"/>
          <w:i/>
          <w:sz w:val="24"/>
          <w:szCs w:val="24"/>
        </w:rPr>
        <w:t>R</w:t>
      </w:r>
      <w:r>
        <w:rPr>
          <w:rFonts w:ascii="Times New Roman" w:hAnsi="Times New Roman" w:cs="Times New Roman"/>
          <w:sz w:val="24"/>
          <w:szCs w:val="24"/>
        </w:rPr>
        <w:t xml:space="preserve"> e o benefício</w:t>
      </w:r>
      <w:r>
        <w:rPr>
          <w:rFonts w:ascii="Times New Roman" w:hAnsi="Times New Roman" w:cs="Times New Roman"/>
          <w:i/>
          <w:sz w:val="24"/>
          <w:szCs w:val="24"/>
        </w:rPr>
        <w:t xml:space="preserve"> I</w:t>
      </w:r>
      <w:r>
        <w:rPr>
          <w:rFonts w:ascii="Times New Roman" w:hAnsi="Times New Roman" w:cs="Times New Roman"/>
          <w:sz w:val="24"/>
          <w:szCs w:val="24"/>
        </w:rPr>
        <w:t xml:space="preserve"> não precisa ser grande para que a estratégia ((</w:t>
      </w:r>
      <w:r w:rsidRPr="00D95F1C">
        <w:rPr>
          <w:rFonts w:ascii="Times New Roman" w:hAnsi="Times New Roman" w:cs="Times New Roman"/>
          <w:i/>
          <w:sz w:val="24"/>
          <w:szCs w:val="24"/>
        </w:rPr>
        <w:t>O,A</w:t>
      </w:r>
      <w:r>
        <w:rPr>
          <w:rFonts w:ascii="Times New Roman" w:hAnsi="Times New Roman" w:cs="Times New Roman"/>
          <w:sz w:val="24"/>
          <w:szCs w:val="24"/>
        </w:rPr>
        <w:t>),</w:t>
      </w:r>
      <w:r w:rsidRPr="00D95F1C">
        <w:rPr>
          <w:rFonts w:ascii="Times New Roman" w:hAnsi="Times New Roman" w:cs="Times New Roman"/>
          <w:i/>
          <w:sz w:val="24"/>
          <w:szCs w:val="24"/>
        </w:rPr>
        <w:t>µ</w:t>
      </w:r>
      <w:r>
        <w:rPr>
          <w:rFonts w:ascii="Times New Roman" w:hAnsi="Times New Roman" w:cs="Times New Roman"/>
          <w:sz w:val="24"/>
          <w:szCs w:val="24"/>
        </w:rPr>
        <w:t>) seja estabelecida. Dessa forma uma probabilidade alta de vencer aumenta o número de relações possíveis entre o político e os grupos de interesse na sociedade o que aumenta a probabilidade de bloqueio à adoção de políticas públicas eficientes se estas políticas forem contrárias aos interesses desses grupos.</w:t>
      </w:r>
    </w:p>
    <w:p w:rsidR="00065331" w:rsidRPr="00D72A9E" w:rsidRDefault="00065331" w:rsidP="00DA6D56">
      <w:pPr>
        <w:tabs>
          <w:tab w:val="left" w:pos="5932"/>
        </w:tabs>
        <w:spacing w:line="240" w:lineRule="auto"/>
        <w:ind w:firstLine="851"/>
        <w:rPr>
          <w:rFonts w:ascii="Times New Roman" w:hAnsi="Times New Roman" w:cs="Times New Roman"/>
          <w:sz w:val="24"/>
          <w:szCs w:val="24"/>
        </w:rPr>
      </w:pPr>
      <w:r w:rsidRPr="00D72A9E">
        <w:rPr>
          <w:rFonts w:ascii="Times New Roman" w:hAnsi="Times New Roman" w:cs="Times New Roman"/>
          <w:sz w:val="24"/>
          <w:szCs w:val="24"/>
        </w:rPr>
        <w:t>O equilíbrio de Nash (</w:t>
      </w:r>
      <w:r w:rsidRPr="00D72A9E">
        <w:rPr>
          <w:rFonts w:ascii="Times New Roman" w:hAnsi="Times New Roman" w:cs="Times New Roman"/>
          <w:i/>
          <w:sz w:val="24"/>
          <w:szCs w:val="24"/>
        </w:rPr>
        <w:t>Ñ-</w:t>
      </w:r>
      <w:proofErr w:type="gramStart"/>
      <w:r w:rsidRPr="00D72A9E">
        <w:rPr>
          <w:rFonts w:ascii="Times New Roman" w:hAnsi="Times New Roman" w:cs="Times New Roman"/>
          <w:i/>
          <w:sz w:val="24"/>
          <w:szCs w:val="24"/>
        </w:rPr>
        <w:t>O,</w:t>
      </w:r>
      <w:proofErr w:type="gramEnd"/>
      <w:r w:rsidRPr="00D72A9E">
        <w:rPr>
          <w:rFonts w:ascii="Times New Roman" w:hAnsi="Times New Roman" w:cs="Times New Roman"/>
          <w:i/>
          <w:sz w:val="24"/>
          <w:szCs w:val="24"/>
        </w:rPr>
        <w:t>Ñ-A</w:t>
      </w:r>
      <w:r w:rsidRPr="00D72A9E">
        <w:rPr>
          <w:rFonts w:ascii="Times New Roman" w:hAnsi="Times New Roman" w:cs="Times New Roman"/>
          <w:sz w:val="24"/>
          <w:szCs w:val="24"/>
        </w:rPr>
        <w:t>) sempre será um equilíbrio independente da probabilidade do candidato ganhar a eleição, ou seja, a possibilidade de não contribuir e não</w:t>
      </w:r>
      <w:r>
        <w:rPr>
          <w:rFonts w:ascii="Times New Roman" w:hAnsi="Times New Roman" w:cs="Times New Roman"/>
          <w:sz w:val="24"/>
          <w:szCs w:val="24"/>
        </w:rPr>
        <w:t xml:space="preserve"> aceitar é sempre um equilíbrio.</w:t>
      </w:r>
      <w:r w:rsidRPr="00D72A9E">
        <w:rPr>
          <w:rFonts w:ascii="Times New Roman" w:hAnsi="Times New Roman" w:cs="Times New Roman"/>
          <w:sz w:val="24"/>
          <w:szCs w:val="24"/>
        </w:rPr>
        <w:t xml:space="preserve"> </w:t>
      </w:r>
      <w:r>
        <w:rPr>
          <w:rFonts w:ascii="Times New Roman" w:hAnsi="Times New Roman" w:cs="Times New Roman"/>
          <w:sz w:val="24"/>
          <w:szCs w:val="24"/>
        </w:rPr>
        <w:t>C</w:t>
      </w:r>
      <w:r w:rsidRPr="00D72A9E">
        <w:rPr>
          <w:rFonts w:ascii="Times New Roman" w:hAnsi="Times New Roman" w:cs="Times New Roman"/>
          <w:sz w:val="24"/>
          <w:szCs w:val="24"/>
        </w:rPr>
        <w:t>ontudo</w:t>
      </w:r>
      <w:r>
        <w:rPr>
          <w:rFonts w:ascii="Times New Roman" w:hAnsi="Times New Roman" w:cs="Times New Roman"/>
          <w:sz w:val="24"/>
          <w:szCs w:val="24"/>
        </w:rPr>
        <w:t>,</w:t>
      </w:r>
      <w:r w:rsidRPr="00D72A9E">
        <w:rPr>
          <w:rFonts w:ascii="Times New Roman" w:hAnsi="Times New Roman" w:cs="Times New Roman"/>
          <w:sz w:val="24"/>
          <w:szCs w:val="24"/>
        </w:rPr>
        <w:t xml:space="preserve"> quando supomos que existem outros jogadores dentro desse mesmo mercado</w:t>
      </w:r>
      <w:r>
        <w:rPr>
          <w:rFonts w:ascii="Times New Roman" w:hAnsi="Times New Roman" w:cs="Times New Roman"/>
          <w:sz w:val="24"/>
          <w:szCs w:val="24"/>
        </w:rPr>
        <w:t>,</w:t>
      </w:r>
      <w:r w:rsidRPr="00D72A9E">
        <w:rPr>
          <w:rFonts w:ascii="Times New Roman" w:hAnsi="Times New Roman" w:cs="Times New Roman"/>
          <w:sz w:val="24"/>
          <w:szCs w:val="24"/>
        </w:rPr>
        <w:t xml:space="preserve"> esse equilíbrio pode não representar a melhor estratégia devido à possibilidade da perda de </w:t>
      </w:r>
      <w:r>
        <w:rPr>
          <w:rFonts w:ascii="Times New Roman" w:hAnsi="Times New Roman" w:cs="Times New Roman"/>
          <w:sz w:val="24"/>
          <w:szCs w:val="24"/>
        </w:rPr>
        <w:t>competição</w:t>
      </w:r>
      <w:r w:rsidRPr="00D72A9E">
        <w:rPr>
          <w:rFonts w:ascii="Times New Roman" w:hAnsi="Times New Roman" w:cs="Times New Roman"/>
          <w:sz w:val="24"/>
          <w:szCs w:val="24"/>
        </w:rPr>
        <w:t xml:space="preserve"> dos grupos de interesse no seu mercado e dos políticos no mercado político. </w:t>
      </w:r>
    </w:p>
    <w:p w:rsidR="00065331" w:rsidRDefault="00065331" w:rsidP="00DA6D56">
      <w:pPr>
        <w:tabs>
          <w:tab w:val="left" w:pos="5932"/>
        </w:tabs>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Com esse jogo podemos observar que existem fortes incentivos para que exista uma relação entre os grupos de interesse e os políticos e que esta relação pode afetar a decisão dos políticos na escolha de políticas eficientes, mesmo diante da incerteza sobre o resultado das eleições. Negar esses incentivos demonstrados no jogo poderia significar um insucesso na vida política, devido ao aumento nas dificuldades de se eleger, e uma menor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do grupo de interesse no seu setor produtivo da economia que está diretamente ligado ao mercado político.</w:t>
      </w:r>
    </w:p>
    <w:p w:rsidR="00DA6D56" w:rsidRDefault="00DA6D56" w:rsidP="00DA6D56">
      <w:pPr>
        <w:tabs>
          <w:tab w:val="left" w:pos="5932"/>
        </w:tabs>
        <w:spacing w:line="240" w:lineRule="auto"/>
        <w:ind w:firstLine="851"/>
        <w:rPr>
          <w:rFonts w:ascii="Times New Roman" w:hAnsi="Times New Roman" w:cs="Times New Roman"/>
          <w:sz w:val="24"/>
          <w:szCs w:val="24"/>
        </w:rPr>
      </w:pPr>
    </w:p>
    <w:p w:rsidR="00DA6D56" w:rsidRPr="00E27BE9" w:rsidRDefault="00065331" w:rsidP="00E27BE9">
      <w:pPr>
        <w:pStyle w:val="Ttulo3"/>
        <w:spacing w:before="0" w:line="240" w:lineRule="auto"/>
        <w:rPr>
          <w:rFonts w:ascii="Times New Roman" w:hAnsi="Times New Roman" w:cs="Times New Roman"/>
          <w:color w:val="auto"/>
          <w:sz w:val="24"/>
          <w:szCs w:val="24"/>
        </w:rPr>
      </w:pPr>
      <w:bookmarkStart w:id="3" w:name="_Toc285897094"/>
      <w:r w:rsidRPr="00A924CB">
        <w:rPr>
          <w:rFonts w:ascii="Times New Roman" w:hAnsi="Times New Roman" w:cs="Times New Roman"/>
          <w:color w:val="auto"/>
          <w:sz w:val="24"/>
          <w:szCs w:val="24"/>
        </w:rPr>
        <w:t>2.</w:t>
      </w:r>
      <w:r w:rsidR="00153157">
        <w:rPr>
          <w:rFonts w:ascii="Times New Roman" w:hAnsi="Times New Roman" w:cs="Times New Roman"/>
          <w:color w:val="auto"/>
          <w:sz w:val="24"/>
          <w:szCs w:val="24"/>
        </w:rPr>
        <w:t>3</w:t>
      </w:r>
      <w:r w:rsidR="005C5118">
        <w:rPr>
          <w:rFonts w:ascii="Times New Roman" w:hAnsi="Times New Roman" w:cs="Times New Roman"/>
          <w:color w:val="auto"/>
          <w:sz w:val="24"/>
          <w:szCs w:val="24"/>
        </w:rPr>
        <w:t>.</w:t>
      </w:r>
      <w:r w:rsidRPr="00A924CB">
        <w:rPr>
          <w:rFonts w:ascii="Times New Roman" w:hAnsi="Times New Roman" w:cs="Times New Roman"/>
          <w:color w:val="auto"/>
          <w:sz w:val="24"/>
          <w:szCs w:val="24"/>
        </w:rPr>
        <w:t xml:space="preserve"> Bloqueio</w:t>
      </w:r>
      <w:bookmarkEnd w:id="3"/>
    </w:p>
    <w:p w:rsidR="00996CCD" w:rsidRDefault="00E94408" w:rsidP="00996CCD">
      <w:pPr>
        <w:spacing w:line="240" w:lineRule="auto"/>
        <w:ind w:firstLine="851"/>
        <w:rPr>
          <w:rFonts w:ascii="Times New Roman" w:hAnsi="Times New Roman" w:cs="Times New Roman"/>
          <w:sz w:val="24"/>
          <w:szCs w:val="24"/>
        </w:rPr>
      </w:pPr>
      <w:r>
        <w:rPr>
          <w:rFonts w:ascii="Times New Roman" w:hAnsi="Times New Roman" w:cs="Times New Roman"/>
          <w:sz w:val="24"/>
          <w:szCs w:val="24"/>
        </w:rPr>
        <w:t>Após a demonstração de que existe</w:t>
      </w:r>
      <w:r w:rsidR="0096104A">
        <w:rPr>
          <w:rFonts w:ascii="Times New Roman" w:hAnsi="Times New Roman" w:cs="Times New Roman"/>
          <w:sz w:val="24"/>
          <w:szCs w:val="24"/>
        </w:rPr>
        <w:t>m</w:t>
      </w:r>
      <w:r>
        <w:rPr>
          <w:rFonts w:ascii="Times New Roman" w:hAnsi="Times New Roman" w:cs="Times New Roman"/>
          <w:sz w:val="24"/>
          <w:szCs w:val="24"/>
        </w:rPr>
        <w:t xml:space="preserve"> incentivos no regime democrático para que exista uma relação entre grupos de interesses e os políticos formulad</w:t>
      </w:r>
      <w:r w:rsidR="0071197C">
        <w:rPr>
          <w:rFonts w:ascii="Times New Roman" w:hAnsi="Times New Roman" w:cs="Times New Roman"/>
          <w:sz w:val="24"/>
          <w:szCs w:val="24"/>
        </w:rPr>
        <w:t>ores de políticas públicas</w:t>
      </w:r>
      <w:r w:rsidR="00E116D6">
        <w:rPr>
          <w:rFonts w:ascii="Times New Roman" w:hAnsi="Times New Roman" w:cs="Times New Roman"/>
          <w:sz w:val="24"/>
          <w:szCs w:val="24"/>
        </w:rPr>
        <w:t>,</w:t>
      </w:r>
      <w:r w:rsidR="00B0230E">
        <w:rPr>
          <w:rFonts w:ascii="Times New Roman" w:hAnsi="Times New Roman" w:cs="Times New Roman"/>
          <w:sz w:val="24"/>
          <w:szCs w:val="24"/>
        </w:rPr>
        <w:t xml:space="preserve"> e que uma baixa competitividade pol</w:t>
      </w:r>
      <w:r w:rsidR="00F3271F">
        <w:rPr>
          <w:rFonts w:ascii="Times New Roman" w:hAnsi="Times New Roman" w:cs="Times New Roman"/>
          <w:sz w:val="24"/>
          <w:szCs w:val="24"/>
        </w:rPr>
        <w:t>ítica possibilita que um número maior de grupos de interesse se relacione</w:t>
      </w:r>
      <w:r w:rsidR="00FF121E">
        <w:rPr>
          <w:rFonts w:ascii="Times New Roman" w:hAnsi="Times New Roman" w:cs="Times New Roman"/>
          <w:sz w:val="24"/>
          <w:szCs w:val="24"/>
        </w:rPr>
        <w:t xml:space="preserve"> </w:t>
      </w:r>
      <w:r w:rsidR="00FF121E" w:rsidRPr="00E116D6">
        <w:rPr>
          <w:rFonts w:ascii="Times New Roman" w:hAnsi="Times New Roman" w:cs="Times New Roman"/>
          <w:sz w:val="24"/>
          <w:szCs w:val="24"/>
        </w:rPr>
        <w:t>ao poder</w:t>
      </w:r>
      <w:r w:rsidR="00E116D6">
        <w:rPr>
          <w:rFonts w:ascii="Times New Roman" w:hAnsi="Times New Roman" w:cs="Times New Roman"/>
          <w:sz w:val="24"/>
          <w:szCs w:val="24"/>
        </w:rPr>
        <w:t>, pa</w:t>
      </w:r>
      <w:r w:rsidR="0071197C" w:rsidRPr="00E116D6">
        <w:rPr>
          <w:rFonts w:ascii="Times New Roman" w:hAnsi="Times New Roman" w:cs="Times New Roman"/>
          <w:sz w:val="24"/>
          <w:szCs w:val="24"/>
        </w:rPr>
        <w:t>sse</w:t>
      </w:r>
      <w:r w:rsidRPr="00E116D6">
        <w:rPr>
          <w:rFonts w:ascii="Times New Roman" w:hAnsi="Times New Roman" w:cs="Times New Roman"/>
          <w:sz w:val="24"/>
          <w:szCs w:val="24"/>
        </w:rPr>
        <w:t>mos</w:t>
      </w:r>
      <w:r>
        <w:rPr>
          <w:rFonts w:ascii="Times New Roman" w:hAnsi="Times New Roman" w:cs="Times New Roman"/>
          <w:sz w:val="24"/>
          <w:szCs w:val="24"/>
        </w:rPr>
        <w:t xml:space="preserve"> a discutir o trabalho de </w:t>
      </w:r>
      <w:proofErr w:type="spellStart"/>
      <w:r w:rsidRPr="00F13410">
        <w:rPr>
          <w:rFonts w:ascii="Times New Roman" w:hAnsi="Times New Roman" w:cs="Times New Roman"/>
          <w:sz w:val="24"/>
          <w:szCs w:val="24"/>
        </w:rPr>
        <w:t>Acemoglu</w:t>
      </w:r>
      <w:proofErr w:type="spellEnd"/>
      <w:r w:rsidRPr="00F13410">
        <w:rPr>
          <w:rFonts w:ascii="Times New Roman" w:hAnsi="Times New Roman" w:cs="Times New Roman"/>
          <w:sz w:val="24"/>
          <w:szCs w:val="24"/>
        </w:rPr>
        <w:t xml:space="preserve"> e Robinson </w:t>
      </w:r>
      <w:r w:rsidRPr="00F13410">
        <w:rPr>
          <w:rFonts w:ascii="Times New Roman" w:hAnsi="Times New Roman" w:cs="Times New Roman"/>
          <w:sz w:val="24"/>
          <w:szCs w:val="24"/>
        </w:rPr>
        <w:lastRenderedPageBreak/>
        <w:t>(2000)</w:t>
      </w:r>
      <w:r>
        <w:rPr>
          <w:rFonts w:ascii="Times New Roman" w:hAnsi="Times New Roman" w:cs="Times New Roman"/>
          <w:sz w:val="24"/>
          <w:szCs w:val="24"/>
        </w:rPr>
        <w:t xml:space="preserve">, </w:t>
      </w:r>
      <w:r w:rsidR="00065331" w:rsidRPr="00F13410">
        <w:rPr>
          <w:rFonts w:ascii="Times New Roman" w:hAnsi="Times New Roman" w:cs="Times New Roman"/>
          <w:sz w:val="24"/>
          <w:szCs w:val="24"/>
        </w:rPr>
        <w:t xml:space="preserve">no qual grupos de interesse, na ausência de uma </w:t>
      </w:r>
      <w:r w:rsidR="00065331">
        <w:rPr>
          <w:rFonts w:ascii="Times New Roman" w:hAnsi="Times New Roman" w:cs="Times New Roman"/>
          <w:sz w:val="24"/>
          <w:szCs w:val="24"/>
        </w:rPr>
        <w:t>competição</w:t>
      </w:r>
      <w:r w:rsidR="00065331" w:rsidRPr="00F13410">
        <w:rPr>
          <w:rFonts w:ascii="Times New Roman" w:hAnsi="Times New Roman" w:cs="Times New Roman"/>
          <w:sz w:val="24"/>
          <w:szCs w:val="24"/>
        </w:rPr>
        <w:t xml:space="preserve"> política, são capazes de bloquear a adoção de novas tecnologias devido a</w:t>
      </w:r>
      <w:r w:rsidR="00065331">
        <w:rPr>
          <w:rFonts w:ascii="Times New Roman" w:hAnsi="Times New Roman" w:cs="Times New Roman"/>
          <w:sz w:val="24"/>
          <w:szCs w:val="24"/>
        </w:rPr>
        <w:t>s</w:t>
      </w:r>
      <w:r w:rsidR="00065331" w:rsidRPr="00F13410">
        <w:rPr>
          <w:rFonts w:ascii="Times New Roman" w:hAnsi="Times New Roman" w:cs="Times New Roman"/>
          <w:sz w:val="24"/>
          <w:szCs w:val="24"/>
        </w:rPr>
        <w:t xml:space="preserve"> suas ligações com os formuladores de políticas públicas.</w:t>
      </w:r>
      <w:r w:rsidR="00F3271F">
        <w:rPr>
          <w:rFonts w:ascii="Times New Roman" w:hAnsi="Times New Roman" w:cs="Times New Roman"/>
          <w:sz w:val="24"/>
          <w:szCs w:val="24"/>
        </w:rPr>
        <w:t xml:space="preserve"> Nesse trabalho os autores descrevem os incentivos que levam um grupo de interesse dentro da sociedade a bloquear políticas públicas eficientes (nesse caso novas tecnologias).</w:t>
      </w:r>
      <w:r w:rsidR="0096104A">
        <w:rPr>
          <w:rFonts w:ascii="Times New Roman" w:hAnsi="Times New Roman" w:cs="Times New Roman"/>
          <w:sz w:val="24"/>
          <w:szCs w:val="24"/>
        </w:rPr>
        <w:t xml:space="preserve"> Segundo </w:t>
      </w:r>
      <w:proofErr w:type="gramStart"/>
      <w:r w:rsidR="0096104A">
        <w:rPr>
          <w:rFonts w:ascii="Times New Roman" w:hAnsi="Times New Roman" w:cs="Times New Roman"/>
          <w:sz w:val="24"/>
          <w:szCs w:val="24"/>
        </w:rPr>
        <w:t>eles</w:t>
      </w:r>
      <w:r w:rsidR="00065331" w:rsidRPr="00F13410">
        <w:rPr>
          <w:rFonts w:ascii="Times New Roman" w:hAnsi="Times New Roman" w:cs="Times New Roman"/>
          <w:sz w:val="24"/>
          <w:szCs w:val="24"/>
        </w:rPr>
        <w:t xml:space="preserve"> </w:t>
      </w:r>
      <w:r w:rsidR="0096104A">
        <w:rPr>
          <w:rFonts w:ascii="Times New Roman" w:eastAsia="Calibri" w:hAnsi="Times New Roman" w:cs="Times New Roman"/>
          <w:sz w:val="24"/>
          <w:szCs w:val="24"/>
        </w:rPr>
        <w:t>m</w:t>
      </w:r>
      <w:r w:rsidR="00065331" w:rsidRPr="00F13410">
        <w:rPr>
          <w:rFonts w:ascii="Times New Roman" w:eastAsia="Calibri" w:hAnsi="Times New Roman" w:cs="Times New Roman"/>
          <w:sz w:val="24"/>
          <w:szCs w:val="24"/>
        </w:rPr>
        <w:t>esmo</w:t>
      </w:r>
      <w:proofErr w:type="gramEnd"/>
      <w:r w:rsidR="00065331" w:rsidRPr="00F13410">
        <w:rPr>
          <w:rFonts w:ascii="Times New Roman" w:eastAsia="Calibri" w:hAnsi="Times New Roman" w:cs="Times New Roman"/>
          <w:sz w:val="24"/>
          <w:szCs w:val="24"/>
        </w:rPr>
        <w:t xml:space="preserve"> uma tecnologia sendo obviamente muito boa nem sempre ela é adquirida de forma uniforme entre os países.</w:t>
      </w:r>
      <w:r w:rsidR="00065331" w:rsidRPr="00F13410">
        <w:rPr>
          <w:rFonts w:ascii="Times New Roman" w:hAnsi="Times New Roman" w:cs="Times New Roman"/>
          <w:sz w:val="24"/>
          <w:szCs w:val="24"/>
        </w:rPr>
        <w:t xml:space="preserve"> O motivo seria que falhas institucionais possibilitam que grupos de interesse</w:t>
      </w:r>
      <w:r w:rsidR="0071197C">
        <w:rPr>
          <w:rFonts w:ascii="Times New Roman" w:hAnsi="Times New Roman" w:cs="Times New Roman"/>
          <w:sz w:val="24"/>
          <w:szCs w:val="24"/>
        </w:rPr>
        <w:t xml:space="preserve"> ligados ao poder</w:t>
      </w:r>
      <w:r w:rsidR="00065331" w:rsidRPr="00F13410">
        <w:rPr>
          <w:rFonts w:ascii="Times New Roman" w:hAnsi="Times New Roman" w:cs="Times New Roman"/>
          <w:sz w:val="24"/>
          <w:szCs w:val="24"/>
        </w:rPr>
        <w:t xml:space="preserve"> bloqueiem</w:t>
      </w:r>
      <w:r w:rsidR="00065331" w:rsidRPr="00F13410">
        <w:rPr>
          <w:rFonts w:ascii="Times New Roman" w:eastAsia="Calibri" w:hAnsi="Times New Roman" w:cs="Times New Roman"/>
          <w:sz w:val="24"/>
          <w:szCs w:val="24"/>
        </w:rPr>
        <w:t xml:space="preserve"> a adoção de novas tecnologias para proteger o</w:t>
      </w:r>
      <w:r w:rsidR="00065331" w:rsidRPr="00F13410">
        <w:rPr>
          <w:rFonts w:ascii="Times New Roman" w:hAnsi="Times New Roman" w:cs="Times New Roman"/>
          <w:sz w:val="24"/>
          <w:szCs w:val="24"/>
        </w:rPr>
        <w:t>s</w:t>
      </w:r>
      <w:r w:rsidR="00065331" w:rsidRPr="00F13410">
        <w:rPr>
          <w:rFonts w:ascii="Times New Roman" w:eastAsia="Calibri" w:hAnsi="Times New Roman" w:cs="Times New Roman"/>
          <w:sz w:val="24"/>
          <w:szCs w:val="24"/>
        </w:rPr>
        <w:t xml:space="preserve"> seu</w:t>
      </w:r>
      <w:r w:rsidR="00065331" w:rsidRPr="00F13410">
        <w:rPr>
          <w:rFonts w:ascii="Times New Roman" w:hAnsi="Times New Roman" w:cs="Times New Roman"/>
          <w:sz w:val="24"/>
          <w:szCs w:val="24"/>
        </w:rPr>
        <w:t>s</w:t>
      </w:r>
      <w:r w:rsidR="00065331" w:rsidRPr="00F13410">
        <w:rPr>
          <w:rFonts w:ascii="Times New Roman" w:eastAsia="Calibri" w:hAnsi="Times New Roman" w:cs="Times New Roman"/>
          <w:sz w:val="24"/>
          <w:szCs w:val="24"/>
        </w:rPr>
        <w:t xml:space="preserve"> interesses</w:t>
      </w:r>
      <w:r w:rsidR="00996CCD">
        <w:rPr>
          <w:rFonts w:ascii="Times New Roman" w:hAnsi="Times New Roman" w:cs="Times New Roman"/>
          <w:sz w:val="24"/>
          <w:szCs w:val="24"/>
        </w:rPr>
        <w:t xml:space="preserve">. </w:t>
      </w:r>
      <w:r w:rsidR="0071197C">
        <w:rPr>
          <w:rFonts w:ascii="Times New Roman" w:hAnsi="Times New Roman" w:cs="Times New Roman"/>
          <w:sz w:val="24"/>
          <w:szCs w:val="24"/>
        </w:rPr>
        <w:t xml:space="preserve">A justificativa para eles </w:t>
      </w:r>
      <w:r w:rsidR="00065331" w:rsidRPr="00F13410">
        <w:rPr>
          <w:rFonts w:ascii="Times New Roman" w:hAnsi="Times New Roman" w:cs="Times New Roman"/>
          <w:sz w:val="24"/>
          <w:szCs w:val="24"/>
        </w:rPr>
        <w:t>adotarem esse tipo de c</w:t>
      </w:r>
      <w:r w:rsidR="0071197C">
        <w:rPr>
          <w:rFonts w:ascii="Times New Roman" w:hAnsi="Times New Roman" w:cs="Times New Roman"/>
          <w:sz w:val="24"/>
          <w:szCs w:val="24"/>
        </w:rPr>
        <w:t>omportamento (bloquear) está na</w:t>
      </w:r>
      <w:r w:rsidR="00065331" w:rsidRPr="00F13410">
        <w:rPr>
          <w:rFonts w:ascii="Times New Roman" w:hAnsi="Times New Roman" w:cs="Times New Roman"/>
          <w:sz w:val="24"/>
          <w:szCs w:val="24"/>
        </w:rPr>
        <w:t xml:space="preserve"> ameaça que uma nova tecnologia pode apresentar ao possibilitar uma mudança na distribuição do poder. Se</w:t>
      </w:r>
      <w:r w:rsidR="00996CCD">
        <w:rPr>
          <w:rFonts w:ascii="Times New Roman" w:hAnsi="Times New Roman" w:cs="Times New Roman"/>
          <w:sz w:val="24"/>
          <w:szCs w:val="24"/>
        </w:rPr>
        <w:t xml:space="preserve">gundo </w:t>
      </w:r>
      <w:proofErr w:type="spellStart"/>
      <w:r w:rsidR="00996CCD">
        <w:rPr>
          <w:rFonts w:ascii="Times New Roman" w:hAnsi="Times New Roman" w:cs="Times New Roman"/>
          <w:sz w:val="24"/>
          <w:szCs w:val="24"/>
        </w:rPr>
        <w:t>Acemoglu</w:t>
      </w:r>
      <w:proofErr w:type="spellEnd"/>
      <w:r w:rsidR="00996CCD">
        <w:rPr>
          <w:rFonts w:ascii="Times New Roman" w:hAnsi="Times New Roman" w:cs="Times New Roman"/>
          <w:sz w:val="24"/>
          <w:szCs w:val="24"/>
        </w:rPr>
        <w:t xml:space="preserve"> e Robinson</w:t>
      </w:r>
      <w:r w:rsidR="00065331" w:rsidRPr="00F13410">
        <w:rPr>
          <w:rFonts w:ascii="Times New Roman" w:hAnsi="Times New Roman" w:cs="Times New Roman"/>
          <w:sz w:val="24"/>
          <w:szCs w:val="24"/>
        </w:rPr>
        <w:t xml:space="preserve"> a adoção de inovações</w:t>
      </w:r>
      <w:r w:rsidR="00065331">
        <w:rPr>
          <w:rFonts w:ascii="Times New Roman" w:hAnsi="Times New Roman" w:cs="Times New Roman"/>
          <w:sz w:val="24"/>
          <w:szCs w:val="24"/>
        </w:rPr>
        <w:t xml:space="preserve"> </w:t>
      </w:r>
      <w:proofErr w:type="spellStart"/>
      <w:r w:rsidR="00065331">
        <w:rPr>
          <w:rFonts w:ascii="Times New Roman" w:hAnsi="Times New Roman" w:cs="Times New Roman"/>
          <w:sz w:val="24"/>
          <w:szCs w:val="24"/>
        </w:rPr>
        <w:t>frequ</w:t>
      </w:r>
      <w:r w:rsidR="00065331" w:rsidRPr="00F13410">
        <w:rPr>
          <w:rFonts w:ascii="Times New Roman" w:hAnsi="Times New Roman" w:cs="Times New Roman"/>
          <w:sz w:val="24"/>
          <w:szCs w:val="24"/>
        </w:rPr>
        <w:t>entemente</w:t>
      </w:r>
      <w:proofErr w:type="spellEnd"/>
      <w:r w:rsidR="00065331" w:rsidRPr="00F13410">
        <w:rPr>
          <w:rFonts w:ascii="Times New Roman" w:hAnsi="Times New Roman" w:cs="Times New Roman"/>
          <w:sz w:val="24"/>
          <w:szCs w:val="24"/>
        </w:rPr>
        <w:t xml:space="preserve"> diminui a influência das elites dominantes e aumenta a probabilidad</w:t>
      </w:r>
      <w:r w:rsidR="00065331">
        <w:rPr>
          <w:rFonts w:ascii="Times New Roman" w:hAnsi="Times New Roman" w:cs="Times New Roman"/>
          <w:sz w:val="24"/>
          <w:szCs w:val="24"/>
        </w:rPr>
        <w:t>e de serem substituídas</w:t>
      </w:r>
      <w:r w:rsidR="00065331" w:rsidRPr="00F13410">
        <w:rPr>
          <w:rFonts w:ascii="Times New Roman" w:hAnsi="Times New Roman" w:cs="Times New Roman"/>
          <w:sz w:val="24"/>
          <w:szCs w:val="24"/>
        </w:rPr>
        <w:t xml:space="preserve"> no poder, pois o poder econômico está relacionado ao poder político e as inovações possibilitam que um </w:t>
      </w:r>
      <w:r w:rsidR="00065331">
        <w:rPr>
          <w:rFonts w:ascii="Times New Roman" w:hAnsi="Times New Roman" w:cs="Times New Roman"/>
          <w:sz w:val="24"/>
          <w:szCs w:val="24"/>
        </w:rPr>
        <w:t>novo grupo da sociedade adquira</w:t>
      </w:r>
      <w:r w:rsidR="00065331" w:rsidRPr="00F13410">
        <w:rPr>
          <w:rFonts w:ascii="Times New Roman" w:hAnsi="Times New Roman" w:cs="Times New Roman"/>
          <w:sz w:val="24"/>
          <w:szCs w:val="24"/>
        </w:rPr>
        <w:t xml:space="preserve"> o poder econômico.</w:t>
      </w:r>
      <w:r w:rsidR="0071197C">
        <w:rPr>
          <w:rFonts w:ascii="Times New Roman" w:hAnsi="Times New Roman" w:cs="Times New Roman"/>
          <w:sz w:val="24"/>
          <w:szCs w:val="24"/>
        </w:rPr>
        <w:t xml:space="preserve"> Diante disso</w:t>
      </w:r>
      <w:r w:rsidR="00996CCD">
        <w:rPr>
          <w:rFonts w:ascii="Times New Roman" w:hAnsi="Times New Roman" w:cs="Times New Roman"/>
          <w:sz w:val="24"/>
          <w:szCs w:val="24"/>
        </w:rPr>
        <w:t xml:space="preserve">, o grupo no poder </w:t>
      </w:r>
      <w:r w:rsidR="0071197C">
        <w:rPr>
          <w:rFonts w:ascii="Times New Roman" w:hAnsi="Times New Roman" w:cs="Times New Roman"/>
          <w:sz w:val="24"/>
          <w:szCs w:val="24"/>
        </w:rPr>
        <w:t>tem incentivos para</w:t>
      </w:r>
      <w:r w:rsidR="00996CCD">
        <w:rPr>
          <w:rFonts w:ascii="Times New Roman" w:hAnsi="Times New Roman" w:cs="Times New Roman"/>
          <w:sz w:val="24"/>
          <w:szCs w:val="24"/>
        </w:rPr>
        <w:t xml:space="preserve"> bloquear a adoção de uma nova política pública</w:t>
      </w:r>
      <w:r w:rsidR="0071197C">
        <w:rPr>
          <w:rFonts w:ascii="Times New Roman" w:hAnsi="Times New Roman" w:cs="Times New Roman"/>
          <w:sz w:val="24"/>
          <w:szCs w:val="24"/>
        </w:rPr>
        <w:t>, o que</w:t>
      </w:r>
      <w:r w:rsidR="00996CCD">
        <w:rPr>
          <w:rFonts w:ascii="Times New Roman" w:hAnsi="Times New Roman" w:cs="Times New Roman"/>
          <w:sz w:val="24"/>
          <w:szCs w:val="24"/>
        </w:rPr>
        <w:t xml:space="preserve"> impede</w:t>
      </w:r>
      <w:r w:rsidR="00996CCD" w:rsidRPr="00F13410">
        <w:rPr>
          <w:rFonts w:ascii="Times New Roman" w:hAnsi="Times New Roman" w:cs="Times New Roman"/>
          <w:sz w:val="24"/>
          <w:szCs w:val="24"/>
        </w:rPr>
        <w:t xml:space="preserve"> as sociedades de adquirirem novas tecnologias que promovam o crescimento. </w:t>
      </w:r>
    </w:p>
    <w:p w:rsidR="00065331" w:rsidRPr="00F13410" w:rsidRDefault="00065331" w:rsidP="00DA6D56">
      <w:pPr>
        <w:spacing w:line="240" w:lineRule="auto"/>
        <w:ind w:firstLine="851"/>
        <w:rPr>
          <w:rFonts w:ascii="Times New Roman" w:hAnsi="Times New Roman" w:cs="Times New Roman"/>
          <w:sz w:val="24"/>
          <w:szCs w:val="24"/>
        </w:rPr>
      </w:pPr>
      <w:r w:rsidRPr="00F13410">
        <w:rPr>
          <w:rFonts w:ascii="Times New Roman" w:hAnsi="Times New Roman" w:cs="Times New Roman"/>
          <w:sz w:val="24"/>
          <w:szCs w:val="24"/>
        </w:rPr>
        <w:t xml:space="preserve">Esse poder de monopólio que possibilita </w:t>
      </w:r>
      <w:r>
        <w:rPr>
          <w:rFonts w:ascii="Times New Roman" w:hAnsi="Times New Roman" w:cs="Times New Roman"/>
          <w:sz w:val="24"/>
          <w:szCs w:val="24"/>
        </w:rPr>
        <w:t>o</w:t>
      </w:r>
      <w:r w:rsidRPr="00F13410">
        <w:rPr>
          <w:rFonts w:ascii="Times New Roman" w:hAnsi="Times New Roman" w:cs="Times New Roman"/>
          <w:sz w:val="24"/>
          <w:szCs w:val="24"/>
        </w:rPr>
        <w:t xml:space="preserve"> bloqueio de novas tecnologias por parte de alguns grupos de interesse também é analisado por Parente e Prescott (1999) sobre uma perspectiva semelhante. Segundo o</w:t>
      </w:r>
      <w:r>
        <w:rPr>
          <w:rFonts w:ascii="Times New Roman" w:hAnsi="Times New Roman" w:cs="Times New Roman"/>
          <w:sz w:val="24"/>
          <w:szCs w:val="24"/>
        </w:rPr>
        <w:t>s</w:t>
      </w:r>
      <w:r w:rsidRPr="00F13410">
        <w:rPr>
          <w:rFonts w:ascii="Times New Roman" w:hAnsi="Times New Roman" w:cs="Times New Roman"/>
          <w:sz w:val="24"/>
          <w:szCs w:val="24"/>
        </w:rPr>
        <w:t xml:space="preserve"> autor</w:t>
      </w:r>
      <w:r>
        <w:rPr>
          <w:rFonts w:ascii="Times New Roman" w:hAnsi="Times New Roman" w:cs="Times New Roman"/>
          <w:sz w:val="24"/>
          <w:szCs w:val="24"/>
        </w:rPr>
        <w:t>es,</w:t>
      </w:r>
      <w:r w:rsidRPr="00F13410">
        <w:rPr>
          <w:rFonts w:ascii="Times New Roman" w:hAnsi="Times New Roman" w:cs="Times New Roman"/>
          <w:sz w:val="24"/>
          <w:szCs w:val="24"/>
        </w:rPr>
        <w:t xml:space="preserve"> um país pobre é pobre porque utiliza uma tecnologia inferior. Resultado da capacidade de monopólios do setor produtivo </w:t>
      </w:r>
      <w:proofErr w:type="gramStart"/>
      <w:r w:rsidRPr="00F13410">
        <w:rPr>
          <w:rFonts w:ascii="Times New Roman" w:hAnsi="Times New Roman" w:cs="Times New Roman"/>
          <w:sz w:val="24"/>
          <w:szCs w:val="24"/>
        </w:rPr>
        <w:t>bloqueare</w:t>
      </w:r>
      <w:r w:rsidR="00F3271F">
        <w:rPr>
          <w:rFonts w:ascii="Times New Roman" w:hAnsi="Times New Roman" w:cs="Times New Roman"/>
          <w:sz w:val="24"/>
          <w:szCs w:val="24"/>
        </w:rPr>
        <w:t>m</w:t>
      </w:r>
      <w:proofErr w:type="gramEnd"/>
      <w:r w:rsidR="00F3271F">
        <w:rPr>
          <w:rFonts w:ascii="Times New Roman" w:hAnsi="Times New Roman" w:cs="Times New Roman"/>
          <w:sz w:val="24"/>
          <w:szCs w:val="24"/>
        </w:rPr>
        <w:t xml:space="preserve"> a adoção de novas tecnologias diante da ameaça que essas podem representar. </w:t>
      </w:r>
      <w:r w:rsidRPr="00F13410">
        <w:rPr>
          <w:rFonts w:ascii="Times New Roman" w:hAnsi="Times New Roman" w:cs="Times New Roman"/>
          <w:sz w:val="24"/>
          <w:szCs w:val="24"/>
        </w:rPr>
        <w:t>Parente e Prescott</w:t>
      </w:r>
      <w:r>
        <w:rPr>
          <w:rFonts w:ascii="Times New Roman" w:hAnsi="Times New Roman" w:cs="Times New Roman"/>
          <w:sz w:val="24"/>
          <w:szCs w:val="24"/>
        </w:rPr>
        <w:t xml:space="preserve"> estimaram</w:t>
      </w:r>
      <w:r w:rsidRPr="00F13410">
        <w:rPr>
          <w:rFonts w:ascii="Times New Roman" w:hAnsi="Times New Roman" w:cs="Times New Roman"/>
          <w:sz w:val="24"/>
          <w:szCs w:val="24"/>
        </w:rPr>
        <w:t xml:space="preserve"> que a eliminação dessas barreiras </w:t>
      </w:r>
      <w:proofErr w:type="gramStart"/>
      <w:r w:rsidRPr="00F13410">
        <w:rPr>
          <w:rFonts w:ascii="Times New Roman" w:hAnsi="Times New Roman" w:cs="Times New Roman"/>
          <w:sz w:val="24"/>
          <w:szCs w:val="24"/>
        </w:rPr>
        <w:t>poderia</w:t>
      </w:r>
      <w:proofErr w:type="gramEnd"/>
      <w:r w:rsidRPr="00F13410">
        <w:rPr>
          <w:rFonts w:ascii="Times New Roman" w:hAnsi="Times New Roman" w:cs="Times New Roman"/>
          <w:sz w:val="24"/>
          <w:szCs w:val="24"/>
        </w:rPr>
        <w:t xml:space="preserve"> dobrar ou triplicar o produto da economia americana, sem o acréscimo de insumos adicionais. </w:t>
      </w:r>
    </w:p>
    <w:p w:rsidR="00065331" w:rsidRDefault="00B230D9"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Diante disso,</w:t>
      </w:r>
      <w:r w:rsidR="00FC0458">
        <w:rPr>
          <w:rFonts w:ascii="Times New Roman" w:hAnsi="Times New Roman" w:cs="Times New Roman"/>
          <w:sz w:val="24"/>
          <w:szCs w:val="24"/>
        </w:rPr>
        <w:t xml:space="preserve"> </w:t>
      </w:r>
      <w:r w:rsidR="00960C5C">
        <w:rPr>
          <w:rFonts w:ascii="Times New Roman" w:hAnsi="Times New Roman" w:cs="Times New Roman"/>
          <w:sz w:val="24"/>
          <w:szCs w:val="24"/>
        </w:rPr>
        <w:t>a competição política que o regime democrático proporciona</w:t>
      </w:r>
      <w:r>
        <w:rPr>
          <w:rFonts w:ascii="Times New Roman" w:hAnsi="Times New Roman" w:cs="Times New Roman"/>
          <w:sz w:val="24"/>
          <w:szCs w:val="24"/>
        </w:rPr>
        <w:t>,</w:t>
      </w:r>
      <w:r w:rsidR="00960C5C">
        <w:rPr>
          <w:rFonts w:ascii="Times New Roman" w:hAnsi="Times New Roman" w:cs="Times New Roman"/>
          <w:sz w:val="24"/>
          <w:szCs w:val="24"/>
        </w:rPr>
        <w:t xml:space="preserve"> </w:t>
      </w:r>
      <w:r w:rsidR="00065331">
        <w:rPr>
          <w:rFonts w:ascii="Times New Roman" w:hAnsi="Times New Roman" w:cs="Times New Roman"/>
          <w:sz w:val="24"/>
          <w:szCs w:val="24"/>
        </w:rPr>
        <w:t>aumenta</w:t>
      </w:r>
      <w:r>
        <w:rPr>
          <w:rFonts w:ascii="Times New Roman" w:hAnsi="Times New Roman" w:cs="Times New Roman"/>
          <w:sz w:val="24"/>
          <w:szCs w:val="24"/>
        </w:rPr>
        <w:t>ndo</w:t>
      </w:r>
      <w:r w:rsidR="00065331" w:rsidRPr="00F13410">
        <w:rPr>
          <w:rFonts w:ascii="Times New Roman" w:hAnsi="Times New Roman" w:cs="Times New Roman"/>
          <w:sz w:val="24"/>
          <w:szCs w:val="24"/>
        </w:rPr>
        <w:t xml:space="preserve"> </w:t>
      </w:r>
      <w:r>
        <w:rPr>
          <w:rFonts w:ascii="Times New Roman" w:hAnsi="Times New Roman" w:cs="Times New Roman"/>
          <w:sz w:val="24"/>
          <w:szCs w:val="24"/>
        </w:rPr>
        <w:t>a</w:t>
      </w:r>
      <w:r w:rsidR="00960C5C">
        <w:rPr>
          <w:rFonts w:ascii="Times New Roman" w:hAnsi="Times New Roman" w:cs="Times New Roman"/>
          <w:sz w:val="24"/>
          <w:szCs w:val="24"/>
        </w:rPr>
        <w:t xml:space="preserve"> alternância no poder</w:t>
      </w:r>
      <w:r>
        <w:rPr>
          <w:rFonts w:ascii="Times New Roman" w:hAnsi="Times New Roman" w:cs="Times New Roman"/>
          <w:sz w:val="24"/>
          <w:szCs w:val="24"/>
        </w:rPr>
        <w:t xml:space="preserve"> assim como</w:t>
      </w:r>
      <w:r w:rsidR="00FC0458">
        <w:rPr>
          <w:rFonts w:ascii="Times New Roman" w:hAnsi="Times New Roman" w:cs="Times New Roman"/>
          <w:sz w:val="24"/>
          <w:szCs w:val="24"/>
        </w:rPr>
        <w:t xml:space="preserve"> a discussão sobre as demandas de uma </w:t>
      </w:r>
      <w:r>
        <w:rPr>
          <w:rFonts w:ascii="Times New Roman" w:hAnsi="Times New Roman" w:cs="Times New Roman"/>
          <w:sz w:val="24"/>
          <w:szCs w:val="24"/>
        </w:rPr>
        <w:t xml:space="preserve">sociedade, estabelece um mecanismo institucional importante para </w:t>
      </w:r>
      <w:r w:rsidR="00065331" w:rsidRPr="00F13410">
        <w:rPr>
          <w:rFonts w:ascii="Times New Roman" w:hAnsi="Times New Roman" w:cs="Times New Roman"/>
          <w:sz w:val="24"/>
          <w:szCs w:val="24"/>
        </w:rPr>
        <w:t>diminui</w:t>
      </w:r>
      <w:r>
        <w:rPr>
          <w:rFonts w:ascii="Times New Roman" w:hAnsi="Times New Roman" w:cs="Times New Roman"/>
          <w:sz w:val="24"/>
          <w:szCs w:val="24"/>
        </w:rPr>
        <w:t>r</w:t>
      </w:r>
      <w:r w:rsidR="00065331" w:rsidRPr="00F13410">
        <w:rPr>
          <w:rFonts w:ascii="Times New Roman" w:hAnsi="Times New Roman" w:cs="Times New Roman"/>
          <w:sz w:val="24"/>
          <w:szCs w:val="24"/>
        </w:rPr>
        <w:t xml:space="preserve"> a probabilidade de que uma política pública demandada por grupos significativos dentro de uma s</w:t>
      </w:r>
      <w:r w:rsidR="00065331">
        <w:rPr>
          <w:rFonts w:ascii="Times New Roman" w:hAnsi="Times New Roman" w:cs="Times New Roman"/>
          <w:sz w:val="24"/>
          <w:szCs w:val="24"/>
        </w:rPr>
        <w:t>ociedade sejam bloqueadas</w:t>
      </w:r>
      <w:r w:rsidR="00960C5C">
        <w:rPr>
          <w:rFonts w:ascii="Times New Roman" w:hAnsi="Times New Roman" w:cs="Times New Roman"/>
          <w:sz w:val="24"/>
          <w:szCs w:val="24"/>
        </w:rPr>
        <w:t xml:space="preserve"> constantemente, o que certamente suaviza o efeito negativo do bloqueio. </w:t>
      </w:r>
    </w:p>
    <w:p w:rsidR="00DA6D56" w:rsidRPr="00F13410" w:rsidRDefault="00DA6D56" w:rsidP="00DA6D56">
      <w:pPr>
        <w:spacing w:line="240" w:lineRule="auto"/>
        <w:ind w:firstLine="851"/>
        <w:rPr>
          <w:rFonts w:ascii="Times New Roman" w:hAnsi="Times New Roman" w:cs="Times New Roman"/>
          <w:sz w:val="24"/>
          <w:szCs w:val="24"/>
        </w:rPr>
      </w:pPr>
    </w:p>
    <w:p w:rsidR="00DA6D56" w:rsidRPr="00E27BE9" w:rsidRDefault="00153157" w:rsidP="00E27BE9">
      <w:pPr>
        <w:pStyle w:val="Ttulo2"/>
        <w:tabs>
          <w:tab w:val="center" w:pos="4252"/>
        </w:tabs>
        <w:spacing w:before="0" w:line="240" w:lineRule="auto"/>
        <w:rPr>
          <w:rFonts w:ascii="Times New Roman" w:hAnsi="Times New Roman" w:cs="Times New Roman"/>
          <w:color w:val="auto"/>
          <w:sz w:val="24"/>
          <w:szCs w:val="24"/>
        </w:rPr>
      </w:pPr>
      <w:bookmarkStart w:id="4" w:name="_Toc285897095"/>
      <w:r>
        <w:rPr>
          <w:rFonts w:ascii="Times New Roman" w:hAnsi="Times New Roman" w:cs="Times New Roman"/>
          <w:color w:val="auto"/>
          <w:sz w:val="24"/>
          <w:szCs w:val="24"/>
        </w:rPr>
        <w:t>3</w:t>
      </w:r>
      <w:r w:rsidR="005C5118">
        <w:rPr>
          <w:rFonts w:ascii="Times New Roman" w:hAnsi="Times New Roman" w:cs="Times New Roman"/>
          <w:color w:val="auto"/>
          <w:sz w:val="24"/>
          <w:szCs w:val="24"/>
        </w:rPr>
        <w:t>.</w:t>
      </w:r>
      <w:r w:rsidR="00065331" w:rsidRPr="00A924CB">
        <w:rPr>
          <w:rFonts w:ascii="Times New Roman" w:hAnsi="Times New Roman" w:cs="Times New Roman"/>
          <w:color w:val="auto"/>
          <w:sz w:val="24"/>
          <w:szCs w:val="24"/>
        </w:rPr>
        <w:t xml:space="preserve"> </w:t>
      </w:r>
      <w:r w:rsidR="00065331">
        <w:rPr>
          <w:rFonts w:ascii="Times New Roman" w:hAnsi="Times New Roman" w:cs="Times New Roman"/>
          <w:color w:val="auto"/>
          <w:sz w:val="24"/>
          <w:szCs w:val="24"/>
        </w:rPr>
        <w:t>Efeito Através da Q</w:t>
      </w:r>
      <w:r w:rsidR="00065331" w:rsidRPr="00A924CB">
        <w:rPr>
          <w:rFonts w:ascii="Times New Roman" w:hAnsi="Times New Roman" w:cs="Times New Roman"/>
          <w:color w:val="auto"/>
          <w:sz w:val="24"/>
          <w:szCs w:val="24"/>
        </w:rPr>
        <w:t>ualidade</w:t>
      </w:r>
      <w:bookmarkEnd w:id="4"/>
    </w:p>
    <w:p w:rsidR="00065331" w:rsidRPr="00141ED0" w:rsidRDefault="00AB0F94"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Existem e</w:t>
      </w:r>
      <w:r w:rsidR="00065331" w:rsidRPr="00F13410">
        <w:rPr>
          <w:rFonts w:ascii="Times New Roman" w:hAnsi="Times New Roman" w:cs="Times New Roman"/>
          <w:sz w:val="24"/>
          <w:szCs w:val="24"/>
        </w:rPr>
        <w:t xml:space="preserve">studos que, embora também reconheçam a importância </w:t>
      </w:r>
      <w:r w:rsidR="00065331" w:rsidRPr="00E116D6">
        <w:rPr>
          <w:rFonts w:ascii="Times New Roman" w:hAnsi="Times New Roman" w:cs="Times New Roman"/>
          <w:sz w:val="24"/>
          <w:szCs w:val="24"/>
        </w:rPr>
        <w:t>dos incentivos</w:t>
      </w:r>
      <w:r w:rsidRPr="00E116D6">
        <w:rPr>
          <w:rFonts w:ascii="Times New Roman" w:hAnsi="Times New Roman" w:cs="Times New Roman"/>
          <w:sz w:val="24"/>
          <w:szCs w:val="24"/>
        </w:rPr>
        <w:t xml:space="preserve"> sobre a adoção de boas políticas</w:t>
      </w:r>
      <w:r w:rsidR="00065331" w:rsidRPr="00E116D6">
        <w:rPr>
          <w:rFonts w:ascii="Times New Roman" w:hAnsi="Times New Roman" w:cs="Times New Roman"/>
          <w:sz w:val="24"/>
          <w:szCs w:val="24"/>
        </w:rPr>
        <w:t xml:space="preserve">, atribuem uma maior importância para as qualidades dos políticos como honestidade, integridade e competência (CHAMOM </w:t>
      </w:r>
      <w:proofErr w:type="spellStart"/>
      <w:proofErr w:type="gramStart"/>
      <w:r w:rsidR="00065331" w:rsidRPr="00E116D6">
        <w:rPr>
          <w:rFonts w:ascii="Times New Roman" w:hAnsi="Times New Roman" w:cs="Times New Roman"/>
          <w:i/>
          <w:sz w:val="24"/>
          <w:szCs w:val="24"/>
        </w:rPr>
        <w:t>et</w:t>
      </w:r>
      <w:proofErr w:type="spellEnd"/>
      <w:proofErr w:type="gramEnd"/>
      <w:r w:rsidR="00065331" w:rsidRPr="00E116D6">
        <w:rPr>
          <w:rFonts w:ascii="Times New Roman" w:hAnsi="Times New Roman" w:cs="Times New Roman"/>
          <w:i/>
          <w:sz w:val="24"/>
          <w:szCs w:val="24"/>
        </w:rPr>
        <w:t xml:space="preserve"> al.</w:t>
      </w:r>
      <w:r w:rsidR="00065331" w:rsidRPr="00E116D6">
        <w:rPr>
          <w:rFonts w:ascii="Times New Roman" w:hAnsi="Times New Roman" w:cs="Times New Roman"/>
          <w:sz w:val="24"/>
          <w:szCs w:val="24"/>
        </w:rPr>
        <w:t xml:space="preserve">, 2008; FERRAZ e FINAN, 2008; PADOVANO e RICCIUTI, 2008; ASHWORTH </w:t>
      </w:r>
      <w:proofErr w:type="spellStart"/>
      <w:r w:rsidR="00065331" w:rsidRPr="00E116D6">
        <w:rPr>
          <w:rFonts w:ascii="Times New Roman" w:hAnsi="Times New Roman" w:cs="Times New Roman"/>
          <w:i/>
          <w:sz w:val="24"/>
          <w:szCs w:val="24"/>
        </w:rPr>
        <w:t>et</w:t>
      </w:r>
      <w:proofErr w:type="spellEnd"/>
      <w:r w:rsidR="00065331" w:rsidRPr="00E116D6">
        <w:rPr>
          <w:rFonts w:ascii="Times New Roman" w:hAnsi="Times New Roman" w:cs="Times New Roman"/>
          <w:i/>
          <w:sz w:val="24"/>
          <w:szCs w:val="24"/>
        </w:rPr>
        <w:t xml:space="preserve"> al.</w:t>
      </w:r>
      <w:r w:rsidR="00065331" w:rsidRPr="00E116D6">
        <w:rPr>
          <w:rFonts w:ascii="Times New Roman" w:hAnsi="Times New Roman" w:cs="Times New Roman"/>
          <w:sz w:val="24"/>
          <w:szCs w:val="24"/>
        </w:rPr>
        <w:t xml:space="preserve">, 2007; BESLEY </w:t>
      </w:r>
      <w:proofErr w:type="spellStart"/>
      <w:r w:rsidR="00065331" w:rsidRPr="00E116D6">
        <w:rPr>
          <w:rFonts w:ascii="Times New Roman" w:hAnsi="Times New Roman" w:cs="Times New Roman"/>
          <w:i/>
          <w:sz w:val="24"/>
          <w:szCs w:val="24"/>
        </w:rPr>
        <w:t>et</w:t>
      </w:r>
      <w:proofErr w:type="spellEnd"/>
      <w:r w:rsidR="00065331" w:rsidRPr="00E116D6">
        <w:rPr>
          <w:rFonts w:ascii="Times New Roman" w:hAnsi="Times New Roman" w:cs="Times New Roman"/>
          <w:i/>
          <w:sz w:val="24"/>
          <w:szCs w:val="24"/>
        </w:rPr>
        <w:t xml:space="preserve"> al.</w:t>
      </w:r>
      <w:r w:rsidR="00065331" w:rsidRPr="00E116D6">
        <w:rPr>
          <w:rFonts w:ascii="Times New Roman" w:hAnsi="Times New Roman" w:cs="Times New Roman"/>
          <w:sz w:val="24"/>
          <w:szCs w:val="24"/>
        </w:rPr>
        <w:t xml:space="preserve">, 2005, BESLEY </w:t>
      </w:r>
      <w:proofErr w:type="spellStart"/>
      <w:r w:rsidR="00065331" w:rsidRPr="00E116D6">
        <w:rPr>
          <w:rFonts w:ascii="Times New Roman" w:hAnsi="Times New Roman" w:cs="Times New Roman"/>
          <w:i/>
          <w:sz w:val="24"/>
          <w:szCs w:val="24"/>
        </w:rPr>
        <w:t>et</w:t>
      </w:r>
      <w:proofErr w:type="spellEnd"/>
      <w:r w:rsidR="00065331" w:rsidRPr="00E116D6">
        <w:rPr>
          <w:rFonts w:ascii="Times New Roman" w:hAnsi="Times New Roman" w:cs="Times New Roman"/>
          <w:i/>
          <w:sz w:val="24"/>
          <w:szCs w:val="24"/>
        </w:rPr>
        <w:t xml:space="preserve"> al.</w:t>
      </w:r>
      <w:r w:rsidR="00065331" w:rsidRPr="00E116D6">
        <w:rPr>
          <w:rFonts w:ascii="Times New Roman" w:hAnsi="Times New Roman" w:cs="Times New Roman"/>
          <w:sz w:val="24"/>
          <w:szCs w:val="24"/>
        </w:rPr>
        <w:t xml:space="preserve">, 2006; GARCIA-VEJA e HERCE, 2005). </w:t>
      </w:r>
      <w:r w:rsidRPr="00E116D6">
        <w:rPr>
          <w:rFonts w:ascii="Times New Roman" w:hAnsi="Times New Roman" w:cs="Times New Roman"/>
          <w:sz w:val="24"/>
          <w:szCs w:val="24"/>
        </w:rPr>
        <w:t>Segundo eles e</w:t>
      </w:r>
      <w:r w:rsidR="00065331" w:rsidRPr="00E116D6">
        <w:rPr>
          <w:rFonts w:ascii="Times New Roman" w:hAnsi="Times New Roman" w:cs="Times New Roman"/>
          <w:sz w:val="24"/>
          <w:szCs w:val="24"/>
        </w:rPr>
        <w:t xml:space="preserve">ssas características seriam relevantes para a adoção de boas políticas, especialmente em ambientes onde os políticos se deparam com poucas restrições institucionais (BESLEY </w:t>
      </w:r>
      <w:proofErr w:type="spellStart"/>
      <w:r w:rsidR="00065331" w:rsidRPr="00E116D6">
        <w:rPr>
          <w:rFonts w:ascii="Times New Roman" w:hAnsi="Times New Roman" w:cs="Times New Roman"/>
          <w:i/>
          <w:sz w:val="24"/>
          <w:szCs w:val="24"/>
        </w:rPr>
        <w:t>et</w:t>
      </w:r>
      <w:proofErr w:type="spellEnd"/>
      <w:r w:rsidR="00065331" w:rsidRPr="00E116D6">
        <w:rPr>
          <w:rFonts w:ascii="Times New Roman" w:hAnsi="Times New Roman" w:cs="Times New Roman"/>
          <w:i/>
          <w:sz w:val="24"/>
          <w:szCs w:val="24"/>
        </w:rPr>
        <w:t xml:space="preserve"> al.</w:t>
      </w:r>
      <w:r w:rsidR="00065331" w:rsidRPr="00E116D6">
        <w:rPr>
          <w:rFonts w:ascii="Times New Roman" w:hAnsi="Times New Roman" w:cs="Times New Roman"/>
          <w:sz w:val="24"/>
          <w:szCs w:val="24"/>
        </w:rPr>
        <w:t>, 2005).</w:t>
      </w:r>
      <w:r w:rsidR="00065331" w:rsidRPr="00141ED0">
        <w:rPr>
          <w:rFonts w:ascii="Times New Roman" w:hAnsi="Times New Roman" w:cs="Times New Roman"/>
          <w:sz w:val="24"/>
          <w:szCs w:val="24"/>
        </w:rPr>
        <w:t xml:space="preserve"> </w:t>
      </w:r>
    </w:p>
    <w:p w:rsidR="00DA6D56" w:rsidRDefault="00065331" w:rsidP="00CC44CD">
      <w:pPr>
        <w:spacing w:line="240" w:lineRule="auto"/>
        <w:ind w:firstLine="851"/>
        <w:rPr>
          <w:rFonts w:ascii="Times New Roman" w:hAnsi="Times New Roman" w:cs="Times New Roman"/>
          <w:sz w:val="24"/>
          <w:szCs w:val="24"/>
        </w:rPr>
      </w:pPr>
      <w:r w:rsidRPr="00141ED0">
        <w:rPr>
          <w:rFonts w:ascii="Times New Roman" w:hAnsi="Times New Roman" w:cs="Times New Roman"/>
          <w:sz w:val="24"/>
          <w:szCs w:val="24"/>
        </w:rPr>
        <w:t xml:space="preserve">Num trabalho interessante, que gerou uma série de estudos relacionados posteriormente, </w:t>
      </w:r>
      <w:proofErr w:type="spellStart"/>
      <w:r w:rsidRPr="00141ED0">
        <w:rPr>
          <w:rFonts w:ascii="Times New Roman" w:hAnsi="Times New Roman" w:cs="Times New Roman"/>
          <w:sz w:val="24"/>
          <w:szCs w:val="24"/>
        </w:rPr>
        <w:t>Besley</w:t>
      </w:r>
      <w:proofErr w:type="spellEnd"/>
      <w:r w:rsidRPr="00141ED0">
        <w:rPr>
          <w:rFonts w:ascii="Times New Roman" w:hAnsi="Times New Roman" w:cs="Times New Roman"/>
          <w:sz w:val="24"/>
          <w:szCs w:val="24"/>
        </w:rPr>
        <w:t xml:space="preserve"> </w:t>
      </w:r>
      <w:proofErr w:type="spellStart"/>
      <w:proofErr w:type="gramStart"/>
      <w:r w:rsidRPr="00141ED0">
        <w:rPr>
          <w:rFonts w:ascii="Times New Roman" w:hAnsi="Times New Roman" w:cs="Times New Roman"/>
          <w:i/>
          <w:sz w:val="24"/>
          <w:szCs w:val="24"/>
        </w:rPr>
        <w:t>et</w:t>
      </w:r>
      <w:proofErr w:type="spellEnd"/>
      <w:proofErr w:type="gramEnd"/>
      <w:r w:rsidRPr="00141ED0">
        <w:rPr>
          <w:rFonts w:ascii="Times New Roman" w:hAnsi="Times New Roman" w:cs="Times New Roman"/>
          <w:i/>
          <w:sz w:val="24"/>
          <w:szCs w:val="24"/>
        </w:rPr>
        <w:t xml:space="preserve"> al.</w:t>
      </w:r>
      <w:r w:rsidRPr="00141ED0">
        <w:rPr>
          <w:rFonts w:ascii="Times New Roman" w:hAnsi="Times New Roman" w:cs="Times New Roman"/>
          <w:sz w:val="24"/>
          <w:szCs w:val="24"/>
        </w:rPr>
        <w:t xml:space="preserve"> (2006) estudam a competição política em alguns estados do sul dos Estados Unidos e argumentam que uma mudança na competição política</w:t>
      </w:r>
      <w:r w:rsidR="0069614F">
        <w:rPr>
          <w:rFonts w:ascii="Times New Roman" w:hAnsi="Times New Roman" w:cs="Times New Roman"/>
          <w:sz w:val="24"/>
          <w:szCs w:val="24"/>
        </w:rPr>
        <w:t xml:space="preserve"> nessa região foi crucial para uma melhor performance econômica</w:t>
      </w:r>
      <w:r w:rsidRPr="00141ED0">
        <w:rPr>
          <w:rFonts w:ascii="Times New Roman" w:hAnsi="Times New Roman" w:cs="Times New Roman"/>
          <w:sz w:val="24"/>
          <w:szCs w:val="24"/>
        </w:rPr>
        <w:t>.</w:t>
      </w:r>
      <w:r w:rsidR="004B0719">
        <w:rPr>
          <w:rFonts w:ascii="Times New Roman" w:hAnsi="Times New Roman" w:cs="Times New Roman"/>
          <w:sz w:val="24"/>
          <w:szCs w:val="24"/>
        </w:rPr>
        <w:t xml:space="preserve"> </w:t>
      </w:r>
      <w:r w:rsidRPr="00F13410">
        <w:rPr>
          <w:rFonts w:ascii="Times New Roman" w:hAnsi="Times New Roman" w:cs="Times New Roman"/>
          <w:sz w:val="24"/>
          <w:szCs w:val="24"/>
        </w:rPr>
        <w:t xml:space="preserve">No modelo analítico </w:t>
      </w:r>
      <w:proofErr w:type="spellStart"/>
      <w:r w:rsidRPr="00F13410">
        <w:rPr>
          <w:rFonts w:ascii="Times New Roman" w:hAnsi="Times New Roman" w:cs="Times New Roman"/>
          <w:sz w:val="24"/>
          <w:szCs w:val="24"/>
        </w:rPr>
        <w:t>Besley</w:t>
      </w:r>
      <w:proofErr w:type="spellEnd"/>
      <w:r w:rsidRPr="00F13410">
        <w:rPr>
          <w:rFonts w:ascii="Times New Roman" w:hAnsi="Times New Roman" w:cs="Times New Roman"/>
          <w:sz w:val="24"/>
          <w:szCs w:val="24"/>
        </w:rPr>
        <w:t xml:space="preserve"> </w:t>
      </w:r>
      <w:proofErr w:type="spellStart"/>
      <w:proofErr w:type="gramStart"/>
      <w:r w:rsidRPr="00F13410">
        <w:rPr>
          <w:rFonts w:ascii="Times New Roman" w:hAnsi="Times New Roman" w:cs="Times New Roman"/>
          <w:i/>
          <w:sz w:val="24"/>
          <w:szCs w:val="24"/>
        </w:rPr>
        <w:t>et</w:t>
      </w:r>
      <w:proofErr w:type="spellEnd"/>
      <w:proofErr w:type="gramEnd"/>
      <w:r w:rsidRPr="00F13410">
        <w:rPr>
          <w:rFonts w:ascii="Times New Roman" w:hAnsi="Times New Roman" w:cs="Times New Roman"/>
          <w:i/>
          <w:sz w:val="24"/>
          <w:szCs w:val="24"/>
        </w:rPr>
        <w:t xml:space="preserve"> al.</w:t>
      </w:r>
      <w:r>
        <w:rPr>
          <w:rFonts w:ascii="Times New Roman" w:hAnsi="Times New Roman" w:cs="Times New Roman"/>
          <w:sz w:val="24"/>
          <w:szCs w:val="24"/>
        </w:rPr>
        <w:t xml:space="preserve"> (2006) defenderam a </w:t>
      </w:r>
      <w:proofErr w:type="spellStart"/>
      <w:r>
        <w:rPr>
          <w:rFonts w:ascii="Times New Roman" w:hAnsi="Times New Roman" w:cs="Times New Roman"/>
          <w:sz w:val="24"/>
          <w:szCs w:val="24"/>
        </w:rPr>
        <w:t>ide</w:t>
      </w:r>
      <w:r w:rsidRPr="00F13410">
        <w:rPr>
          <w:rFonts w:ascii="Times New Roman" w:hAnsi="Times New Roman" w:cs="Times New Roman"/>
          <w:sz w:val="24"/>
          <w:szCs w:val="24"/>
        </w:rPr>
        <w:t>ia</w:t>
      </w:r>
      <w:proofErr w:type="spellEnd"/>
      <w:r w:rsidRPr="00F13410">
        <w:rPr>
          <w:rFonts w:ascii="Times New Roman" w:hAnsi="Times New Roman" w:cs="Times New Roman"/>
          <w:sz w:val="24"/>
          <w:szCs w:val="24"/>
        </w:rPr>
        <w:t xml:space="preserve"> de que uma maior competição aumenta o grau de qualidade dos políticos escolhidos pelos partidos para concorrer </w:t>
      </w:r>
      <w:r>
        <w:rPr>
          <w:rFonts w:ascii="Times New Roman" w:hAnsi="Times New Roman" w:cs="Times New Roman"/>
          <w:sz w:val="24"/>
          <w:szCs w:val="24"/>
        </w:rPr>
        <w:t>à</w:t>
      </w:r>
      <w:r w:rsidRPr="00F13410">
        <w:rPr>
          <w:rFonts w:ascii="Times New Roman" w:hAnsi="Times New Roman" w:cs="Times New Roman"/>
          <w:sz w:val="24"/>
          <w:szCs w:val="24"/>
        </w:rPr>
        <w:t>s eleições e isso afeta positivamente a p</w:t>
      </w:r>
      <w:r w:rsidR="004B0719">
        <w:rPr>
          <w:rFonts w:ascii="Times New Roman" w:hAnsi="Times New Roman" w:cs="Times New Roman"/>
          <w:sz w:val="24"/>
          <w:szCs w:val="24"/>
        </w:rPr>
        <w:t>erformance econômica</w:t>
      </w:r>
      <w:r w:rsidR="00723CF4">
        <w:rPr>
          <w:rFonts w:ascii="Times New Roman" w:hAnsi="Times New Roman" w:cs="Times New Roman"/>
          <w:sz w:val="24"/>
          <w:szCs w:val="24"/>
        </w:rPr>
        <w:t xml:space="preserve">. </w:t>
      </w:r>
      <w:r w:rsidR="00CC44CD">
        <w:rPr>
          <w:rFonts w:ascii="Times New Roman" w:hAnsi="Times New Roman" w:cs="Times New Roman"/>
          <w:sz w:val="24"/>
          <w:szCs w:val="24"/>
        </w:rPr>
        <w:t>Contudo,</w:t>
      </w:r>
      <w:r w:rsidRPr="00F13410">
        <w:rPr>
          <w:rFonts w:ascii="Times New Roman" w:hAnsi="Times New Roman" w:cs="Times New Roman"/>
          <w:sz w:val="24"/>
          <w:szCs w:val="24"/>
        </w:rPr>
        <w:t xml:space="preserve"> </w:t>
      </w:r>
      <w:proofErr w:type="spellStart"/>
      <w:r w:rsidR="00141ED0" w:rsidRPr="00F13410">
        <w:rPr>
          <w:rFonts w:ascii="Times New Roman" w:hAnsi="Times New Roman" w:cs="Times New Roman"/>
          <w:sz w:val="24"/>
          <w:szCs w:val="24"/>
        </w:rPr>
        <w:t>Besley</w:t>
      </w:r>
      <w:proofErr w:type="spellEnd"/>
      <w:r w:rsidR="00141ED0" w:rsidRPr="00F13410">
        <w:rPr>
          <w:rFonts w:ascii="Times New Roman" w:hAnsi="Times New Roman" w:cs="Times New Roman"/>
          <w:sz w:val="24"/>
          <w:szCs w:val="24"/>
        </w:rPr>
        <w:t xml:space="preserve"> </w:t>
      </w:r>
      <w:proofErr w:type="spellStart"/>
      <w:proofErr w:type="gramStart"/>
      <w:r w:rsidR="00141ED0" w:rsidRPr="00F13410">
        <w:rPr>
          <w:rFonts w:ascii="Times New Roman" w:hAnsi="Times New Roman" w:cs="Times New Roman"/>
          <w:i/>
          <w:sz w:val="24"/>
          <w:szCs w:val="24"/>
        </w:rPr>
        <w:t>et</w:t>
      </w:r>
      <w:proofErr w:type="spellEnd"/>
      <w:proofErr w:type="gramEnd"/>
      <w:r w:rsidR="00141ED0" w:rsidRPr="00F13410">
        <w:rPr>
          <w:rFonts w:ascii="Times New Roman" w:hAnsi="Times New Roman" w:cs="Times New Roman"/>
          <w:i/>
          <w:sz w:val="24"/>
          <w:szCs w:val="24"/>
        </w:rPr>
        <w:t xml:space="preserve"> al.</w:t>
      </w:r>
      <w:r w:rsidR="00141ED0">
        <w:rPr>
          <w:rFonts w:ascii="Times New Roman" w:hAnsi="Times New Roman" w:cs="Times New Roman"/>
          <w:sz w:val="24"/>
          <w:szCs w:val="24"/>
        </w:rPr>
        <w:t xml:space="preserve"> (2006) </w:t>
      </w:r>
      <w:r w:rsidRPr="00F13410">
        <w:rPr>
          <w:rFonts w:ascii="Times New Roman" w:hAnsi="Times New Roman" w:cs="Times New Roman"/>
          <w:sz w:val="24"/>
          <w:szCs w:val="24"/>
        </w:rPr>
        <w:t>não mensura</w:t>
      </w:r>
      <w:r w:rsidR="004B0719">
        <w:rPr>
          <w:rFonts w:ascii="Times New Roman" w:hAnsi="Times New Roman" w:cs="Times New Roman"/>
          <w:sz w:val="24"/>
          <w:szCs w:val="24"/>
        </w:rPr>
        <w:t>m</w:t>
      </w:r>
      <w:r w:rsidRPr="00F13410">
        <w:rPr>
          <w:rFonts w:ascii="Times New Roman" w:hAnsi="Times New Roman" w:cs="Times New Roman"/>
          <w:sz w:val="24"/>
          <w:szCs w:val="24"/>
        </w:rPr>
        <w:t xml:space="preserve"> diretamente a relação entre a qualidade dos polít</w:t>
      </w:r>
      <w:r w:rsidR="004B0719">
        <w:rPr>
          <w:rFonts w:ascii="Times New Roman" w:hAnsi="Times New Roman" w:cs="Times New Roman"/>
          <w:sz w:val="24"/>
          <w:szCs w:val="24"/>
        </w:rPr>
        <w:t>icos e a performance econômica</w:t>
      </w:r>
      <w:r w:rsidR="00CC44CD">
        <w:rPr>
          <w:rFonts w:ascii="Times New Roman" w:hAnsi="Times New Roman" w:cs="Times New Roman"/>
          <w:sz w:val="24"/>
          <w:szCs w:val="24"/>
        </w:rPr>
        <w:t xml:space="preserve"> na sua análise empírica</w:t>
      </w:r>
      <w:r w:rsidR="004B0719">
        <w:rPr>
          <w:rFonts w:ascii="Times New Roman" w:hAnsi="Times New Roman" w:cs="Times New Roman"/>
          <w:sz w:val="24"/>
          <w:szCs w:val="24"/>
        </w:rPr>
        <w:t xml:space="preserve">. </w:t>
      </w:r>
      <w:r w:rsidRPr="00F13410">
        <w:rPr>
          <w:rFonts w:ascii="Times New Roman" w:hAnsi="Times New Roman" w:cs="Times New Roman"/>
          <w:sz w:val="24"/>
          <w:szCs w:val="24"/>
        </w:rPr>
        <w:t xml:space="preserve">Para corroborar a hipótese de que existe uma alteração da qualidade dos políticos devido a uma mudança da </w:t>
      </w:r>
      <w:r>
        <w:rPr>
          <w:rFonts w:ascii="Times New Roman" w:hAnsi="Times New Roman" w:cs="Times New Roman"/>
          <w:sz w:val="24"/>
          <w:szCs w:val="24"/>
        </w:rPr>
        <w:t>competição</w:t>
      </w:r>
      <w:r w:rsidRPr="00F13410">
        <w:rPr>
          <w:rFonts w:ascii="Times New Roman" w:hAnsi="Times New Roman" w:cs="Times New Roman"/>
          <w:sz w:val="24"/>
          <w:szCs w:val="24"/>
        </w:rPr>
        <w:t xml:space="preserve"> do mercado político</w:t>
      </w:r>
      <w:r w:rsidR="00141ED0">
        <w:rPr>
          <w:rFonts w:ascii="Times New Roman" w:hAnsi="Times New Roman" w:cs="Times New Roman"/>
          <w:sz w:val="24"/>
          <w:szCs w:val="24"/>
        </w:rPr>
        <w:t xml:space="preserve"> eles </w:t>
      </w:r>
      <w:r w:rsidRPr="00F13410">
        <w:rPr>
          <w:rFonts w:ascii="Times New Roman" w:hAnsi="Times New Roman" w:cs="Times New Roman"/>
          <w:sz w:val="24"/>
          <w:szCs w:val="24"/>
        </w:rPr>
        <w:t>testam essa relação apenas de forma indireta e relacionada ao desempenho econômico de cada governador, mas não verifica</w:t>
      </w:r>
      <w:r>
        <w:rPr>
          <w:rFonts w:ascii="Times New Roman" w:hAnsi="Times New Roman" w:cs="Times New Roman"/>
          <w:sz w:val="24"/>
          <w:szCs w:val="24"/>
        </w:rPr>
        <w:t>m</w:t>
      </w:r>
      <w:r w:rsidRPr="00F13410">
        <w:rPr>
          <w:rFonts w:ascii="Times New Roman" w:hAnsi="Times New Roman" w:cs="Times New Roman"/>
          <w:sz w:val="24"/>
          <w:szCs w:val="24"/>
        </w:rPr>
        <w:t xml:space="preserve"> diretamente a tendência de um político ser mais ou menos corrupto diante de uma variação na competição. </w:t>
      </w:r>
    </w:p>
    <w:p w:rsidR="00AA5FA9" w:rsidRPr="00F13410" w:rsidRDefault="00AA5FA9" w:rsidP="00DA6D56">
      <w:pPr>
        <w:spacing w:line="240" w:lineRule="auto"/>
        <w:ind w:firstLine="851"/>
        <w:rPr>
          <w:rFonts w:ascii="Times New Roman" w:hAnsi="Times New Roman" w:cs="Times New Roman"/>
          <w:color w:val="FF0000"/>
          <w:sz w:val="24"/>
          <w:szCs w:val="24"/>
        </w:rPr>
      </w:pPr>
      <w:r>
        <w:rPr>
          <w:rFonts w:ascii="Times New Roman" w:hAnsi="Times New Roman" w:cs="Times New Roman"/>
          <w:sz w:val="24"/>
          <w:szCs w:val="24"/>
        </w:rPr>
        <w:t xml:space="preserve">Outros trabalhos seguindo o modelo analítico de </w:t>
      </w:r>
      <w:proofErr w:type="spellStart"/>
      <w:r w:rsidRPr="00F13410">
        <w:rPr>
          <w:rFonts w:ascii="Times New Roman" w:hAnsi="Times New Roman" w:cs="Times New Roman"/>
          <w:sz w:val="24"/>
          <w:szCs w:val="24"/>
        </w:rPr>
        <w:t>Besley</w:t>
      </w:r>
      <w:proofErr w:type="spellEnd"/>
      <w:r w:rsidRPr="00F13410">
        <w:rPr>
          <w:rFonts w:ascii="Times New Roman" w:hAnsi="Times New Roman" w:cs="Times New Roman"/>
          <w:sz w:val="24"/>
          <w:szCs w:val="24"/>
        </w:rPr>
        <w:t xml:space="preserve"> </w:t>
      </w:r>
      <w:proofErr w:type="spellStart"/>
      <w:proofErr w:type="gramStart"/>
      <w:r w:rsidRPr="00F13410">
        <w:rPr>
          <w:rFonts w:ascii="Times New Roman" w:hAnsi="Times New Roman" w:cs="Times New Roman"/>
          <w:i/>
          <w:sz w:val="24"/>
          <w:szCs w:val="24"/>
        </w:rPr>
        <w:t>et</w:t>
      </w:r>
      <w:proofErr w:type="spellEnd"/>
      <w:proofErr w:type="gramEnd"/>
      <w:r w:rsidRPr="00F13410">
        <w:rPr>
          <w:rFonts w:ascii="Times New Roman" w:hAnsi="Times New Roman" w:cs="Times New Roman"/>
          <w:i/>
          <w:sz w:val="24"/>
          <w:szCs w:val="24"/>
        </w:rPr>
        <w:t xml:space="preserve"> al.</w:t>
      </w:r>
      <w:r w:rsidRPr="00F13410">
        <w:rPr>
          <w:rFonts w:ascii="Times New Roman" w:hAnsi="Times New Roman" w:cs="Times New Roman"/>
          <w:sz w:val="24"/>
          <w:szCs w:val="24"/>
        </w:rPr>
        <w:t xml:space="preserve"> (2006)</w:t>
      </w:r>
      <w:r>
        <w:rPr>
          <w:rFonts w:ascii="Times New Roman" w:hAnsi="Times New Roman" w:cs="Times New Roman"/>
          <w:sz w:val="24"/>
          <w:szCs w:val="24"/>
        </w:rPr>
        <w:t xml:space="preserve"> também encontraram resultados nos quais uma maior competição política afetou positivamente a </w:t>
      </w:r>
      <w:r>
        <w:rPr>
          <w:rFonts w:ascii="Times New Roman" w:hAnsi="Times New Roman" w:cs="Times New Roman"/>
          <w:sz w:val="24"/>
          <w:szCs w:val="24"/>
        </w:rPr>
        <w:lastRenderedPageBreak/>
        <w:t>perform</w:t>
      </w:r>
      <w:r w:rsidR="00CC44CD">
        <w:rPr>
          <w:rFonts w:ascii="Times New Roman" w:hAnsi="Times New Roman" w:cs="Times New Roman"/>
          <w:sz w:val="24"/>
          <w:szCs w:val="24"/>
        </w:rPr>
        <w:t xml:space="preserve">ance econômica, não obstante, também não foram capazes de determinar uma relação direta entre um aumento da competição política e </w:t>
      </w:r>
      <w:r w:rsidR="00401C2E">
        <w:rPr>
          <w:rFonts w:ascii="Times New Roman" w:hAnsi="Times New Roman" w:cs="Times New Roman"/>
          <w:sz w:val="24"/>
          <w:szCs w:val="24"/>
        </w:rPr>
        <w:t>o aumento da qualidade dos políticos.</w:t>
      </w:r>
      <w:r w:rsidR="00CC44CD">
        <w:rPr>
          <w:rFonts w:ascii="Times New Roman" w:hAnsi="Times New Roman" w:cs="Times New Roman"/>
          <w:sz w:val="24"/>
          <w:szCs w:val="24"/>
        </w:rPr>
        <w:t xml:space="preserve"> </w:t>
      </w:r>
      <w:proofErr w:type="spellStart"/>
      <w:r w:rsidRPr="00F13410">
        <w:rPr>
          <w:rFonts w:ascii="Times New Roman" w:hAnsi="Times New Roman" w:cs="Times New Roman"/>
          <w:sz w:val="24"/>
          <w:szCs w:val="24"/>
        </w:rPr>
        <w:t>Padovano</w:t>
      </w:r>
      <w:proofErr w:type="spellEnd"/>
      <w:r w:rsidRPr="00F13410">
        <w:rPr>
          <w:rFonts w:ascii="Times New Roman" w:hAnsi="Times New Roman" w:cs="Times New Roman"/>
          <w:sz w:val="24"/>
          <w:szCs w:val="24"/>
        </w:rPr>
        <w:t xml:space="preserve"> e </w:t>
      </w:r>
      <w:proofErr w:type="spellStart"/>
      <w:r w:rsidRPr="00F13410">
        <w:rPr>
          <w:rFonts w:ascii="Times New Roman" w:hAnsi="Times New Roman" w:cs="Times New Roman"/>
          <w:sz w:val="24"/>
          <w:szCs w:val="24"/>
        </w:rPr>
        <w:t>Ricciuti</w:t>
      </w:r>
      <w:proofErr w:type="spellEnd"/>
      <w:r w:rsidRPr="00F13410">
        <w:rPr>
          <w:rFonts w:ascii="Times New Roman" w:hAnsi="Times New Roman" w:cs="Times New Roman"/>
          <w:sz w:val="24"/>
          <w:szCs w:val="24"/>
        </w:rPr>
        <w:t xml:space="preserve"> (2008)</w:t>
      </w:r>
      <w:r>
        <w:rPr>
          <w:rFonts w:ascii="Times New Roman" w:hAnsi="Times New Roman" w:cs="Times New Roman"/>
          <w:sz w:val="24"/>
          <w:szCs w:val="24"/>
        </w:rPr>
        <w:t>,</w:t>
      </w:r>
      <w:r w:rsidR="00AC5A9E">
        <w:rPr>
          <w:rFonts w:ascii="Times New Roman" w:hAnsi="Times New Roman" w:cs="Times New Roman"/>
          <w:sz w:val="24"/>
          <w:szCs w:val="24"/>
        </w:rPr>
        <w:t xml:space="preserve"> num estudo em regiões </w:t>
      </w:r>
      <w:proofErr w:type="spellStart"/>
      <w:r w:rsidR="00AC5A9E">
        <w:rPr>
          <w:rFonts w:ascii="Times New Roman" w:hAnsi="Times New Roman" w:cs="Times New Roman"/>
          <w:sz w:val="24"/>
          <w:szCs w:val="24"/>
        </w:rPr>
        <w:t>subnacionais</w:t>
      </w:r>
      <w:proofErr w:type="spellEnd"/>
      <w:r w:rsidR="00AC5A9E">
        <w:rPr>
          <w:rFonts w:ascii="Times New Roman" w:hAnsi="Times New Roman" w:cs="Times New Roman"/>
          <w:sz w:val="24"/>
          <w:szCs w:val="24"/>
        </w:rPr>
        <w:t xml:space="preserve"> da Itália, </w:t>
      </w:r>
      <w:proofErr w:type="spellStart"/>
      <w:r w:rsidR="00AC5A9E" w:rsidRPr="00F13410">
        <w:rPr>
          <w:rFonts w:ascii="Times New Roman" w:hAnsi="Times New Roman" w:cs="Times New Roman"/>
          <w:sz w:val="24"/>
          <w:szCs w:val="24"/>
        </w:rPr>
        <w:t>Ashworth</w:t>
      </w:r>
      <w:proofErr w:type="spellEnd"/>
      <w:r w:rsidR="00AC5A9E" w:rsidRPr="00F13410">
        <w:rPr>
          <w:rFonts w:ascii="Times New Roman" w:hAnsi="Times New Roman" w:cs="Times New Roman"/>
          <w:sz w:val="24"/>
          <w:szCs w:val="24"/>
        </w:rPr>
        <w:t xml:space="preserve"> </w:t>
      </w:r>
      <w:proofErr w:type="spellStart"/>
      <w:proofErr w:type="gramStart"/>
      <w:r w:rsidR="00AC5A9E" w:rsidRPr="00F13410">
        <w:rPr>
          <w:rFonts w:ascii="Times New Roman" w:hAnsi="Times New Roman" w:cs="Times New Roman"/>
          <w:i/>
          <w:sz w:val="24"/>
          <w:szCs w:val="24"/>
        </w:rPr>
        <w:t>et</w:t>
      </w:r>
      <w:proofErr w:type="spellEnd"/>
      <w:proofErr w:type="gramEnd"/>
      <w:r w:rsidR="00AC5A9E" w:rsidRPr="00F13410">
        <w:rPr>
          <w:rFonts w:ascii="Times New Roman" w:hAnsi="Times New Roman" w:cs="Times New Roman"/>
          <w:i/>
          <w:sz w:val="24"/>
          <w:szCs w:val="24"/>
        </w:rPr>
        <w:t xml:space="preserve"> al. </w:t>
      </w:r>
      <w:r w:rsidR="00AC5A9E" w:rsidRPr="00F13410">
        <w:rPr>
          <w:rFonts w:ascii="Times New Roman" w:hAnsi="Times New Roman" w:cs="Times New Roman"/>
          <w:sz w:val="24"/>
          <w:szCs w:val="24"/>
        </w:rPr>
        <w:t>(2007)</w:t>
      </w:r>
      <w:r w:rsidR="00977018">
        <w:rPr>
          <w:rFonts w:ascii="Times New Roman" w:hAnsi="Times New Roman" w:cs="Times New Roman"/>
          <w:sz w:val="24"/>
          <w:szCs w:val="24"/>
        </w:rPr>
        <w:t>, que analisou</w:t>
      </w:r>
      <w:r w:rsidR="00AC5A9E">
        <w:rPr>
          <w:rFonts w:ascii="Times New Roman" w:hAnsi="Times New Roman" w:cs="Times New Roman"/>
          <w:sz w:val="24"/>
          <w:szCs w:val="24"/>
        </w:rPr>
        <w:t xml:space="preserve"> os efeitos da competição política</w:t>
      </w:r>
      <w:r w:rsidR="00AC5A9E" w:rsidRPr="00F13410">
        <w:rPr>
          <w:rFonts w:ascii="Times New Roman" w:hAnsi="Times New Roman" w:cs="Times New Roman"/>
          <w:sz w:val="24"/>
          <w:szCs w:val="24"/>
        </w:rPr>
        <w:t xml:space="preserve"> nos municípios da Bélgica</w:t>
      </w:r>
      <w:r w:rsidR="00AC5A9E">
        <w:rPr>
          <w:rFonts w:ascii="Times New Roman" w:hAnsi="Times New Roman" w:cs="Times New Roman"/>
          <w:sz w:val="24"/>
          <w:szCs w:val="24"/>
        </w:rPr>
        <w:t xml:space="preserve"> e </w:t>
      </w:r>
      <w:proofErr w:type="spellStart"/>
      <w:r w:rsidR="00AC5A9E" w:rsidRPr="00F13410">
        <w:rPr>
          <w:rFonts w:ascii="Times New Roman" w:hAnsi="Times New Roman" w:cs="Times New Roman"/>
          <w:sz w:val="24"/>
          <w:szCs w:val="24"/>
        </w:rPr>
        <w:t>Garcia-Veja</w:t>
      </w:r>
      <w:proofErr w:type="spellEnd"/>
      <w:r w:rsidR="00AC5A9E" w:rsidRPr="00F13410">
        <w:rPr>
          <w:rFonts w:ascii="Times New Roman" w:hAnsi="Times New Roman" w:cs="Times New Roman"/>
          <w:sz w:val="24"/>
          <w:szCs w:val="24"/>
        </w:rPr>
        <w:t xml:space="preserve"> e </w:t>
      </w:r>
      <w:proofErr w:type="spellStart"/>
      <w:r w:rsidR="00AC5A9E" w:rsidRPr="00F13410">
        <w:rPr>
          <w:rFonts w:ascii="Times New Roman" w:hAnsi="Times New Roman" w:cs="Times New Roman"/>
          <w:sz w:val="24"/>
          <w:szCs w:val="24"/>
        </w:rPr>
        <w:t>Herce</w:t>
      </w:r>
      <w:proofErr w:type="spellEnd"/>
      <w:r w:rsidR="00AC5A9E" w:rsidRPr="00F13410">
        <w:rPr>
          <w:rFonts w:ascii="Times New Roman" w:hAnsi="Times New Roman" w:cs="Times New Roman"/>
          <w:sz w:val="24"/>
          <w:szCs w:val="24"/>
        </w:rPr>
        <w:t xml:space="preserve"> (2005)</w:t>
      </w:r>
      <w:r w:rsidR="00AC5A9E">
        <w:rPr>
          <w:rFonts w:ascii="Times New Roman" w:hAnsi="Times New Roman" w:cs="Times New Roman"/>
          <w:sz w:val="24"/>
          <w:szCs w:val="24"/>
        </w:rPr>
        <w:t>,</w:t>
      </w:r>
      <w:r w:rsidR="00977018">
        <w:rPr>
          <w:rFonts w:ascii="Times New Roman" w:hAnsi="Times New Roman" w:cs="Times New Roman"/>
          <w:sz w:val="24"/>
          <w:szCs w:val="24"/>
        </w:rPr>
        <w:t xml:space="preserve"> que</w:t>
      </w:r>
      <w:r w:rsidR="00401C2E">
        <w:rPr>
          <w:rFonts w:ascii="Times New Roman" w:hAnsi="Times New Roman" w:cs="Times New Roman"/>
          <w:sz w:val="24"/>
          <w:szCs w:val="24"/>
        </w:rPr>
        <w:t>, embora, tenha utilizado um modelo analítico</w:t>
      </w:r>
      <w:r w:rsidR="00AC5A9E">
        <w:rPr>
          <w:rFonts w:ascii="Times New Roman" w:hAnsi="Times New Roman" w:cs="Times New Roman"/>
          <w:sz w:val="24"/>
          <w:szCs w:val="24"/>
        </w:rPr>
        <w:t xml:space="preserve"> dife</w:t>
      </w:r>
      <w:r w:rsidR="009F71AD">
        <w:rPr>
          <w:rFonts w:ascii="Times New Roman" w:hAnsi="Times New Roman" w:cs="Times New Roman"/>
          <w:sz w:val="24"/>
          <w:szCs w:val="24"/>
        </w:rPr>
        <w:t xml:space="preserve">rente </w:t>
      </w:r>
      <w:r w:rsidR="00401C2E">
        <w:rPr>
          <w:rFonts w:ascii="Times New Roman" w:hAnsi="Times New Roman" w:cs="Times New Roman"/>
          <w:sz w:val="24"/>
          <w:szCs w:val="24"/>
        </w:rPr>
        <w:t xml:space="preserve">do de </w:t>
      </w:r>
      <w:proofErr w:type="spellStart"/>
      <w:r w:rsidR="00401C2E" w:rsidRPr="00F13410">
        <w:rPr>
          <w:rFonts w:ascii="Times New Roman" w:hAnsi="Times New Roman" w:cs="Times New Roman"/>
          <w:sz w:val="24"/>
          <w:szCs w:val="24"/>
        </w:rPr>
        <w:t>Besley</w:t>
      </w:r>
      <w:proofErr w:type="spellEnd"/>
      <w:r w:rsidR="00401C2E" w:rsidRPr="00F13410">
        <w:rPr>
          <w:rFonts w:ascii="Times New Roman" w:hAnsi="Times New Roman" w:cs="Times New Roman"/>
          <w:sz w:val="24"/>
          <w:szCs w:val="24"/>
        </w:rPr>
        <w:t xml:space="preserve"> </w:t>
      </w:r>
      <w:proofErr w:type="spellStart"/>
      <w:r w:rsidR="00401C2E" w:rsidRPr="00F13410">
        <w:rPr>
          <w:rFonts w:ascii="Times New Roman" w:hAnsi="Times New Roman" w:cs="Times New Roman"/>
          <w:i/>
          <w:sz w:val="24"/>
          <w:szCs w:val="24"/>
        </w:rPr>
        <w:t>et</w:t>
      </w:r>
      <w:proofErr w:type="spellEnd"/>
      <w:r w:rsidR="00401C2E" w:rsidRPr="00F13410">
        <w:rPr>
          <w:rFonts w:ascii="Times New Roman" w:hAnsi="Times New Roman" w:cs="Times New Roman"/>
          <w:i/>
          <w:sz w:val="24"/>
          <w:szCs w:val="24"/>
        </w:rPr>
        <w:t xml:space="preserve"> al.</w:t>
      </w:r>
      <w:r w:rsidR="00401C2E">
        <w:rPr>
          <w:rFonts w:ascii="Times New Roman" w:hAnsi="Times New Roman" w:cs="Times New Roman"/>
          <w:sz w:val="24"/>
          <w:szCs w:val="24"/>
        </w:rPr>
        <w:t xml:space="preserve"> (2006) num estudo nas</w:t>
      </w:r>
      <w:r w:rsidR="009F71AD">
        <w:rPr>
          <w:rFonts w:ascii="Times New Roman" w:hAnsi="Times New Roman" w:cs="Times New Roman"/>
          <w:sz w:val="24"/>
          <w:szCs w:val="24"/>
        </w:rPr>
        <w:t xml:space="preserve"> </w:t>
      </w:r>
      <w:r w:rsidR="00AC5A9E" w:rsidRPr="00F13410">
        <w:rPr>
          <w:rFonts w:ascii="Times New Roman" w:hAnsi="Times New Roman" w:cs="Times New Roman"/>
          <w:sz w:val="24"/>
          <w:szCs w:val="24"/>
        </w:rPr>
        <w:t>regiões da Espanha</w:t>
      </w:r>
      <w:r w:rsidR="009F71AD">
        <w:rPr>
          <w:rFonts w:ascii="Times New Roman" w:hAnsi="Times New Roman" w:cs="Times New Roman"/>
          <w:sz w:val="24"/>
          <w:szCs w:val="24"/>
        </w:rPr>
        <w:t xml:space="preserve">, encontraram resultados que corroboram a </w:t>
      </w:r>
      <w:proofErr w:type="spellStart"/>
      <w:r w:rsidR="009F71AD">
        <w:rPr>
          <w:rFonts w:ascii="Times New Roman" w:hAnsi="Times New Roman" w:cs="Times New Roman"/>
          <w:sz w:val="24"/>
          <w:szCs w:val="24"/>
        </w:rPr>
        <w:t>ideia</w:t>
      </w:r>
      <w:proofErr w:type="spellEnd"/>
      <w:r w:rsidR="009F71AD">
        <w:rPr>
          <w:rFonts w:ascii="Times New Roman" w:hAnsi="Times New Roman" w:cs="Times New Roman"/>
          <w:sz w:val="24"/>
          <w:szCs w:val="24"/>
        </w:rPr>
        <w:t xml:space="preserve"> de que competição política afeta o desempenho econômico, contudo</w:t>
      </w:r>
      <w:r w:rsidR="00977018">
        <w:rPr>
          <w:rFonts w:ascii="Times New Roman" w:hAnsi="Times New Roman" w:cs="Times New Roman"/>
          <w:sz w:val="24"/>
          <w:szCs w:val="24"/>
        </w:rPr>
        <w:t>,</w:t>
      </w:r>
      <w:r w:rsidR="009F71AD">
        <w:rPr>
          <w:rFonts w:ascii="Times New Roman" w:hAnsi="Times New Roman" w:cs="Times New Roman"/>
          <w:sz w:val="24"/>
          <w:szCs w:val="24"/>
        </w:rPr>
        <w:t xml:space="preserve"> nenhum desses estudos conseguiu um evidência direta de que esse efeito estaria relacionado ao aumento da qualidade dos políticos devido </w:t>
      </w:r>
      <w:r w:rsidR="00401C2E">
        <w:rPr>
          <w:rFonts w:ascii="Times New Roman" w:hAnsi="Times New Roman" w:cs="Times New Roman"/>
          <w:sz w:val="24"/>
          <w:szCs w:val="24"/>
        </w:rPr>
        <w:t>a uma maior competição política.</w:t>
      </w:r>
      <w:r w:rsidR="009F71AD">
        <w:rPr>
          <w:rFonts w:ascii="Times New Roman" w:hAnsi="Times New Roman" w:cs="Times New Roman"/>
          <w:sz w:val="24"/>
          <w:szCs w:val="24"/>
        </w:rPr>
        <w:t xml:space="preserve">  </w:t>
      </w:r>
      <w:r w:rsidR="00AC5A9E" w:rsidRPr="00F13410">
        <w:rPr>
          <w:rFonts w:ascii="Times New Roman" w:hAnsi="Times New Roman" w:cs="Times New Roman"/>
          <w:sz w:val="24"/>
          <w:szCs w:val="24"/>
        </w:rPr>
        <w:t xml:space="preserve"> </w:t>
      </w:r>
      <w:r w:rsidR="00AC5A9E">
        <w:rPr>
          <w:rFonts w:ascii="Times New Roman" w:hAnsi="Times New Roman" w:cs="Times New Roman"/>
          <w:sz w:val="24"/>
          <w:szCs w:val="24"/>
        </w:rPr>
        <w:t xml:space="preserve"> </w:t>
      </w:r>
    </w:p>
    <w:p w:rsidR="00065331" w:rsidRDefault="00065331" w:rsidP="00DA6D56">
      <w:pPr>
        <w:spacing w:line="240" w:lineRule="auto"/>
        <w:ind w:firstLine="851"/>
        <w:rPr>
          <w:rFonts w:ascii="Times New Roman" w:hAnsi="Times New Roman" w:cs="Times New Roman"/>
          <w:sz w:val="24"/>
          <w:szCs w:val="24"/>
        </w:rPr>
      </w:pPr>
    </w:p>
    <w:p w:rsidR="00401C2E" w:rsidRPr="00E27BE9" w:rsidRDefault="00153157" w:rsidP="0030401E">
      <w:pPr>
        <w:spacing w:line="240" w:lineRule="auto"/>
        <w:rPr>
          <w:rFonts w:ascii="Times New Roman" w:hAnsi="Times New Roman" w:cs="Times New Roman"/>
          <w:b/>
          <w:sz w:val="24"/>
          <w:szCs w:val="24"/>
        </w:rPr>
      </w:pPr>
      <w:r>
        <w:rPr>
          <w:rFonts w:ascii="Times New Roman" w:hAnsi="Times New Roman" w:cs="Times New Roman"/>
          <w:b/>
          <w:sz w:val="24"/>
          <w:szCs w:val="24"/>
        </w:rPr>
        <w:t>4</w:t>
      </w:r>
      <w:r w:rsidR="005C5118">
        <w:rPr>
          <w:rFonts w:ascii="Times New Roman" w:hAnsi="Times New Roman" w:cs="Times New Roman"/>
          <w:b/>
          <w:sz w:val="24"/>
          <w:szCs w:val="24"/>
        </w:rPr>
        <w:t>.</w:t>
      </w:r>
      <w:r w:rsidR="0030401E" w:rsidRPr="00E27BE9">
        <w:rPr>
          <w:rFonts w:ascii="Times New Roman" w:hAnsi="Times New Roman" w:cs="Times New Roman"/>
          <w:b/>
          <w:sz w:val="24"/>
          <w:szCs w:val="24"/>
        </w:rPr>
        <w:t xml:space="preserve"> Caso Brasileiro</w:t>
      </w:r>
    </w:p>
    <w:p w:rsidR="0030401E" w:rsidRPr="00E27BE9" w:rsidRDefault="00415D00" w:rsidP="005C5118">
      <w:pPr>
        <w:spacing w:line="240" w:lineRule="auto"/>
        <w:ind w:firstLine="851"/>
        <w:rPr>
          <w:rFonts w:ascii="Times New Roman" w:hAnsi="Times New Roman" w:cs="Times New Roman"/>
          <w:sz w:val="24"/>
          <w:szCs w:val="24"/>
        </w:rPr>
      </w:pPr>
      <w:r>
        <w:rPr>
          <w:rFonts w:ascii="Times New Roman" w:hAnsi="Times New Roman" w:cs="Times New Roman"/>
          <w:sz w:val="24"/>
          <w:szCs w:val="24"/>
        </w:rPr>
        <w:t>Após essa discussão</w:t>
      </w:r>
      <w:r w:rsidR="00065331" w:rsidRPr="00CA526C">
        <w:rPr>
          <w:rFonts w:ascii="Times New Roman" w:hAnsi="Times New Roman" w:cs="Times New Roman"/>
          <w:sz w:val="24"/>
          <w:szCs w:val="24"/>
        </w:rPr>
        <w:t xml:space="preserve"> sobre </w:t>
      </w:r>
      <w:r w:rsidR="00065331">
        <w:rPr>
          <w:rFonts w:ascii="Times New Roman" w:hAnsi="Times New Roman" w:cs="Times New Roman"/>
          <w:sz w:val="24"/>
          <w:szCs w:val="24"/>
        </w:rPr>
        <w:t>competição</w:t>
      </w:r>
      <w:r w:rsidR="00065331" w:rsidRPr="00CA526C">
        <w:rPr>
          <w:rFonts w:ascii="Times New Roman" w:hAnsi="Times New Roman" w:cs="Times New Roman"/>
          <w:sz w:val="24"/>
          <w:szCs w:val="24"/>
        </w:rPr>
        <w:t xml:space="preserve"> política e </w:t>
      </w:r>
      <w:proofErr w:type="gramStart"/>
      <w:r w:rsidR="00065331" w:rsidRPr="00CA526C">
        <w:rPr>
          <w:rFonts w:ascii="Times New Roman" w:hAnsi="Times New Roman" w:cs="Times New Roman"/>
          <w:sz w:val="24"/>
          <w:szCs w:val="24"/>
        </w:rPr>
        <w:t>performa</w:t>
      </w:r>
      <w:r>
        <w:rPr>
          <w:rFonts w:ascii="Times New Roman" w:hAnsi="Times New Roman" w:cs="Times New Roman"/>
          <w:sz w:val="24"/>
          <w:szCs w:val="24"/>
        </w:rPr>
        <w:t>nce</w:t>
      </w:r>
      <w:proofErr w:type="gramEnd"/>
      <w:r>
        <w:rPr>
          <w:rFonts w:ascii="Times New Roman" w:hAnsi="Times New Roman" w:cs="Times New Roman"/>
          <w:sz w:val="24"/>
          <w:szCs w:val="24"/>
        </w:rPr>
        <w:t xml:space="preserve"> econômica e os meios pelos quais essa relação pode existir, passamos </w:t>
      </w:r>
      <w:r w:rsidR="00E059AB">
        <w:rPr>
          <w:rFonts w:ascii="Times New Roman" w:hAnsi="Times New Roman" w:cs="Times New Roman"/>
          <w:sz w:val="24"/>
          <w:szCs w:val="24"/>
        </w:rPr>
        <w:t xml:space="preserve">a exposição de um estudo empírico dos efeitos da competição política nos estados brasileiros que fornece evidências de que </w:t>
      </w:r>
      <w:r w:rsidR="00065331" w:rsidRPr="00CA526C">
        <w:rPr>
          <w:rFonts w:ascii="Times New Roman" w:hAnsi="Times New Roman" w:cs="Times New Roman"/>
          <w:sz w:val="24"/>
          <w:szCs w:val="24"/>
        </w:rPr>
        <w:t>uma</w:t>
      </w:r>
      <w:r w:rsidR="00E059AB">
        <w:rPr>
          <w:rFonts w:ascii="Times New Roman" w:hAnsi="Times New Roman" w:cs="Times New Roman"/>
          <w:sz w:val="24"/>
          <w:szCs w:val="24"/>
        </w:rPr>
        <w:t xml:space="preserve"> maior concentração política (permanência de um mesmo grupo no poder) afeta negativamente a performance econômica, pois grupos de interesse </w:t>
      </w:r>
      <w:r w:rsidR="00E059AB" w:rsidRPr="00E059AB">
        <w:rPr>
          <w:rFonts w:ascii="Times New Roman" w:hAnsi="Times New Roman" w:cs="Times New Roman"/>
          <w:sz w:val="24"/>
          <w:szCs w:val="24"/>
        </w:rPr>
        <w:t xml:space="preserve">podem capturar o processo democrático e impedir </w:t>
      </w:r>
      <w:r w:rsidR="00E059AB">
        <w:rPr>
          <w:rFonts w:ascii="Times New Roman" w:hAnsi="Times New Roman" w:cs="Times New Roman"/>
          <w:sz w:val="24"/>
          <w:szCs w:val="24"/>
        </w:rPr>
        <w:t xml:space="preserve">a implementação de políticas eficientes, ou seja, esses grupos de interesse podem bloquear a escolha dessas políticas. </w:t>
      </w:r>
      <w:r w:rsidR="00065331" w:rsidRPr="00CA526C">
        <w:rPr>
          <w:rFonts w:ascii="Times New Roman" w:hAnsi="Times New Roman" w:cs="Times New Roman"/>
          <w:sz w:val="24"/>
          <w:szCs w:val="24"/>
        </w:rPr>
        <w:t xml:space="preserve"> </w:t>
      </w:r>
    </w:p>
    <w:p w:rsidR="00065331" w:rsidRPr="00CA526C" w:rsidRDefault="00065331" w:rsidP="00DA6D56">
      <w:pPr>
        <w:spacing w:line="240" w:lineRule="auto"/>
        <w:ind w:firstLine="851"/>
        <w:rPr>
          <w:rFonts w:ascii="Times New Roman" w:hAnsi="Times New Roman" w:cs="Times New Roman"/>
          <w:sz w:val="24"/>
          <w:szCs w:val="24"/>
        </w:rPr>
      </w:pPr>
      <w:r w:rsidRPr="00CA526C">
        <w:rPr>
          <w:rFonts w:ascii="Times New Roman" w:hAnsi="Times New Roman" w:cs="Times New Roman"/>
          <w:sz w:val="24"/>
          <w:szCs w:val="24"/>
        </w:rPr>
        <w:t xml:space="preserve">O Brasil, com os seus 25 anos de democracia consolidada, é relativamente aos países democráticos mais antigos uma democracia recente. Embora tenha iniciado a sua experiência democrática no início do século XX, na República Velha, a história democrática do Brasil foi interrompida por diversos períodos ditatoriais e, por isso, nunca foi possível avaliar os efeitos da competição política sobre um período democrático estável tão longo como esses últimos 25 anos de regime democrático. Assim torna-se interessante a avaliação dos efeitos da competição política durante esse período sobre as diversas regiões do Brasil. </w:t>
      </w:r>
    </w:p>
    <w:p w:rsidR="00065331" w:rsidRPr="00CA526C" w:rsidRDefault="00065331" w:rsidP="00DA6D56">
      <w:pPr>
        <w:spacing w:line="240" w:lineRule="auto"/>
        <w:ind w:firstLine="851"/>
        <w:rPr>
          <w:rFonts w:ascii="Times New Roman" w:hAnsi="Times New Roman" w:cs="Times New Roman"/>
        </w:rPr>
      </w:pPr>
      <w:r w:rsidRPr="00CA526C">
        <w:rPr>
          <w:rFonts w:ascii="Times New Roman" w:hAnsi="Times New Roman" w:cs="Times New Roman"/>
          <w:sz w:val="24"/>
          <w:szCs w:val="24"/>
        </w:rPr>
        <w:t xml:space="preserve">Alguns autores, como </w:t>
      </w:r>
      <w:proofErr w:type="spellStart"/>
      <w:r w:rsidRPr="00CA526C">
        <w:rPr>
          <w:rFonts w:ascii="Times New Roman" w:hAnsi="Times New Roman" w:cs="Times New Roman"/>
          <w:sz w:val="24"/>
          <w:szCs w:val="24"/>
        </w:rPr>
        <w:t>Chamon</w:t>
      </w:r>
      <w:proofErr w:type="spellEnd"/>
      <w:r w:rsidRPr="00CA526C">
        <w:rPr>
          <w:rFonts w:ascii="Times New Roman" w:hAnsi="Times New Roman" w:cs="Times New Roman"/>
          <w:sz w:val="24"/>
          <w:szCs w:val="24"/>
        </w:rPr>
        <w:t xml:space="preserve"> </w:t>
      </w:r>
      <w:proofErr w:type="spellStart"/>
      <w:proofErr w:type="gramStart"/>
      <w:r w:rsidRPr="00CA526C">
        <w:rPr>
          <w:rFonts w:ascii="Times New Roman" w:hAnsi="Times New Roman" w:cs="Times New Roman"/>
          <w:i/>
          <w:sz w:val="24"/>
          <w:szCs w:val="24"/>
        </w:rPr>
        <w:t>et</w:t>
      </w:r>
      <w:proofErr w:type="spellEnd"/>
      <w:proofErr w:type="gramEnd"/>
      <w:r w:rsidRPr="00CA526C">
        <w:rPr>
          <w:rFonts w:ascii="Times New Roman" w:hAnsi="Times New Roman" w:cs="Times New Roman"/>
          <w:i/>
          <w:sz w:val="24"/>
          <w:szCs w:val="24"/>
        </w:rPr>
        <w:t xml:space="preserve"> al.</w:t>
      </w:r>
      <w:r w:rsidRPr="00CA526C">
        <w:rPr>
          <w:rFonts w:ascii="Times New Roman" w:hAnsi="Times New Roman" w:cs="Times New Roman"/>
          <w:sz w:val="24"/>
          <w:szCs w:val="24"/>
        </w:rPr>
        <w:t xml:space="preserve"> </w:t>
      </w:r>
      <w:r w:rsidRPr="00DA6D56">
        <w:rPr>
          <w:rFonts w:ascii="Times New Roman" w:hAnsi="Times New Roman" w:cs="Times New Roman"/>
          <w:sz w:val="24"/>
          <w:szCs w:val="24"/>
          <w:lang w:val="en-US"/>
        </w:rPr>
        <w:t xml:space="preserve">(2008), </w:t>
      </w:r>
      <w:proofErr w:type="spellStart"/>
      <w:r w:rsidRPr="00DA6D56">
        <w:rPr>
          <w:rFonts w:ascii="Times New Roman" w:hAnsi="Times New Roman" w:cs="Times New Roman"/>
          <w:sz w:val="24"/>
          <w:szCs w:val="24"/>
          <w:lang w:val="en-US"/>
        </w:rPr>
        <w:t>Ferraz</w:t>
      </w:r>
      <w:proofErr w:type="spellEnd"/>
      <w:r w:rsidRPr="00DA6D56">
        <w:rPr>
          <w:rFonts w:ascii="Times New Roman" w:hAnsi="Times New Roman" w:cs="Times New Roman"/>
          <w:sz w:val="24"/>
          <w:szCs w:val="24"/>
          <w:lang w:val="en-US"/>
        </w:rPr>
        <w:t xml:space="preserve"> e </w:t>
      </w:r>
      <w:proofErr w:type="spellStart"/>
      <w:r w:rsidRPr="00DA6D56">
        <w:rPr>
          <w:rFonts w:ascii="Times New Roman" w:hAnsi="Times New Roman" w:cs="Times New Roman"/>
          <w:sz w:val="24"/>
          <w:szCs w:val="24"/>
          <w:lang w:val="en-US"/>
        </w:rPr>
        <w:t>Finan</w:t>
      </w:r>
      <w:proofErr w:type="spellEnd"/>
      <w:r w:rsidRPr="00DA6D56">
        <w:rPr>
          <w:rFonts w:ascii="Times New Roman" w:hAnsi="Times New Roman" w:cs="Times New Roman"/>
          <w:sz w:val="24"/>
          <w:szCs w:val="24"/>
          <w:lang w:val="en-US"/>
        </w:rPr>
        <w:t xml:space="preserve"> (2009</w:t>
      </w:r>
      <w:r w:rsidR="00C11B0A" w:rsidRPr="00DA6D56">
        <w:rPr>
          <w:rFonts w:ascii="Times New Roman" w:hAnsi="Times New Roman" w:cs="Times New Roman"/>
          <w:sz w:val="24"/>
          <w:szCs w:val="24"/>
          <w:lang w:val="en-US"/>
        </w:rPr>
        <w:t>),</w:t>
      </w:r>
      <w:r w:rsidRPr="00DA6D56">
        <w:rPr>
          <w:rFonts w:ascii="Times New Roman" w:hAnsi="Times New Roman" w:cs="Times New Roman"/>
          <w:sz w:val="24"/>
          <w:szCs w:val="24"/>
          <w:lang w:val="en-US"/>
        </w:rPr>
        <w:t xml:space="preserve"> Mueller </w:t>
      </w:r>
      <w:r w:rsidRPr="00DA6D56">
        <w:rPr>
          <w:rFonts w:ascii="Times New Roman" w:hAnsi="Times New Roman" w:cs="Times New Roman"/>
          <w:i/>
          <w:sz w:val="24"/>
          <w:szCs w:val="24"/>
          <w:lang w:val="en-US"/>
        </w:rPr>
        <w:t>et al.</w:t>
      </w:r>
      <w:r w:rsidR="00C11B0A" w:rsidRPr="00DA6D56">
        <w:rPr>
          <w:rFonts w:ascii="Times New Roman" w:hAnsi="Times New Roman" w:cs="Times New Roman"/>
          <w:sz w:val="24"/>
          <w:szCs w:val="24"/>
          <w:lang w:val="en-US"/>
        </w:rPr>
        <w:t xml:space="preserve"> (2010), </w:t>
      </w:r>
      <w:proofErr w:type="spellStart"/>
      <w:r w:rsidR="00C11B0A" w:rsidRPr="00DA6D56">
        <w:rPr>
          <w:rFonts w:ascii="Times New Roman" w:hAnsi="Times New Roman" w:cs="Times New Roman"/>
          <w:sz w:val="24"/>
          <w:szCs w:val="24"/>
          <w:lang w:val="en-US"/>
        </w:rPr>
        <w:t>Summerhill</w:t>
      </w:r>
      <w:proofErr w:type="spellEnd"/>
      <w:r w:rsidR="00C11B0A" w:rsidRPr="00DA6D56">
        <w:rPr>
          <w:rFonts w:ascii="Times New Roman" w:hAnsi="Times New Roman" w:cs="Times New Roman"/>
          <w:sz w:val="24"/>
          <w:szCs w:val="24"/>
          <w:lang w:val="en-US"/>
        </w:rPr>
        <w:t xml:space="preserve"> (2010) e </w:t>
      </w:r>
      <w:proofErr w:type="spellStart"/>
      <w:r w:rsidR="00C11B0A" w:rsidRPr="00DA6D56">
        <w:rPr>
          <w:rFonts w:ascii="Times New Roman" w:hAnsi="Times New Roman" w:cs="Times New Roman"/>
          <w:sz w:val="24"/>
          <w:szCs w:val="24"/>
          <w:lang w:val="en-US"/>
        </w:rPr>
        <w:t>Naritomi</w:t>
      </w:r>
      <w:proofErr w:type="spellEnd"/>
      <w:r w:rsidR="00C11B0A" w:rsidRPr="00DA6D56">
        <w:rPr>
          <w:rFonts w:ascii="Times New Roman" w:hAnsi="Times New Roman" w:cs="Times New Roman"/>
          <w:sz w:val="24"/>
          <w:szCs w:val="24"/>
          <w:lang w:val="en-US"/>
        </w:rPr>
        <w:t xml:space="preserve"> </w:t>
      </w:r>
      <w:r w:rsidR="00C11B0A" w:rsidRPr="00DA6D56">
        <w:rPr>
          <w:rFonts w:ascii="Times New Roman" w:hAnsi="Times New Roman" w:cs="Times New Roman"/>
          <w:i/>
          <w:sz w:val="24"/>
          <w:szCs w:val="24"/>
          <w:lang w:val="en-US"/>
        </w:rPr>
        <w:t>et al.</w:t>
      </w:r>
      <w:r w:rsidR="00C11B0A" w:rsidRPr="00DA6D56">
        <w:rPr>
          <w:rFonts w:ascii="Times New Roman" w:hAnsi="Times New Roman" w:cs="Times New Roman"/>
          <w:sz w:val="24"/>
          <w:szCs w:val="24"/>
          <w:lang w:val="en-US"/>
        </w:rPr>
        <w:t xml:space="preserve"> </w:t>
      </w:r>
      <w:r w:rsidR="00C11B0A" w:rsidRPr="00CA526C">
        <w:rPr>
          <w:rFonts w:ascii="Times New Roman" w:hAnsi="Times New Roman" w:cs="Times New Roman"/>
          <w:sz w:val="24"/>
          <w:szCs w:val="24"/>
        </w:rPr>
        <w:t xml:space="preserve">(2007) </w:t>
      </w:r>
      <w:r w:rsidRPr="008710B8">
        <w:rPr>
          <w:rFonts w:ascii="Times New Roman" w:hAnsi="Times New Roman" w:cs="Times New Roman"/>
          <w:sz w:val="24"/>
          <w:szCs w:val="24"/>
        </w:rPr>
        <w:t xml:space="preserve"> analisam</w:t>
      </w:r>
      <w:r w:rsidRPr="00CA526C">
        <w:rPr>
          <w:rFonts w:ascii="Times New Roman" w:hAnsi="Times New Roman" w:cs="Times New Roman"/>
          <w:sz w:val="24"/>
          <w:szCs w:val="24"/>
        </w:rPr>
        <w:t xml:space="preserve"> os efeitos da </w:t>
      </w:r>
      <w:r>
        <w:rPr>
          <w:rFonts w:ascii="Times New Roman" w:hAnsi="Times New Roman" w:cs="Times New Roman"/>
          <w:sz w:val="24"/>
          <w:szCs w:val="24"/>
        </w:rPr>
        <w:t>competição</w:t>
      </w:r>
      <w:r w:rsidRPr="00CA526C">
        <w:rPr>
          <w:rFonts w:ascii="Times New Roman" w:hAnsi="Times New Roman" w:cs="Times New Roman"/>
          <w:sz w:val="24"/>
          <w:szCs w:val="24"/>
        </w:rPr>
        <w:t xml:space="preserve"> política sobre algumas variáveis de desempenho econômico em ambientes políticos municipais e estaduais. </w:t>
      </w:r>
      <w:r w:rsidR="00C11B0A">
        <w:rPr>
          <w:rFonts w:ascii="Times New Roman" w:hAnsi="Times New Roman" w:cs="Times New Roman"/>
          <w:sz w:val="24"/>
          <w:szCs w:val="24"/>
        </w:rPr>
        <w:t>T</w:t>
      </w:r>
      <w:r>
        <w:rPr>
          <w:rFonts w:ascii="Times New Roman" w:hAnsi="Times New Roman" w:cs="Times New Roman"/>
          <w:sz w:val="24"/>
          <w:szCs w:val="24"/>
        </w:rPr>
        <w:t>rabalhos, como</w:t>
      </w:r>
      <w:r w:rsidR="00C578EA">
        <w:rPr>
          <w:rFonts w:ascii="Times New Roman" w:hAnsi="Times New Roman" w:cs="Times New Roman"/>
          <w:sz w:val="24"/>
          <w:szCs w:val="24"/>
        </w:rPr>
        <w:t>,</w:t>
      </w:r>
      <w:r w:rsidR="00C11B0A">
        <w:rPr>
          <w:rFonts w:ascii="Times New Roman" w:hAnsi="Times New Roman" w:cs="Times New Roman"/>
          <w:sz w:val="24"/>
          <w:szCs w:val="24"/>
        </w:rPr>
        <w:t xml:space="preserve"> o de</w:t>
      </w:r>
      <w:r>
        <w:rPr>
          <w:rFonts w:ascii="Times New Roman" w:hAnsi="Times New Roman" w:cs="Times New Roman"/>
          <w:sz w:val="24"/>
          <w:szCs w:val="24"/>
        </w:rPr>
        <w:t xml:space="preserve"> </w:t>
      </w:r>
      <w:proofErr w:type="spellStart"/>
      <w:r w:rsidRPr="00CA526C">
        <w:rPr>
          <w:rFonts w:ascii="Times New Roman" w:hAnsi="Times New Roman" w:cs="Times New Roman"/>
          <w:sz w:val="24"/>
          <w:szCs w:val="24"/>
        </w:rPr>
        <w:t>Chamon</w:t>
      </w:r>
      <w:proofErr w:type="spellEnd"/>
      <w:r w:rsidRPr="00CA526C">
        <w:rPr>
          <w:rFonts w:ascii="Times New Roman" w:hAnsi="Times New Roman" w:cs="Times New Roman"/>
          <w:sz w:val="24"/>
          <w:szCs w:val="24"/>
        </w:rPr>
        <w:t xml:space="preserve"> </w:t>
      </w:r>
      <w:proofErr w:type="spellStart"/>
      <w:proofErr w:type="gramStart"/>
      <w:r w:rsidRPr="00CA526C">
        <w:rPr>
          <w:rFonts w:ascii="Times New Roman" w:hAnsi="Times New Roman" w:cs="Times New Roman"/>
          <w:i/>
          <w:sz w:val="24"/>
          <w:szCs w:val="24"/>
        </w:rPr>
        <w:t>et</w:t>
      </w:r>
      <w:proofErr w:type="spellEnd"/>
      <w:proofErr w:type="gramEnd"/>
      <w:r w:rsidRPr="00CA526C">
        <w:rPr>
          <w:rFonts w:ascii="Times New Roman" w:hAnsi="Times New Roman" w:cs="Times New Roman"/>
          <w:i/>
          <w:sz w:val="24"/>
          <w:szCs w:val="24"/>
        </w:rPr>
        <w:t xml:space="preserve"> al.</w:t>
      </w:r>
      <w:r w:rsidRPr="00CA526C">
        <w:rPr>
          <w:rFonts w:ascii="Times New Roman" w:hAnsi="Times New Roman" w:cs="Times New Roman"/>
          <w:sz w:val="24"/>
          <w:szCs w:val="24"/>
        </w:rPr>
        <w:t xml:space="preserve"> (2008),</w:t>
      </w:r>
      <w:r w:rsidR="00C11B0A" w:rsidRPr="00C11B0A">
        <w:rPr>
          <w:rFonts w:ascii="Times New Roman" w:hAnsi="Times New Roman" w:cs="Times New Roman"/>
          <w:sz w:val="24"/>
          <w:szCs w:val="24"/>
        </w:rPr>
        <w:t xml:space="preserve"> </w:t>
      </w:r>
      <w:r w:rsidR="00C11B0A" w:rsidRPr="00CA526C">
        <w:rPr>
          <w:rFonts w:ascii="Times New Roman" w:hAnsi="Times New Roman" w:cs="Times New Roman"/>
          <w:sz w:val="24"/>
          <w:szCs w:val="24"/>
        </w:rPr>
        <w:t xml:space="preserve">Ferraz e </w:t>
      </w:r>
      <w:proofErr w:type="spellStart"/>
      <w:r w:rsidR="00C11B0A" w:rsidRPr="00CA526C">
        <w:rPr>
          <w:rFonts w:ascii="Times New Roman" w:hAnsi="Times New Roman" w:cs="Times New Roman"/>
          <w:sz w:val="24"/>
          <w:szCs w:val="24"/>
        </w:rPr>
        <w:t>Finan</w:t>
      </w:r>
      <w:proofErr w:type="spellEnd"/>
      <w:r w:rsidR="00C11B0A" w:rsidRPr="00CA526C">
        <w:rPr>
          <w:rFonts w:ascii="Times New Roman" w:hAnsi="Times New Roman" w:cs="Times New Roman"/>
          <w:sz w:val="24"/>
          <w:szCs w:val="24"/>
        </w:rPr>
        <w:t xml:space="preserve"> (2009</w:t>
      </w:r>
      <w:r w:rsidR="00C11B0A">
        <w:rPr>
          <w:rFonts w:ascii="Times New Roman" w:hAnsi="Times New Roman" w:cs="Times New Roman"/>
          <w:sz w:val="24"/>
          <w:szCs w:val="24"/>
        </w:rPr>
        <w:t>) e</w:t>
      </w:r>
      <w:r w:rsidR="00C11B0A" w:rsidRPr="008710B8">
        <w:rPr>
          <w:rFonts w:ascii="Times New Roman" w:hAnsi="Times New Roman" w:cs="Times New Roman"/>
          <w:sz w:val="24"/>
          <w:szCs w:val="24"/>
        </w:rPr>
        <w:t xml:space="preserve"> Mueller </w:t>
      </w:r>
      <w:proofErr w:type="spellStart"/>
      <w:r w:rsidR="00C11B0A" w:rsidRPr="008710B8">
        <w:rPr>
          <w:rFonts w:ascii="Times New Roman" w:hAnsi="Times New Roman" w:cs="Times New Roman"/>
          <w:i/>
          <w:sz w:val="24"/>
          <w:szCs w:val="24"/>
        </w:rPr>
        <w:t>et</w:t>
      </w:r>
      <w:proofErr w:type="spellEnd"/>
      <w:r w:rsidR="00C11B0A" w:rsidRPr="008710B8">
        <w:rPr>
          <w:rFonts w:ascii="Times New Roman" w:hAnsi="Times New Roman" w:cs="Times New Roman"/>
          <w:i/>
          <w:sz w:val="24"/>
          <w:szCs w:val="24"/>
        </w:rPr>
        <w:t xml:space="preserve"> al.</w:t>
      </w:r>
      <w:r w:rsidR="00C11B0A">
        <w:rPr>
          <w:rFonts w:ascii="Times New Roman" w:hAnsi="Times New Roman" w:cs="Times New Roman"/>
          <w:sz w:val="24"/>
          <w:szCs w:val="24"/>
        </w:rPr>
        <w:t xml:space="preserve"> (2010)</w:t>
      </w:r>
      <w:r w:rsidR="00C578EA">
        <w:rPr>
          <w:rFonts w:ascii="Times New Roman" w:hAnsi="Times New Roman" w:cs="Times New Roman"/>
          <w:sz w:val="24"/>
          <w:szCs w:val="24"/>
        </w:rPr>
        <w:t xml:space="preserve"> demonstram empiricamente, seja nos estados ou municípios, que existe uma </w:t>
      </w:r>
      <w:r>
        <w:rPr>
          <w:rFonts w:ascii="Times New Roman" w:hAnsi="Times New Roman" w:cs="Times New Roman"/>
          <w:sz w:val="24"/>
          <w:szCs w:val="24"/>
        </w:rPr>
        <w:t>relação</w:t>
      </w:r>
      <w:r w:rsidR="00C578EA">
        <w:rPr>
          <w:rFonts w:ascii="Times New Roman" w:hAnsi="Times New Roman" w:cs="Times New Roman"/>
          <w:sz w:val="24"/>
          <w:szCs w:val="24"/>
        </w:rPr>
        <w:t xml:space="preserve"> positiva</w:t>
      </w:r>
      <w:r>
        <w:rPr>
          <w:rFonts w:ascii="Times New Roman" w:hAnsi="Times New Roman" w:cs="Times New Roman"/>
          <w:sz w:val="24"/>
          <w:szCs w:val="24"/>
        </w:rPr>
        <w:t xml:space="preserve"> entre competição política e desempenho econômico.</w:t>
      </w:r>
      <w:r w:rsidRPr="00CA526C">
        <w:rPr>
          <w:rFonts w:ascii="Times New Roman" w:hAnsi="Times New Roman" w:cs="Times New Roman"/>
          <w:sz w:val="24"/>
          <w:szCs w:val="24"/>
        </w:rPr>
        <w:t xml:space="preserve"> </w:t>
      </w:r>
      <w:r w:rsidR="00C578EA">
        <w:rPr>
          <w:rFonts w:ascii="Times New Roman" w:hAnsi="Times New Roman" w:cs="Times New Roman"/>
          <w:sz w:val="24"/>
          <w:szCs w:val="24"/>
        </w:rPr>
        <w:t xml:space="preserve">Como o trabalho de </w:t>
      </w:r>
      <w:r w:rsidR="00C578EA" w:rsidRPr="00CA526C">
        <w:rPr>
          <w:rFonts w:ascii="Times New Roman" w:hAnsi="Times New Roman" w:cs="Times New Roman"/>
          <w:sz w:val="24"/>
          <w:szCs w:val="24"/>
        </w:rPr>
        <w:t xml:space="preserve">Ferraz e </w:t>
      </w:r>
      <w:proofErr w:type="spellStart"/>
      <w:r w:rsidR="00C578EA" w:rsidRPr="00CA526C">
        <w:rPr>
          <w:rFonts w:ascii="Times New Roman" w:hAnsi="Times New Roman" w:cs="Times New Roman"/>
          <w:sz w:val="24"/>
          <w:szCs w:val="24"/>
        </w:rPr>
        <w:t>Finan</w:t>
      </w:r>
      <w:proofErr w:type="spellEnd"/>
      <w:r w:rsidR="00C578EA" w:rsidRPr="00CA526C">
        <w:rPr>
          <w:rFonts w:ascii="Times New Roman" w:hAnsi="Times New Roman" w:cs="Times New Roman"/>
          <w:sz w:val="24"/>
          <w:szCs w:val="24"/>
        </w:rPr>
        <w:t xml:space="preserve"> (2009</w:t>
      </w:r>
      <w:r w:rsidR="00C578EA">
        <w:rPr>
          <w:rFonts w:ascii="Times New Roman" w:hAnsi="Times New Roman" w:cs="Times New Roman"/>
          <w:sz w:val="24"/>
          <w:szCs w:val="24"/>
        </w:rPr>
        <w:t>)</w:t>
      </w:r>
      <w:r w:rsidR="00137A14">
        <w:rPr>
          <w:rFonts w:ascii="Times New Roman" w:hAnsi="Times New Roman" w:cs="Times New Roman"/>
          <w:sz w:val="24"/>
          <w:szCs w:val="24"/>
        </w:rPr>
        <w:t xml:space="preserve"> </w:t>
      </w:r>
      <w:r w:rsidR="00715AB1">
        <w:rPr>
          <w:rFonts w:ascii="Times New Roman" w:hAnsi="Times New Roman" w:cs="Times New Roman"/>
          <w:sz w:val="24"/>
          <w:szCs w:val="24"/>
        </w:rPr>
        <w:t>possui</w:t>
      </w:r>
      <w:r w:rsidR="00137A14">
        <w:rPr>
          <w:rFonts w:ascii="Times New Roman" w:hAnsi="Times New Roman" w:cs="Times New Roman"/>
          <w:sz w:val="24"/>
          <w:szCs w:val="24"/>
        </w:rPr>
        <w:t xml:space="preserve"> uma</w:t>
      </w:r>
      <w:r w:rsidRPr="00CA526C">
        <w:rPr>
          <w:rFonts w:ascii="Times New Roman" w:hAnsi="Times New Roman" w:cs="Times New Roman"/>
          <w:sz w:val="24"/>
          <w:szCs w:val="24"/>
        </w:rPr>
        <w:t xml:space="preserve"> importância para o posterior esboço empírico</w:t>
      </w:r>
      <w:r w:rsidR="00C578EA">
        <w:rPr>
          <w:rFonts w:ascii="Times New Roman" w:hAnsi="Times New Roman" w:cs="Times New Roman"/>
          <w:sz w:val="24"/>
          <w:szCs w:val="24"/>
        </w:rPr>
        <w:t xml:space="preserve"> deste trabalho</w:t>
      </w:r>
      <w:r w:rsidRPr="00CA526C">
        <w:rPr>
          <w:rFonts w:ascii="Times New Roman" w:hAnsi="Times New Roman" w:cs="Times New Roman"/>
          <w:sz w:val="24"/>
          <w:szCs w:val="24"/>
        </w:rPr>
        <w:t>,</w:t>
      </w:r>
      <w:r w:rsidR="00C578EA">
        <w:rPr>
          <w:rFonts w:ascii="Times New Roman" w:hAnsi="Times New Roman" w:cs="Times New Roman"/>
          <w:sz w:val="24"/>
          <w:szCs w:val="24"/>
        </w:rPr>
        <w:t xml:space="preserve"> esse será descrito</w:t>
      </w:r>
      <w:r w:rsidRPr="00CA526C">
        <w:rPr>
          <w:rFonts w:ascii="Times New Roman" w:hAnsi="Times New Roman" w:cs="Times New Roman"/>
          <w:sz w:val="24"/>
          <w:szCs w:val="24"/>
        </w:rPr>
        <w:t xml:space="preserve"> mais detalhadamente a seguir.</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Seguindo a </w:t>
      </w:r>
      <w:proofErr w:type="spellStart"/>
      <w:r>
        <w:rPr>
          <w:rFonts w:ascii="Times New Roman" w:hAnsi="Times New Roman" w:cs="Times New Roman"/>
          <w:sz w:val="24"/>
          <w:szCs w:val="24"/>
        </w:rPr>
        <w:t>ide</w:t>
      </w:r>
      <w:r w:rsidRPr="00CA526C">
        <w:rPr>
          <w:rFonts w:ascii="Times New Roman" w:hAnsi="Times New Roman" w:cs="Times New Roman"/>
          <w:sz w:val="24"/>
          <w:szCs w:val="24"/>
        </w:rPr>
        <w:t>ia</w:t>
      </w:r>
      <w:proofErr w:type="spellEnd"/>
      <w:r w:rsidRPr="00CA526C">
        <w:rPr>
          <w:rFonts w:ascii="Times New Roman" w:hAnsi="Times New Roman" w:cs="Times New Roman"/>
          <w:sz w:val="24"/>
          <w:szCs w:val="24"/>
        </w:rPr>
        <w:t xml:space="preserve"> de que as elites podem capturar o processo democrático gerando bloqueios à adoção de políticas eficientes para a sociedade, assim como </w:t>
      </w:r>
      <w:proofErr w:type="spellStart"/>
      <w:r w:rsidRPr="00CA526C">
        <w:rPr>
          <w:rFonts w:ascii="Times New Roman" w:hAnsi="Times New Roman" w:cs="Times New Roman"/>
          <w:sz w:val="24"/>
          <w:szCs w:val="24"/>
        </w:rPr>
        <w:t>Acemoglu</w:t>
      </w:r>
      <w:proofErr w:type="spellEnd"/>
      <w:r w:rsidRPr="00CA526C">
        <w:rPr>
          <w:rFonts w:ascii="Times New Roman" w:hAnsi="Times New Roman" w:cs="Times New Roman"/>
          <w:sz w:val="24"/>
          <w:szCs w:val="24"/>
        </w:rPr>
        <w:t xml:space="preserve"> e Robinson (2000) e Parente e Prescott (1999) argumentaram, os autores analisam os efeitos da persistência de famílias no poder nos municípios do Brasil no período de 1947 a 2000. </w:t>
      </w:r>
      <w:r w:rsidRPr="0037390A">
        <w:rPr>
          <w:rFonts w:ascii="Times New Roman" w:hAnsi="Times New Roman" w:cs="Times New Roman"/>
          <w:sz w:val="24"/>
          <w:szCs w:val="24"/>
        </w:rPr>
        <w:t xml:space="preserve">Eles mensuram essa persistência através de um índice </w:t>
      </w:r>
      <w:proofErr w:type="spellStart"/>
      <w:r w:rsidRPr="0037390A">
        <w:rPr>
          <w:rFonts w:ascii="Times New Roman" w:hAnsi="Times New Roman" w:cs="Times New Roman"/>
          <w:i/>
          <w:sz w:val="24"/>
          <w:szCs w:val="24"/>
        </w:rPr>
        <w:t>Herfindahl</w:t>
      </w:r>
      <w:proofErr w:type="spellEnd"/>
      <w:r w:rsidRPr="0037390A">
        <w:rPr>
          <w:rFonts w:ascii="Times New Roman" w:hAnsi="Times New Roman" w:cs="Times New Roman"/>
          <w:sz w:val="24"/>
          <w:szCs w:val="24"/>
        </w:rPr>
        <w:t xml:space="preserve"> de concentração política</w:t>
      </w:r>
      <w:r w:rsidRPr="0037390A">
        <w:rPr>
          <w:rStyle w:val="Refdenotaderodap"/>
          <w:rFonts w:ascii="Times New Roman" w:hAnsi="Times New Roman" w:cs="Times New Roman"/>
          <w:sz w:val="24"/>
          <w:szCs w:val="24"/>
        </w:rPr>
        <w:footnoteReference w:id="2"/>
      </w:r>
      <w:r w:rsidRPr="0037390A">
        <w:rPr>
          <w:rFonts w:ascii="Times New Roman" w:hAnsi="Times New Roman" w:cs="Times New Roman"/>
          <w:sz w:val="24"/>
          <w:szCs w:val="24"/>
        </w:rPr>
        <w:t xml:space="preserve"> que leva em consideração o sobrenome dos prefeitos. Como no Brasil é comum que as pessoas tenham dois sobrenomes, sendo o primeiro tipicamente originário da família da mãe e o segundo originário da família do pai, os autores assumem que os prefeitos dos municípios que possuem pelo menos um sobrenome em comum pertencem ao mesmo grupo familiar. Através da determinação dessa relação entre os prefeitos foi possível construir um índice de concentração política nos municípios durante o período </w:t>
      </w:r>
      <w:r>
        <w:rPr>
          <w:rFonts w:ascii="Times New Roman" w:hAnsi="Times New Roman" w:cs="Times New Roman"/>
          <w:sz w:val="24"/>
          <w:szCs w:val="24"/>
        </w:rPr>
        <w:t>estudado.</w:t>
      </w:r>
    </w:p>
    <w:p w:rsidR="00065331" w:rsidRDefault="00065331" w:rsidP="00715AB1">
      <w:pPr>
        <w:spacing w:line="240" w:lineRule="auto"/>
        <w:ind w:firstLine="851"/>
        <w:rPr>
          <w:rFonts w:ascii="Times New Roman" w:hAnsi="Times New Roman" w:cs="Times New Roman"/>
          <w:sz w:val="24"/>
          <w:szCs w:val="24"/>
        </w:rPr>
      </w:pPr>
      <w:r w:rsidRPr="00CA526C">
        <w:rPr>
          <w:rFonts w:ascii="Times New Roman" w:hAnsi="Times New Roman" w:cs="Times New Roman"/>
          <w:sz w:val="24"/>
          <w:szCs w:val="24"/>
        </w:rPr>
        <w:t xml:space="preserve">Ferraz e </w:t>
      </w:r>
      <w:proofErr w:type="spellStart"/>
      <w:r w:rsidRPr="00CA526C">
        <w:rPr>
          <w:rFonts w:ascii="Times New Roman" w:hAnsi="Times New Roman" w:cs="Times New Roman"/>
          <w:sz w:val="24"/>
          <w:szCs w:val="24"/>
        </w:rPr>
        <w:t>Finan</w:t>
      </w:r>
      <w:proofErr w:type="spellEnd"/>
      <w:r w:rsidRPr="00CA526C">
        <w:rPr>
          <w:rFonts w:ascii="Times New Roman" w:hAnsi="Times New Roman" w:cs="Times New Roman"/>
          <w:sz w:val="24"/>
          <w:szCs w:val="24"/>
        </w:rPr>
        <w:t xml:space="preserve"> (2009) verificam através do seu estudo empírico que os municípios</w:t>
      </w:r>
      <w:r w:rsidRPr="00CA526C">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w:t>
      </w:r>
      <w:r w:rsidRPr="00CA526C">
        <w:rPr>
          <w:rFonts w:ascii="Times New Roman" w:hAnsi="Times New Roman" w:cs="Times New Roman"/>
          <w:sz w:val="24"/>
          <w:szCs w:val="24"/>
        </w:rPr>
        <w:t xml:space="preserve">que têm o poder político historicamente concentrado nas mãos de algumas famílias possuem um menor produto per capita, são menos industrializados e estão relacionados a um menor </w:t>
      </w:r>
      <w:r w:rsidRPr="00CA526C">
        <w:rPr>
          <w:rFonts w:ascii="Times New Roman" w:hAnsi="Times New Roman" w:cs="Times New Roman"/>
          <w:sz w:val="24"/>
          <w:szCs w:val="24"/>
        </w:rPr>
        <w:lastRenderedPageBreak/>
        <w:t>desenvolvimento social (menor expectativa de vida, menor escolaridade e um alto índice de mortalidade infantil).</w:t>
      </w:r>
    </w:p>
    <w:p w:rsidR="0030401E" w:rsidRPr="00CA526C" w:rsidRDefault="0030401E" w:rsidP="00715AB1">
      <w:pPr>
        <w:spacing w:line="240" w:lineRule="auto"/>
        <w:ind w:firstLine="851"/>
        <w:rPr>
          <w:rFonts w:ascii="Times New Roman" w:hAnsi="Times New Roman" w:cs="Times New Roman"/>
          <w:sz w:val="24"/>
          <w:szCs w:val="24"/>
        </w:rPr>
      </w:pPr>
    </w:p>
    <w:p w:rsidR="0030401E" w:rsidRPr="00E27BE9" w:rsidRDefault="00153157" w:rsidP="00E27BE9">
      <w:pPr>
        <w:pStyle w:val="Ttulo2"/>
        <w:spacing w:before="0" w:line="240" w:lineRule="auto"/>
        <w:rPr>
          <w:rFonts w:ascii="Times New Roman" w:hAnsi="Times New Roman" w:cs="Times New Roman"/>
          <w:color w:val="231F20"/>
          <w:sz w:val="24"/>
          <w:szCs w:val="24"/>
        </w:rPr>
      </w:pPr>
      <w:bookmarkStart w:id="5" w:name="_Toc285897109"/>
      <w:r>
        <w:rPr>
          <w:rFonts w:ascii="Times New Roman" w:hAnsi="Times New Roman" w:cs="Times New Roman"/>
          <w:color w:val="231F20"/>
          <w:sz w:val="24"/>
          <w:szCs w:val="24"/>
        </w:rPr>
        <w:t>4</w:t>
      </w:r>
      <w:r w:rsidR="005C5118">
        <w:rPr>
          <w:rFonts w:ascii="Times New Roman" w:hAnsi="Times New Roman" w:cs="Times New Roman"/>
          <w:color w:val="231F20"/>
          <w:sz w:val="24"/>
          <w:szCs w:val="24"/>
        </w:rPr>
        <w:t>.1.</w:t>
      </w:r>
      <w:r w:rsidR="00065331" w:rsidRPr="009A7832">
        <w:rPr>
          <w:rFonts w:ascii="Times New Roman" w:hAnsi="Times New Roman" w:cs="Times New Roman"/>
          <w:color w:val="231F20"/>
          <w:sz w:val="24"/>
          <w:szCs w:val="24"/>
        </w:rPr>
        <w:t xml:space="preserve"> Análise Empírica</w:t>
      </w:r>
      <w:bookmarkEnd w:id="5"/>
      <w:r w:rsidR="00065331" w:rsidRPr="009A7832">
        <w:rPr>
          <w:rFonts w:ascii="Times New Roman" w:hAnsi="Times New Roman" w:cs="Times New Roman"/>
          <w:color w:val="231F20"/>
          <w:sz w:val="24"/>
          <w:szCs w:val="24"/>
        </w:rPr>
        <w:t xml:space="preserve"> </w:t>
      </w:r>
    </w:p>
    <w:p w:rsidR="00065331" w:rsidRPr="00CA526C" w:rsidRDefault="00065331" w:rsidP="00715AB1">
      <w:pPr>
        <w:spacing w:line="240" w:lineRule="auto"/>
        <w:ind w:firstLine="851"/>
        <w:rPr>
          <w:rFonts w:ascii="Times New Roman" w:hAnsi="Times New Roman" w:cs="Times New Roman"/>
          <w:sz w:val="24"/>
          <w:szCs w:val="24"/>
        </w:rPr>
      </w:pPr>
      <w:r w:rsidRPr="00CA526C">
        <w:rPr>
          <w:rFonts w:ascii="Times New Roman" w:hAnsi="Times New Roman" w:cs="Times New Roman"/>
          <w:sz w:val="24"/>
          <w:szCs w:val="24"/>
        </w:rPr>
        <w:t>De maneira geral os estados brasileiros demonstram uma grande similaridade com respeito a suas características institucionais</w:t>
      </w:r>
      <w:r w:rsidR="00337A53">
        <w:rPr>
          <w:rFonts w:ascii="Times New Roman" w:hAnsi="Times New Roman" w:cs="Times New Roman"/>
          <w:sz w:val="24"/>
          <w:szCs w:val="24"/>
        </w:rPr>
        <w:t xml:space="preserve">. </w:t>
      </w:r>
      <w:r w:rsidRPr="00CA526C">
        <w:rPr>
          <w:rFonts w:ascii="Times New Roman" w:hAnsi="Times New Roman" w:cs="Times New Roman"/>
          <w:sz w:val="24"/>
          <w:szCs w:val="24"/>
        </w:rPr>
        <w:t>As regras eleitorais nas eleições para governadores são idênticas em todos os estados e mesmo com essa semelhança institucional os 27 estados brasileiros são extremamente diferentes com relação a suas economias e produtos políticos. Diante dessas mesmas características in</w:t>
      </w:r>
      <w:r>
        <w:rPr>
          <w:rFonts w:ascii="Times New Roman" w:hAnsi="Times New Roman" w:cs="Times New Roman"/>
          <w:sz w:val="24"/>
          <w:szCs w:val="24"/>
        </w:rPr>
        <w:t>stitucionais o que poderia levar</w:t>
      </w:r>
      <w:r w:rsidRPr="00CA526C">
        <w:rPr>
          <w:rFonts w:ascii="Times New Roman" w:hAnsi="Times New Roman" w:cs="Times New Roman"/>
          <w:sz w:val="24"/>
          <w:szCs w:val="24"/>
        </w:rPr>
        <w:t xml:space="preserve"> os estados a possuírem diferentes produtos das políticas adotadas por seus governantes? Como </w:t>
      </w:r>
      <w:r w:rsidRPr="009D048A">
        <w:rPr>
          <w:rFonts w:ascii="Times New Roman" w:hAnsi="Times New Roman" w:cs="Times New Roman"/>
          <w:sz w:val="24"/>
          <w:szCs w:val="24"/>
        </w:rPr>
        <w:t xml:space="preserve">Mueller </w:t>
      </w:r>
      <w:proofErr w:type="spellStart"/>
      <w:proofErr w:type="gramStart"/>
      <w:r w:rsidRPr="009D048A">
        <w:rPr>
          <w:rFonts w:ascii="Times New Roman" w:hAnsi="Times New Roman" w:cs="Times New Roman"/>
          <w:i/>
          <w:sz w:val="24"/>
          <w:szCs w:val="24"/>
        </w:rPr>
        <w:t>et</w:t>
      </w:r>
      <w:proofErr w:type="spellEnd"/>
      <w:proofErr w:type="gramEnd"/>
      <w:r w:rsidRPr="009D048A">
        <w:rPr>
          <w:rFonts w:ascii="Times New Roman" w:hAnsi="Times New Roman" w:cs="Times New Roman"/>
          <w:i/>
          <w:sz w:val="24"/>
          <w:szCs w:val="24"/>
        </w:rPr>
        <w:t xml:space="preserve"> al.</w:t>
      </w:r>
      <w:r w:rsidRPr="009D048A">
        <w:rPr>
          <w:rFonts w:ascii="Times New Roman" w:hAnsi="Times New Roman" w:cs="Times New Roman"/>
          <w:sz w:val="24"/>
          <w:szCs w:val="24"/>
        </w:rPr>
        <w:t xml:space="preserve"> (2010)</w:t>
      </w:r>
      <w:r w:rsidRPr="00CA526C">
        <w:rPr>
          <w:rFonts w:ascii="Times New Roman" w:hAnsi="Times New Roman" w:cs="Times New Roman"/>
          <w:sz w:val="24"/>
          <w:szCs w:val="24"/>
        </w:rPr>
        <w:t xml:space="preserve"> afirmam, outros aspectos econômicos como, por exemplo, o estoque de investimentos, o nível de integração econômica com outros estados e o mercado internacional e investimentos estrangeiros</w:t>
      </w:r>
      <w:r>
        <w:rPr>
          <w:rFonts w:ascii="Times New Roman" w:hAnsi="Times New Roman" w:cs="Times New Roman"/>
          <w:sz w:val="24"/>
          <w:szCs w:val="24"/>
        </w:rPr>
        <w:t>,</w:t>
      </w:r>
      <w:r w:rsidRPr="00CA526C">
        <w:rPr>
          <w:rFonts w:ascii="Times New Roman" w:hAnsi="Times New Roman" w:cs="Times New Roman"/>
          <w:sz w:val="24"/>
          <w:szCs w:val="24"/>
        </w:rPr>
        <w:t xml:space="preserve"> possuem um papel importante na economia e nos produtos das políticas adotadas pelos governadores. Contudo, u</w:t>
      </w:r>
      <w:r w:rsidR="00A37AF9">
        <w:rPr>
          <w:rFonts w:ascii="Times New Roman" w:hAnsi="Times New Roman" w:cs="Times New Roman"/>
          <w:sz w:val="24"/>
          <w:szCs w:val="24"/>
        </w:rPr>
        <w:t>m dos objetivos dest</w:t>
      </w:r>
      <w:r>
        <w:rPr>
          <w:rFonts w:ascii="Times New Roman" w:hAnsi="Times New Roman" w:cs="Times New Roman"/>
          <w:sz w:val="24"/>
          <w:szCs w:val="24"/>
        </w:rPr>
        <w:t>e trabalho é</w:t>
      </w:r>
      <w:r w:rsidRPr="00CA526C">
        <w:rPr>
          <w:rFonts w:ascii="Times New Roman" w:hAnsi="Times New Roman" w:cs="Times New Roman"/>
          <w:sz w:val="24"/>
          <w:szCs w:val="24"/>
        </w:rPr>
        <w:t xml:space="preserve"> demonstrar empiricamente que a competição política no nível estadual exerce um papel fundamental na </w:t>
      </w:r>
      <w:proofErr w:type="gramStart"/>
      <w:r w:rsidRPr="00CA526C">
        <w:rPr>
          <w:rFonts w:ascii="Times New Roman" w:hAnsi="Times New Roman" w:cs="Times New Roman"/>
          <w:sz w:val="24"/>
          <w:szCs w:val="24"/>
        </w:rPr>
        <w:t>performance</w:t>
      </w:r>
      <w:proofErr w:type="gramEnd"/>
      <w:r w:rsidRPr="00CA526C">
        <w:rPr>
          <w:rFonts w:ascii="Times New Roman" w:hAnsi="Times New Roman" w:cs="Times New Roman"/>
          <w:sz w:val="24"/>
          <w:szCs w:val="24"/>
        </w:rPr>
        <w:t xml:space="preserve"> econômica e no produ</w:t>
      </w:r>
      <w:r w:rsidR="00A37AF9">
        <w:rPr>
          <w:rFonts w:ascii="Times New Roman" w:hAnsi="Times New Roman" w:cs="Times New Roman"/>
          <w:sz w:val="24"/>
          <w:szCs w:val="24"/>
        </w:rPr>
        <w:t xml:space="preserve">to das políticas </w:t>
      </w:r>
      <w:r w:rsidR="00621CDA">
        <w:rPr>
          <w:rFonts w:ascii="Times New Roman" w:hAnsi="Times New Roman" w:cs="Times New Roman"/>
          <w:sz w:val="24"/>
          <w:szCs w:val="24"/>
        </w:rPr>
        <w:t xml:space="preserve">públicas </w:t>
      </w:r>
      <w:r w:rsidR="00A37AF9">
        <w:rPr>
          <w:rFonts w:ascii="Times New Roman" w:hAnsi="Times New Roman" w:cs="Times New Roman"/>
          <w:sz w:val="24"/>
          <w:szCs w:val="24"/>
        </w:rPr>
        <w:t>dos estados e que esse efeito está relacionado ao fato de que uma maior competição pode diminuir a capacidade das</w:t>
      </w:r>
      <w:r w:rsidR="00A37AF9" w:rsidRPr="00A37AF9">
        <w:rPr>
          <w:rFonts w:ascii="Times New Roman" w:hAnsi="Times New Roman" w:cs="Times New Roman"/>
          <w:sz w:val="24"/>
          <w:szCs w:val="24"/>
        </w:rPr>
        <w:t xml:space="preserve"> </w:t>
      </w:r>
      <w:r w:rsidR="00A37AF9">
        <w:rPr>
          <w:rFonts w:ascii="Times New Roman" w:hAnsi="Times New Roman" w:cs="Times New Roman"/>
          <w:sz w:val="24"/>
          <w:szCs w:val="24"/>
        </w:rPr>
        <w:t>elites de</w:t>
      </w:r>
      <w:r w:rsidR="00A37AF9" w:rsidRPr="00CA526C">
        <w:rPr>
          <w:rFonts w:ascii="Times New Roman" w:hAnsi="Times New Roman" w:cs="Times New Roman"/>
          <w:sz w:val="24"/>
          <w:szCs w:val="24"/>
        </w:rPr>
        <w:t xml:space="preserve"> capturar o processo democrático</w:t>
      </w:r>
      <w:r w:rsidR="00A37AF9">
        <w:rPr>
          <w:rFonts w:ascii="Times New Roman" w:hAnsi="Times New Roman" w:cs="Times New Roman"/>
          <w:sz w:val="24"/>
          <w:szCs w:val="24"/>
        </w:rPr>
        <w:t xml:space="preserve"> e gerar bloqueios assim como os</w:t>
      </w:r>
      <w:r w:rsidR="00621CDA">
        <w:rPr>
          <w:rFonts w:ascii="Times New Roman" w:hAnsi="Times New Roman" w:cs="Times New Roman"/>
          <w:sz w:val="24"/>
          <w:szCs w:val="24"/>
        </w:rPr>
        <w:t xml:space="preserve"> incentivos no jogo previram.</w:t>
      </w:r>
    </w:p>
    <w:p w:rsidR="00065331" w:rsidRDefault="00065331" w:rsidP="00DA6D56">
      <w:pPr>
        <w:spacing w:line="240" w:lineRule="auto"/>
        <w:ind w:firstLine="851"/>
        <w:rPr>
          <w:rFonts w:ascii="Times New Roman" w:hAnsi="Times New Roman" w:cs="Times New Roman"/>
          <w:sz w:val="24"/>
          <w:szCs w:val="24"/>
        </w:rPr>
      </w:pPr>
      <w:r w:rsidRPr="00CA526C">
        <w:rPr>
          <w:rFonts w:ascii="Times New Roman" w:hAnsi="Times New Roman" w:cs="Times New Roman"/>
          <w:sz w:val="24"/>
          <w:szCs w:val="24"/>
        </w:rPr>
        <w:t xml:space="preserve">A análise empírica buscou relacionar a </w:t>
      </w:r>
      <w:r>
        <w:rPr>
          <w:rFonts w:ascii="Times New Roman" w:hAnsi="Times New Roman" w:cs="Times New Roman"/>
          <w:sz w:val="24"/>
          <w:szCs w:val="24"/>
        </w:rPr>
        <w:t>competição</w:t>
      </w:r>
      <w:r w:rsidRPr="00CA526C">
        <w:rPr>
          <w:rFonts w:ascii="Times New Roman" w:hAnsi="Times New Roman" w:cs="Times New Roman"/>
          <w:sz w:val="24"/>
          <w:szCs w:val="24"/>
        </w:rPr>
        <w:t xml:space="preserve"> política nas eleições para governador dos estados brasileiros com algumas variáveis de des</w:t>
      </w:r>
      <w:r>
        <w:rPr>
          <w:rFonts w:ascii="Times New Roman" w:hAnsi="Times New Roman" w:cs="Times New Roman"/>
          <w:sz w:val="24"/>
          <w:szCs w:val="24"/>
        </w:rPr>
        <w:t>empenho econômico. Para esse estudo</w:t>
      </w:r>
      <w:r w:rsidR="009B5B51">
        <w:rPr>
          <w:rFonts w:ascii="Times New Roman" w:hAnsi="Times New Roman" w:cs="Times New Roman"/>
          <w:sz w:val="24"/>
          <w:szCs w:val="24"/>
        </w:rPr>
        <w:t xml:space="preserve"> foram elaboradas três</w:t>
      </w:r>
      <w:r w:rsidRPr="00CA526C">
        <w:rPr>
          <w:rFonts w:ascii="Times New Roman" w:hAnsi="Times New Roman" w:cs="Times New Roman"/>
          <w:sz w:val="24"/>
          <w:szCs w:val="24"/>
        </w:rPr>
        <w:t xml:space="preserve"> variáveis de compe</w:t>
      </w:r>
      <w:r w:rsidR="009B5B51">
        <w:rPr>
          <w:rFonts w:ascii="Times New Roman" w:hAnsi="Times New Roman" w:cs="Times New Roman"/>
          <w:sz w:val="24"/>
          <w:szCs w:val="24"/>
        </w:rPr>
        <w:t>tição</w:t>
      </w:r>
      <w:r w:rsidR="00664910">
        <w:rPr>
          <w:rFonts w:ascii="Times New Roman" w:hAnsi="Times New Roman" w:cs="Times New Roman"/>
          <w:sz w:val="24"/>
          <w:szCs w:val="24"/>
        </w:rPr>
        <w:t xml:space="preserve"> política.</w:t>
      </w:r>
      <w:r>
        <w:rPr>
          <w:rFonts w:ascii="Times New Roman" w:hAnsi="Times New Roman" w:cs="Times New Roman"/>
          <w:sz w:val="24"/>
          <w:szCs w:val="24"/>
        </w:rPr>
        <w:t xml:space="preserve"> Os dados abrangem as sete primeiras</w:t>
      </w:r>
      <w:r w:rsidRPr="00CA526C">
        <w:rPr>
          <w:rFonts w:ascii="Times New Roman" w:hAnsi="Times New Roman" w:cs="Times New Roman"/>
          <w:sz w:val="24"/>
          <w:szCs w:val="24"/>
        </w:rPr>
        <w:t xml:space="preserve"> eleições democráticas para governador dos estados após o regime ditatorial, ou seja, as eleições de 1982, 1986, 1990, 1994, 1998, 2002 e 2006. </w:t>
      </w:r>
    </w:p>
    <w:p w:rsidR="0030401E" w:rsidRPr="00CA526C" w:rsidRDefault="0030401E" w:rsidP="00DA6D56">
      <w:pPr>
        <w:spacing w:line="240" w:lineRule="auto"/>
        <w:ind w:firstLine="851"/>
        <w:rPr>
          <w:rFonts w:ascii="Times New Roman" w:hAnsi="Times New Roman" w:cs="Times New Roman"/>
          <w:sz w:val="24"/>
          <w:szCs w:val="24"/>
        </w:rPr>
      </w:pPr>
    </w:p>
    <w:p w:rsidR="0030401E" w:rsidRPr="00E27BE9" w:rsidRDefault="00153157" w:rsidP="00E27BE9">
      <w:pPr>
        <w:pStyle w:val="Ttulo3"/>
        <w:spacing w:before="0" w:line="240" w:lineRule="auto"/>
        <w:rPr>
          <w:rFonts w:ascii="Times New Roman" w:hAnsi="Times New Roman" w:cs="Times New Roman"/>
          <w:color w:val="auto"/>
          <w:sz w:val="24"/>
          <w:szCs w:val="24"/>
        </w:rPr>
      </w:pPr>
      <w:bookmarkStart w:id="6" w:name="_Toc285897110"/>
      <w:r>
        <w:rPr>
          <w:rFonts w:ascii="Times New Roman" w:hAnsi="Times New Roman" w:cs="Times New Roman"/>
          <w:color w:val="auto"/>
          <w:sz w:val="24"/>
          <w:szCs w:val="24"/>
        </w:rPr>
        <w:t>4</w:t>
      </w:r>
      <w:r w:rsidR="005C5118">
        <w:rPr>
          <w:rFonts w:ascii="Times New Roman" w:hAnsi="Times New Roman" w:cs="Times New Roman"/>
          <w:color w:val="auto"/>
          <w:sz w:val="24"/>
          <w:szCs w:val="24"/>
        </w:rPr>
        <w:t>.2.</w:t>
      </w:r>
      <w:r w:rsidR="00065331" w:rsidRPr="009A7832">
        <w:rPr>
          <w:rFonts w:ascii="Times New Roman" w:hAnsi="Times New Roman" w:cs="Times New Roman"/>
          <w:color w:val="auto"/>
          <w:sz w:val="24"/>
          <w:szCs w:val="24"/>
        </w:rPr>
        <w:t xml:space="preserve"> Mensurando Competição Política</w:t>
      </w:r>
      <w:bookmarkEnd w:id="6"/>
    </w:p>
    <w:p w:rsidR="00065331" w:rsidRPr="00CA526C" w:rsidRDefault="00065331" w:rsidP="00DA6D56">
      <w:pPr>
        <w:spacing w:line="240" w:lineRule="auto"/>
        <w:ind w:firstLine="851"/>
        <w:rPr>
          <w:rFonts w:ascii="Times New Roman" w:hAnsi="Times New Roman" w:cs="Times New Roman"/>
          <w:sz w:val="24"/>
          <w:szCs w:val="24"/>
        </w:rPr>
      </w:pPr>
      <w:r w:rsidRPr="00CA526C">
        <w:rPr>
          <w:rFonts w:ascii="Times New Roman" w:hAnsi="Times New Roman" w:cs="Times New Roman"/>
          <w:sz w:val="24"/>
          <w:szCs w:val="24"/>
        </w:rPr>
        <w:t xml:space="preserve">Como o intuito do estudo empírico é verificar a relação entre </w:t>
      </w:r>
      <w:r>
        <w:rPr>
          <w:rFonts w:ascii="Times New Roman" w:hAnsi="Times New Roman" w:cs="Times New Roman"/>
          <w:sz w:val="24"/>
          <w:szCs w:val="24"/>
        </w:rPr>
        <w:t>competição</w:t>
      </w:r>
      <w:r w:rsidRPr="00CA526C">
        <w:rPr>
          <w:rFonts w:ascii="Times New Roman" w:hAnsi="Times New Roman" w:cs="Times New Roman"/>
          <w:sz w:val="24"/>
          <w:szCs w:val="24"/>
        </w:rPr>
        <w:t xml:space="preserve"> política e desenvolvimento econômico </w:t>
      </w:r>
      <w:r>
        <w:rPr>
          <w:rFonts w:ascii="Times New Roman" w:hAnsi="Times New Roman" w:cs="Times New Roman"/>
          <w:sz w:val="24"/>
          <w:szCs w:val="24"/>
        </w:rPr>
        <w:t>n</w:t>
      </w:r>
      <w:r w:rsidRPr="00CA526C">
        <w:rPr>
          <w:rFonts w:ascii="Times New Roman" w:hAnsi="Times New Roman" w:cs="Times New Roman"/>
          <w:sz w:val="24"/>
          <w:szCs w:val="24"/>
        </w:rPr>
        <w:t>o presente trabalho elaborou</w:t>
      </w:r>
      <w:r w:rsidR="002940FD">
        <w:rPr>
          <w:rFonts w:ascii="Times New Roman" w:hAnsi="Times New Roman" w:cs="Times New Roman"/>
          <w:sz w:val="24"/>
          <w:szCs w:val="24"/>
        </w:rPr>
        <w:t>-se duas</w:t>
      </w:r>
      <w:r w:rsidRPr="00CA526C">
        <w:rPr>
          <w:rFonts w:ascii="Times New Roman" w:hAnsi="Times New Roman" w:cs="Times New Roman"/>
          <w:sz w:val="24"/>
          <w:szCs w:val="24"/>
        </w:rPr>
        <w:t xml:space="preserve"> diferentes variáveis para mensurar a competição política nos estados br</w:t>
      </w:r>
      <w:r>
        <w:rPr>
          <w:rFonts w:ascii="Times New Roman" w:hAnsi="Times New Roman" w:cs="Times New Roman"/>
          <w:sz w:val="24"/>
          <w:szCs w:val="24"/>
        </w:rPr>
        <w:t>asileiros</w:t>
      </w:r>
      <w:r w:rsidR="002E0C60">
        <w:rPr>
          <w:rFonts w:ascii="Times New Roman" w:hAnsi="Times New Roman" w:cs="Times New Roman"/>
          <w:sz w:val="24"/>
          <w:szCs w:val="24"/>
        </w:rPr>
        <w:t xml:space="preserve"> utilizando um painel durante o</w:t>
      </w:r>
      <w:r>
        <w:rPr>
          <w:rFonts w:ascii="Times New Roman" w:hAnsi="Times New Roman" w:cs="Times New Roman"/>
          <w:sz w:val="24"/>
          <w:szCs w:val="24"/>
        </w:rPr>
        <w:t xml:space="preserve"> período de 1982 a</w:t>
      </w:r>
      <w:r w:rsidRPr="00CA526C">
        <w:rPr>
          <w:rFonts w:ascii="Times New Roman" w:hAnsi="Times New Roman" w:cs="Times New Roman"/>
          <w:sz w:val="24"/>
          <w:szCs w:val="24"/>
        </w:rPr>
        <w:t xml:space="preserve"> 2006.</w:t>
      </w:r>
    </w:p>
    <w:p w:rsidR="00065331" w:rsidRDefault="00065331" w:rsidP="00DA6D56">
      <w:pPr>
        <w:spacing w:line="240" w:lineRule="auto"/>
        <w:ind w:firstLine="851"/>
        <w:rPr>
          <w:rFonts w:ascii="Times New Roman" w:hAnsi="Times New Roman" w:cs="Times New Roman"/>
          <w:sz w:val="24"/>
          <w:szCs w:val="24"/>
        </w:rPr>
      </w:pPr>
      <w:r w:rsidRPr="00CA526C">
        <w:rPr>
          <w:rFonts w:ascii="Times New Roman" w:hAnsi="Times New Roman" w:cs="Times New Roman"/>
          <w:sz w:val="24"/>
          <w:szCs w:val="24"/>
        </w:rPr>
        <w:t xml:space="preserve">A primeira e mais simples dessas variáveis independentes é o número de candidatos que disputaram as eleições em cada estado brasileiro, ou seja, quanto </w:t>
      </w:r>
      <w:r>
        <w:rPr>
          <w:rFonts w:ascii="Times New Roman" w:hAnsi="Times New Roman" w:cs="Times New Roman"/>
          <w:sz w:val="24"/>
          <w:szCs w:val="24"/>
        </w:rPr>
        <w:t>maior o número de candidatos</w:t>
      </w:r>
      <w:r w:rsidRPr="00CA526C">
        <w:rPr>
          <w:rFonts w:ascii="Times New Roman" w:hAnsi="Times New Roman" w:cs="Times New Roman"/>
          <w:sz w:val="24"/>
          <w:szCs w:val="24"/>
        </w:rPr>
        <w:t xml:space="preserve"> disputando uma determinada eleição maior é a </w:t>
      </w:r>
      <w:r>
        <w:rPr>
          <w:rFonts w:ascii="Times New Roman" w:hAnsi="Times New Roman" w:cs="Times New Roman"/>
          <w:sz w:val="24"/>
          <w:szCs w:val="24"/>
        </w:rPr>
        <w:t>competição</w:t>
      </w:r>
      <w:r w:rsidRPr="00CA526C">
        <w:rPr>
          <w:rFonts w:ascii="Times New Roman" w:hAnsi="Times New Roman" w:cs="Times New Roman"/>
          <w:sz w:val="24"/>
          <w:szCs w:val="24"/>
        </w:rPr>
        <w:t xml:space="preserve"> pol</w:t>
      </w:r>
      <w:r>
        <w:rPr>
          <w:rFonts w:ascii="Times New Roman" w:hAnsi="Times New Roman" w:cs="Times New Roman"/>
          <w:sz w:val="24"/>
          <w:szCs w:val="24"/>
        </w:rPr>
        <w:t>ítica naquela eleição estadual.</w:t>
      </w:r>
    </w:p>
    <w:p w:rsidR="00065331" w:rsidRPr="00CA526C" w:rsidRDefault="002940FD"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A segunda</w:t>
      </w:r>
      <w:r w:rsidR="00065331" w:rsidRPr="00CA526C">
        <w:rPr>
          <w:rFonts w:ascii="Times New Roman" w:hAnsi="Times New Roman" w:cs="Times New Roman"/>
          <w:sz w:val="24"/>
          <w:szCs w:val="24"/>
        </w:rPr>
        <w:t xml:space="preserve"> variável independente foi elaborada com base no trabalho de Ferraz e </w:t>
      </w:r>
      <w:proofErr w:type="spellStart"/>
      <w:r w:rsidR="00065331" w:rsidRPr="00CA526C">
        <w:rPr>
          <w:rFonts w:ascii="Times New Roman" w:hAnsi="Times New Roman" w:cs="Times New Roman"/>
          <w:sz w:val="24"/>
          <w:szCs w:val="24"/>
        </w:rPr>
        <w:t>Finan</w:t>
      </w:r>
      <w:proofErr w:type="spellEnd"/>
      <w:r w:rsidR="00065331" w:rsidRPr="00CA526C">
        <w:rPr>
          <w:rFonts w:ascii="Times New Roman" w:hAnsi="Times New Roman" w:cs="Times New Roman"/>
          <w:sz w:val="24"/>
          <w:szCs w:val="24"/>
        </w:rPr>
        <w:t xml:space="preserve"> (2009) no qual foi formulado um índice </w:t>
      </w:r>
      <w:proofErr w:type="spellStart"/>
      <w:r w:rsidR="00065331" w:rsidRPr="00CD1804">
        <w:rPr>
          <w:rFonts w:ascii="Times New Roman" w:hAnsi="Times New Roman" w:cs="Times New Roman"/>
          <w:i/>
          <w:sz w:val="24"/>
          <w:szCs w:val="24"/>
        </w:rPr>
        <w:t>Herfindahl</w:t>
      </w:r>
      <w:proofErr w:type="spellEnd"/>
      <w:r w:rsidR="00065331" w:rsidRPr="00CA526C">
        <w:rPr>
          <w:rFonts w:ascii="Times New Roman" w:hAnsi="Times New Roman" w:cs="Times New Roman"/>
          <w:sz w:val="24"/>
          <w:szCs w:val="24"/>
        </w:rPr>
        <w:t xml:space="preserve"> de concentração política para os municípios. Neste trabalho esse índice de concentração foi construído com base na relação política entre os governadores de diferentes períodos em cada estado brasileiro. Ou seja, o índice de concentração política nos estados levou em consideração</w:t>
      </w:r>
      <w:r w:rsidR="00065331">
        <w:rPr>
          <w:rFonts w:ascii="Times New Roman" w:hAnsi="Times New Roman" w:cs="Times New Roman"/>
          <w:sz w:val="24"/>
          <w:szCs w:val="24"/>
        </w:rPr>
        <w:t>,</w:t>
      </w:r>
      <w:r w:rsidR="00065331" w:rsidRPr="00CA526C">
        <w:rPr>
          <w:rFonts w:ascii="Times New Roman" w:hAnsi="Times New Roman" w:cs="Times New Roman"/>
          <w:sz w:val="24"/>
          <w:szCs w:val="24"/>
        </w:rPr>
        <w:t xml:space="preserve"> em um determinado período</w:t>
      </w:r>
      <w:r w:rsidR="00065331">
        <w:rPr>
          <w:rFonts w:ascii="Times New Roman" w:hAnsi="Times New Roman" w:cs="Times New Roman"/>
          <w:sz w:val="24"/>
          <w:szCs w:val="24"/>
        </w:rPr>
        <w:t>,</w:t>
      </w:r>
      <w:r w:rsidR="00065331" w:rsidRPr="00CA526C">
        <w:rPr>
          <w:rFonts w:ascii="Times New Roman" w:hAnsi="Times New Roman" w:cs="Times New Roman"/>
          <w:sz w:val="24"/>
          <w:szCs w:val="24"/>
        </w:rPr>
        <w:t xml:space="preserve"> um estudo da relação política existente entre todos os governadores eleitos desde 1982. Desse modo</w:t>
      </w:r>
      <w:r w:rsidR="00664910">
        <w:rPr>
          <w:rFonts w:ascii="Times New Roman" w:hAnsi="Times New Roman" w:cs="Times New Roman"/>
          <w:sz w:val="24"/>
          <w:szCs w:val="24"/>
        </w:rPr>
        <w:t>,</w:t>
      </w:r>
      <w:r w:rsidR="00065331" w:rsidRPr="00CA526C">
        <w:rPr>
          <w:rFonts w:ascii="Times New Roman" w:hAnsi="Times New Roman" w:cs="Times New Roman"/>
          <w:sz w:val="24"/>
          <w:szCs w:val="24"/>
        </w:rPr>
        <w:t xml:space="preserve"> foi possível verificar o grau de permanência de um mesmo grupo político no poder através do índice </w:t>
      </w:r>
      <w:proofErr w:type="spellStart"/>
      <w:r w:rsidR="00065331" w:rsidRPr="00CD1804">
        <w:rPr>
          <w:rFonts w:ascii="Times New Roman" w:hAnsi="Times New Roman" w:cs="Times New Roman"/>
          <w:i/>
          <w:sz w:val="24"/>
          <w:szCs w:val="24"/>
        </w:rPr>
        <w:t>Herfindahl</w:t>
      </w:r>
      <w:proofErr w:type="spellEnd"/>
      <w:r w:rsidR="00065331" w:rsidRPr="00CA526C">
        <w:rPr>
          <w:rFonts w:ascii="Times New Roman" w:hAnsi="Times New Roman" w:cs="Times New Roman"/>
          <w:sz w:val="24"/>
          <w:szCs w:val="24"/>
        </w:rPr>
        <w:t xml:space="preserve"> de concentração política. O </w:t>
      </w:r>
      <w:proofErr w:type="spellStart"/>
      <w:r w:rsidR="00065331" w:rsidRPr="00CA526C">
        <w:rPr>
          <w:rFonts w:ascii="Times New Roman" w:hAnsi="Times New Roman" w:cs="Times New Roman"/>
          <w:i/>
          <w:sz w:val="24"/>
          <w:szCs w:val="24"/>
        </w:rPr>
        <w:t>H</w:t>
      </w:r>
      <w:r w:rsidR="00065331" w:rsidRPr="00CA526C">
        <w:rPr>
          <w:rFonts w:ascii="Times New Roman" w:hAnsi="Times New Roman" w:cs="Times New Roman"/>
          <w:i/>
          <w:sz w:val="24"/>
          <w:szCs w:val="24"/>
          <w:vertAlign w:val="subscript"/>
        </w:rPr>
        <w:t>et</w:t>
      </w:r>
      <w:proofErr w:type="spellEnd"/>
      <w:r w:rsidR="00065331" w:rsidRPr="00CA526C">
        <w:rPr>
          <w:rFonts w:ascii="Times New Roman" w:hAnsi="Times New Roman" w:cs="Times New Roman"/>
          <w:sz w:val="24"/>
          <w:szCs w:val="24"/>
          <w:vertAlign w:val="subscript"/>
        </w:rPr>
        <w:t xml:space="preserve"> </w:t>
      </w:r>
      <w:r w:rsidR="00065331" w:rsidRPr="00CA526C">
        <w:rPr>
          <w:rFonts w:ascii="Times New Roman" w:hAnsi="Times New Roman" w:cs="Times New Roman"/>
          <w:sz w:val="24"/>
          <w:szCs w:val="24"/>
        </w:rPr>
        <w:t xml:space="preserve">(índice </w:t>
      </w:r>
      <w:proofErr w:type="spellStart"/>
      <w:r w:rsidR="00065331" w:rsidRPr="00CD1804">
        <w:rPr>
          <w:rFonts w:ascii="Times New Roman" w:hAnsi="Times New Roman" w:cs="Times New Roman"/>
          <w:i/>
          <w:sz w:val="24"/>
          <w:szCs w:val="24"/>
        </w:rPr>
        <w:t>Herfindahl</w:t>
      </w:r>
      <w:proofErr w:type="spellEnd"/>
      <w:r w:rsidR="00065331" w:rsidRPr="00CA526C">
        <w:rPr>
          <w:rFonts w:ascii="Times New Roman" w:hAnsi="Times New Roman" w:cs="Times New Roman"/>
          <w:sz w:val="24"/>
          <w:szCs w:val="24"/>
        </w:rPr>
        <w:t xml:space="preserve"> de concentração política estadual) é definido da seguinte forma:</w:t>
      </w:r>
    </w:p>
    <w:p w:rsidR="00065331" w:rsidRDefault="00065331" w:rsidP="00DA66D2">
      <w:pPr>
        <w:spacing w:line="240" w:lineRule="auto"/>
        <w:ind w:firstLine="851"/>
        <w:rPr>
          <w:rFonts w:ascii="Times New Roman" w:hAnsi="Times New Roman" w:cs="Times New Roman"/>
          <w:sz w:val="24"/>
          <w:szCs w:val="24"/>
          <w:lang w:val="en-US"/>
        </w:rPr>
      </w:pPr>
      <w:r w:rsidRPr="00CA526C">
        <w:rPr>
          <w:rFonts w:ascii="Times New Roman" w:hAnsi="Times New Roman" w:cs="Times New Roman"/>
          <w:i/>
          <w:sz w:val="24"/>
          <w:szCs w:val="24"/>
          <w:lang w:val="en-US"/>
        </w:rPr>
        <w:t>H</w:t>
      </w:r>
      <w:r w:rsidRPr="00CA526C">
        <w:rPr>
          <w:rFonts w:ascii="Times New Roman" w:hAnsi="Times New Roman" w:cs="Times New Roman"/>
          <w:i/>
          <w:sz w:val="24"/>
          <w:szCs w:val="24"/>
          <w:vertAlign w:val="subscript"/>
          <w:lang w:val="en-US"/>
        </w:rPr>
        <w:t xml:space="preserve">et </w:t>
      </w:r>
      <w:r>
        <w:rPr>
          <w:rFonts w:ascii="Times New Roman" w:hAnsi="Times New Roman" w:cs="Times New Roman"/>
          <w:sz w:val="24"/>
          <w:szCs w:val="24"/>
          <w:lang w:val="en-US"/>
        </w:rPr>
        <w:t>=</w:t>
      </w:r>
      <m:oMath>
        <m:nary>
          <m:naryPr>
            <m:chr m:val="∑"/>
            <m:grow m:val="on"/>
            <m:ctrlPr>
              <w:rPr>
                <w:rFonts w:ascii="Cambria Math" w:hAnsi="Times New Roman" w:cs="Times New Roman"/>
                <w:sz w:val="24"/>
                <w:szCs w:val="24"/>
                <w:lang w:val="en-US"/>
              </w:rPr>
            </m:ctrlPr>
          </m:naryPr>
          <m:sub>
            <m:r>
              <w:rPr>
                <w:rFonts w:ascii="Cambria Math" w:eastAsia="Cambria Math" w:hAnsi="Cambria Math" w:cs="Times New Roman"/>
                <w:sz w:val="24"/>
                <w:szCs w:val="24"/>
                <w:lang w:val="en-US"/>
              </w:rPr>
              <m:t>i</m:t>
            </m:r>
          </m:sub>
          <m:sup/>
          <m:e>
            <m:sSup>
              <m:sSupPr>
                <m:ctrlPr>
                  <w:rPr>
                    <w:rFonts w:ascii="Cambria Math" w:hAnsi="Times New Roman" w:cs="Times New Roman"/>
                    <w:sz w:val="24"/>
                    <w:szCs w:val="24"/>
                    <w:lang w:val="en-US"/>
                  </w:rPr>
                </m:ctrlPr>
              </m:sSupPr>
              <m:e>
                <m:d>
                  <m:dPr>
                    <m:ctrlPr>
                      <w:rPr>
                        <w:rFonts w:ascii="Cambria Math" w:hAnsi="Times New Roman" w:cs="Times New Roman"/>
                        <w:sz w:val="24"/>
                        <w:szCs w:val="24"/>
                        <w:lang w:val="en-US"/>
                      </w:rPr>
                    </m:ctrlPr>
                  </m:dPr>
                  <m:e>
                    <m:f>
                      <m:fPr>
                        <m:ctrlPr>
                          <w:rPr>
                            <w:rFonts w:ascii="Cambria Math" w:hAnsi="Times New Roman" w:cs="Times New Roman"/>
                            <w:sz w:val="24"/>
                            <w:szCs w:val="24"/>
                            <w:lang w:val="en-US"/>
                          </w:rPr>
                        </m:ctrlPr>
                      </m:fPr>
                      <m:num>
                        <m:r>
                          <m:rPr>
                            <m:sty m:val="p"/>
                          </m:rPr>
                          <w:rPr>
                            <w:rFonts w:ascii="Cambria Math" w:hAnsi="Times New Roman" w:cs="Times New Roman"/>
                            <w:sz w:val="24"/>
                            <w:szCs w:val="24"/>
                            <w:lang w:val="en-US"/>
                          </w:rPr>
                          <m:t>N</m:t>
                        </m:r>
                        <m:r>
                          <m:rPr>
                            <m:sty m:val="p"/>
                          </m:rPr>
                          <w:rPr>
                            <w:rFonts w:ascii="Times New Roman" w:hAnsi="Times New Roman" w:cs="Times New Roman"/>
                            <w:sz w:val="24"/>
                            <w:szCs w:val="24"/>
                            <w:lang w:val="en-US"/>
                          </w:rPr>
                          <m:t>ú</m:t>
                        </m:r>
                        <m:r>
                          <m:rPr>
                            <m:sty m:val="p"/>
                          </m:rPr>
                          <w:rPr>
                            <w:rFonts w:ascii="Cambria Math" w:hAnsi="Times New Roman" w:cs="Times New Roman"/>
                            <w:sz w:val="24"/>
                            <w:szCs w:val="24"/>
                            <w:lang w:val="en-US"/>
                          </w:rPr>
                          <m:t>mero de elei</m:t>
                        </m:r>
                        <m:r>
                          <m:rPr>
                            <m:sty m:val="p"/>
                          </m:rPr>
                          <w:rPr>
                            <w:rFonts w:ascii="Times New Roman" w:hAnsi="Times New Roman" w:cs="Times New Roman"/>
                            <w:sz w:val="24"/>
                            <w:szCs w:val="24"/>
                            <w:lang w:val="en-US"/>
                          </w:rPr>
                          <m:t>çõ</m:t>
                        </m:r>
                        <m:r>
                          <m:rPr>
                            <m:sty m:val="p"/>
                          </m:rPr>
                          <w:rPr>
                            <w:rFonts w:ascii="Cambria Math" w:hAnsi="Times New Roman" w:cs="Times New Roman"/>
                            <w:sz w:val="24"/>
                            <w:szCs w:val="24"/>
                            <w:lang w:val="en-US"/>
                          </w:rPr>
                          <m:t>es que um grupo pol</m:t>
                        </m:r>
                        <m:r>
                          <m:rPr>
                            <m:sty m:val="p"/>
                          </m:rPr>
                          <w:rPr>
                            <w:rFonts w:ascii="Times New Roman" w:hAnsi="Times New Roman" w:cs="Times New Roman"/>
                            <w:sz w:val="24"/>
                            <w:szCs w:val="24"/>
                            <w:lang w:val="en-US"/>
                          </w:rPr>
                          <m:t>í</m:t>
                        </m:r>
                        <m:r>
                          <m:rPr>
                            <m:sty m:val="p"/>
                          </m:rPr>
                          <w:rPr>
                            <w:rFonts w:ascii="Cambria Math" w:hAnsi="Times New Roman" w:cs="Times New Roman"/>
                            <w:sz w:val="24"/>
                            <w:szCs w:val="24"/>
                            <w:lang w:val="en-US"/>
                          </w:rPr>
                          <m:t>tico "</m:t>
                        </m:r>
                        <m:r>
                          <w:rPr>
                            <w:rFonts w:ascii="Cambria Math" w:hAnsi="Cambria Math" w:cs="Times New Roman"/>
                            <w:sz w:val="24"/>
                            <w:szCs w:val="24"/>
                            <w:lang w:val="en-US"/>
                          </w:rPr>
                          <m:t>i</m:t>
                        </m:r>
                        <m:r>
                          <w:rPr>
                            <w:rFonts w:ascii="Cambria Math" w:hAnsi="Times New Roman" w:cs="Times New Roman"/>
                            <w:sz w:val="24"/>
                            <w:szCs w:val="24"/>
                            <w:lang w:val="en-US"/>
                          </w:rPr>
                          <m:t>"</m:t>
                        </m:r>
                        <m:r>
                          <m:rPr>
                            <m:sty m:val="p"/>
                          </m:rPr>
                          <w:rPr>
                            <w:rFonts w:ascii="Cambria Math" w:hAnsi="Times New Roman" w:cs="Times New Roman"/>
                            <w:sz w:val="24"/>
                            <w:szCs w:val="24"/>
                            <w:lang w:val="en-US"/>
                          </w:rPr>
                          <m:t xml:space="preserve"> tem permanecido no </m:t>
                        </m:r>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lang w:val="en-US"/>
                              </w:rPr>
                              <m:t>poder</m:t>
                            </m:r>
                          </m:e>
                          <m:sub>
                            <m:r>
                              <w:rPr>
                                <w:rFonts w:ascii="Cambria Math" w:hAnsi="Cambria Math" w:cs="Times New Roman"/>
                                <w:sz w:val="24"/>
                                <w:szCs w:val="24"/>
                                <w:lang w:val="en-US"/>
                              </w:rPr>
                              <m:t>iet</m:t>
                            </m:r>
                          </m:sub>
                        </m:sSub>
                      </m:num>
                      <m:den>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lang w:val="en-US"/>
                              </w:rPr>
                              <m:t>Total do n</m:t>
                            </m:r>
                            <m:r>
                              <m:rPr>
                                <m:sty m:val="p"/>
                              </m:rPr>
                              <w:rPr>
                                <w:rFonts w:ascii="Times New Roman" w:hAnsi="Times New Roman" w:cs="Times New Roman"/>
                                <w:sz w:val="24"/>
                                <w:szCs w:val="24"/>
                                <w:lang w:val="en-US"/>
                              </w:rPr>
                              <m:t>ú</m:t>
                            </m:r>
                            <m:r>
                              <m:rPr>
                                <m:sty m:val="p"/>
                              </m:rPr>
                              <w:rPr>
                                <w:rFonts w:ascii="Cambria Math" w:hAnsi="Times New Roman" w:cs="Times New Roman"/>
                                <w:sz w:val="24"/>
                                <w:szCs w:val="24"/>
                                <w:lang w:val="en-US"/>
                              </w:rPr>
                              <m:t>mero de Elei</m:t>
                            </m:r>
                            <m:r>
                              <m:rPr>
                                <m:sty m:val="p"/>
                              </m:rPr>
                              <w:rPr>
                                <w:rFonts w:ascii="Times New Roman" w:hAnsi="Times New Roman" w:cs="Times New Roman"/>
                                <w:sz w:val="24"/>
                                <w:szCs w:val="24"/>
                                <w:lang w:val="en-US"/>
                              </w:rPr>
                              <m:t>çõ</m:t>
                            </m:r>
                            <m:r>
                              <m:rPr>
                                <m:sty m:val="p"/>
                              </m:rPr>
                              <w:rPr>
                                <w:rFonts w:ascii="Cambria Math" w:hAnsi="Times New Roman" w:cs="Times New Roman"/>
                                <w:sz w:val="24"/>
                                <w:szCs w:val="24"/>
                                <w:lang w:val="en-US"/>
                              </w:rPr>
                              <m:t>es</m:t>
                            </m:r>
                          </m:e>
                          <m:sub>
                            <m:r>
                              <w:rPr>
                                <w:rFonts w:ascii="Cambria Math" w:hAnsi="Cambria Math" w:cs="Times New Roman"/>
                                <w:sz w:val="24"/>
                                <w:szCs w:val="24"/>
                                <w:lang w:val="en-US"/>
                              </w:rPr>
                              <m:t>et</m:t>
                            </m:r>
                          </m:sub>
                        </m:sSub>
                      </m:den>
                    </m:f>
                  </m:e>
                </m:d>
              </m:e>
              <m:sup>
                <m:r>
                  <m:rPr>
                    <m:sty m:val="p"/>
                  </m:rPr>
                  <w:rPr>
                    <w:rFonts w:ascii="Cambria Math" w:hAnsi="Times New Roman" w:cs="Times New Roman"/>
                    <w:sz w:val="24"/>
                    <w:szCs w:val="24"/>
                    <w:lang w:val="en-US"/>
                  </w:rPr>
                  <m:t>2</m:t>
                </m:r>
              </m:sup>
            </m:sSup>
          </m:e>
        </m:nary>
      </m:oMath>
    </w:p>
    <w:p w:rsidR="00CD5275" w:rsidRDefault="00065331" w:rsidP="00DA6D56">
      <w:pPr>
        <w:spacing w:line="240" w:lineRule="auto"/>
        <w:rPr>
          <w:rFonts w:ascii="Times New Roman" w:hAnsi="Times New Roman" w:cs="Times New Roman"/>
          <w:sz w:val="24"/>
          <w:szCs w:val="24"/>
        </w:rPr>
      </w:pPr>
      <w:r w:rsidRPr="00CA526C">
        <w:rPr>
          <w:rFonts w:ascii="Times New Roman" w:hAnsi="Times New Roman" w:cs="Times New Roman"/>
          <w:sz w:val="24"/>
          <w:szCs w:val="24"/>
        </w:rPr>
        <w:t xml:space="preserve">Grandes valores desse índice correspondem a uma alta concentração política no poder no período </w:t>
      </w:r>
      <w:r w:rsidRPr="00CA526C">
        <w:rPr>
          <w:rFonts w:ascii="Times New Roman" w:hAnsi="Times New Roman" w:cs="Times New Roman"/>
          <w:i/>
          <w:sz w:val="24"/>
          <w:szCs w:val="24"/>
        </w:rPr>
        <w:t>t</w:t>
      </w:r>
      <w:r w:rsidRPr="00CA526C">
        <w:rPr>
          <w:rFonts w:ascii="Times New Roman" w:hAnsi="Times New Roman" w:cs="Times New Roman"/>
          <w:sz w:val="24"/>
          <w:szCs w:val="24"/>
        </w:rPr>
        <w:t xml:space="preserve"> e no estado</w:t>
      </w:r>
      <w:r w:rsidRPr="00CA526C">
        <w:rPr>
          <w:rFonts w:ascii="Times New Roman" w:hAnsi="Times New Roman" w:cs="Times New Roman"/>
          <w:i/>
          <w:sz w:val="24"/>
          <w:szCs w:val="24"/>
        </w:rPr>
        <w:t xml:space="preserve"> e</w:t>
      </w:r>
      <w:r w:rsidRPr="00CA526C">
        <w:rPr>
          <w:rFonts w:ascii="Times New Roman" w:hAnsi="Times New Roman" w:cs="Times New Roman"/>
          <w:sz w:val="24"/>
          <w:szCs w:val="24"/>
        </w:rPr>
        <w:t xml:space="preserve">. Numa situação hipotética o índice </w:t>
      </w:r>
      <w:proofErr w:type="spellStart"/>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proofErr w:type="spellEnd"/>
      <w:r w:rsidRPr="00CA526C">
        <w:rPr>
          <w:rFonts w:ascii="Times New Roman" w:hAnsi="Times New Roman" w:cs="Times New Roman"/>
          <w:i/>
          <w:sz w:val="24"/>
          <w:szCs w:val="24"/>
          <w:vertAlign w:val="subscript"/>
        </w:rPr>
        <w:t xml:space="preserve"> </w:t>
      </w:r>
      <w:r w:rsidRPr="00CA526C">
        <w:rPr>
          <w:rFonts w:ascii="Times New Roman" w:hAnsi="Times New Roman" w:cs="Times New Roman"/>
          <w:sz w:val="24"/>
          <w:szCs w:val="24"/>
        </w:rPr>
        <w:t xml:space="preserve">teria uma concentração máxima igual a </w:t>
      </w:r>
      <w:proofErr w:type="gramStart"/>
      <w:r w:rsidRPr="00CA526C">
        <w:rPr>
          <w:rFonts w:ascii="Times New Roman" w:hAnsi="Times New Roman" w:cs="Times New Roman"/>
          <w:sz w:val="24"/>
          <w:szCs w:val="24"/>
        </w:rPr>
        <w:t>1</w:t>
      </w:r>
      <w:proofErr w:type="gramEnd"/>
      <w:r w:rsidRPr="00CA526C">
        <w:rPr>
          <w:rFonts w:ascii="Times New Roman" w:hAnsi="Times New Roman" w:cs="Times New Roman"/>
          <w:sz w:val="24"/>
          <w:szCs w:val="24"/>
        </w:rPr>
        <w:t xml:space="preserve"> quando um mesmo grupo permaneceu no poder todas as eleições.</w:t>
      </w:r>
      <w:r w:rsidR="00CD5275">
        <w:rPr>
          <w:rFonts w:ascii="Times New Roman" w:hAnsi="Times New Roman" w:cs="Times New Roman"/>
          <w:sz w:val="24"/>
          <w:szCs w:val="24"/>
        </w:rPr>
        <w:t xml:space="preserve"> Uma versão normalizada desse índice também foi utilizada:</w:t>
      </w:r>
    </w:p>
    <w:p w:rsidR="00C1783E" w:rsidRDefault="00C1783E" w:rsidP="00DA6D56">
      <w:pPr>
        <w:spacing w:line="240" w:lineRule="auto"/>
        <w:rPr>
          <w:rFonts w:ascii="Times New Roman" w:hAnsi="Times New Roman" w:cs="Times New Roman"/>
          <w:sz w:val="24"/>
          <w:szCs w:val="24"/>
        </w:rPr>
      </w:pPr>
    </w:p>
    <w:p w:rsidR="00065331" w:rsidRPr="00156949" w:rsidRDefault="005F602C" w:rsidP="00DA6D56">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065331" w:rsidRPr="00CA526C">
        <w:rPr>
          <w:rFonts w:ascii="Times New Roman" w:hAnsi="Times New Roman" w:cs="Times New Roman"/>
          <w:sz w:val="24"/>
          <w:szCs w:val="24"/>
        </w:rPr>
        <w:t xml:space="preserve"> </w:t>
      </w:r>
      <w:r w:rsidR="00CD5275" w:rsidRPr="005F602C">
        <w:rPr>
          <w:rFonts w:ascii="Times New Roman" w:hAnsi="Times New Roman" w:cs="Times New Roman"/>
          <w:i/>
          <w:sz w:val="24"/>
          <w:szCs w:val="24"/>
        </w:rPr>
        <w:t>H</w:t>
      </w:r>
      <w:r>
        <w:rPr>
          <w:rFonts w:ascii="Times New Roman" w:hAnsi="Times New Roman" w:cs="Times New Roman"/>
          <w:i/>
          <w:sz w:val="24"/>
          <w:szCs w:val="24"/>
        </w:rPr>
        <w:t>*</w:t>
      </w:r>
      <w:proofErr w:type="spellStart"/>
      <w:proofErr w:type="gramStart"/>
      <w:r w:rsidR="00CD5275" w:rsidRPr="005F602C">
        <w:rPr>
          <w:rFonts w:ascii="Times New Roman" w:hAnsi="Times New Roman" w:cs="Times New Roman"/>
          <w:i/>
          <w:sz w:val="24"/>
          <w:szCs w:val="24"/>
          <w:vertAlign w:val="subscript"/>
        </w:rPr>
        <w:t>et</w:t>
      </w:r>
      <w:proofErr w:type="spellEnd"/>
      <w:proofErr w:type="gramEnd"/>
      <w:r w:rsidR="00CD5275" w:rsidRPr="005F602C">
        <w:rPr>
          <w:rFonts w:ascii="Times New Roman" w:hAnsi="Times New Roman" w:cs="Times New Roman"/>
          <w:sz w:val="24"/>
          <w:szCs w:val="24"/>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H</m:t>
            </m:r>
            <m:r>
              <w:rPr>
                <w:rFonts w:ascii="Cambria Math" w:hAnsi="Cambria Math" w:cs="Times New Roman"/>
                <w:sz w:val="24"/>
                <w:szCs w:val="24"/>
                <w:vertAlign w:val="subscript"/>
                <w:lang w:val="en-US"/>
              </w:rPr>
              <m:t>e</m:t>
            </m:r>
            <m:r>
              <w:rPr>
                <w:rFonts w:ascii="Cambria Math" w:hAnsi="Times New Roman" w:cs="Times New Roman"/>
                <w:sz w:val="24"/>
                <w:szCs w:val="24"/>
                <w:vertAlign w:val="subscript"/>
                <w:lang w:val="en-US"/>
              </w:rPr>
              <m:t>t</m:t>
            </m:r>
            <m:r>
              <w:rPr>
                <w:rFonts w:ascii="Cambria Math" w:hAnsi="Times New Roman" w:cs="Times New Roman"/>
                <w:sz w:val="24"/>
                <w:szCs w:val="24"/>
                <w:vertAlign w:val="subscript"/>
              </w:rPr>
              <m:t>-</m:t>
            </m:r>
            <m:r>
              <w:rPr>
                <w:rFonts w:ascii="Cambria Math" w:hAnsi="Times New Roman" w:cs="Times New Roman"/>
                <w:sz w:val="24"/>
                <w:szCs w:val="24"/>
                <w:vertAlign w:val="subscript"/>
              </w:rPr>
              <m:t>1/</m:t>
            </m:r>
            <m:r>
              <w:rPr>
                <w:rFonts w:ascii="Cambria Math" w:hAnsi="Times New Roman" w:cs="Times New Roman"/>
                <w:sz w:val="24"/>
                <w:szCs w:val="24"/>
                <w:vertAlign w:val="subscript"/>
                <w:lang w:val="en-US"/>
              </w:rPr>
              <m:t>Nc</m:t>
            </m:r>
          </m:num>
          <m:den>
            <m:r>
              <w:rPr>
                <w:rFonts w:ascii="Cambria Math" w:hAnsi="Cambria Math" w:cs="Times New Roman"/>
                <w:sz w:val="24"/>
                <w:szCs w:val="24"/>
              </w:rPr>
              <m:t>1-1/</m:t>
            </m:r>
            <m:r>
              <w:rPr>
                <w:rFonts w:ascii="Cambria Math" w:hAnsi="Cambria Math" w:cs="Times New Roman"/>
                <w:sz w:val="24"/>
                <w:szCs w:val="24"/>
                <w:lang w:val="en-US"/>
              </w:rPr>
              <m:t>Nc</m:t>
            </m:r>
          </m:den>
        </m:f>
      </m:oMath>
    </w:p>
    <w:p w:rsidR="005F602C" w:rsidRPr="00060F4E" w:rsidRDefault="005F602C" w:rsidP="00DA6D5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Nessa normalização o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c</w:t>
      </w:r>
      <w:proofErr w:type="spellEnd"/>
      <w:r>
        <w:rPr>
          <w:rFonts w:ascii="Times New Roman" w:hAnsi="Times New Roman" w:cs="Times New Roman"/>
          <w:sz w:val="24"/>
          <w:szCs w:val="24"/>
        </w:rPr>
        <w:t xml:space="preserve"> representa número de candidatos a governador nas eleições estaduais no período </w:t>
      </w:r>
      <w:r>
        <w:rPr>
          <w:rFonts w:ascii="Times New Roman" w:hAnsi="Times New Roman" w:cs="Times New Roman"/>
          <w:i/>
          <w:sz w:val="24"/>
          <w:szCs w:val="24"/>
        </w:rPr>
        <w:t>t</w:t>
      </w:r>
      <w:r>
        <w:rPr>
          <w:rFonts w:ascii="Times New Roman" w:hAnsi="Times New Roman" w:cs="Times New Roman"/>
          <w:sz w:val="24"/>
          <w:szCs w:val="24"/>
        </w:rPr>
        <w:t xml:space="preserve"> e </w:t>
      </w:r>
      <w:r w:rsidR="00060F4E">
        <w:rPr>
          <w:rFonts w:ascii="Times New Roman" w:hAnsi="Times New Roman" w:cs="Times New Roman"/>
          <w:sz w:val="24"/>
          <w:szCs w:val="24"/>
        </w:rPr>
        <w:t xml:space="preserve">no estado </w:t>
      </w:r>
      <w:r w:rsidR="00060F4E">
        <w:rPr>
          <w:rFonts w:ascii="Times New Roman" w:hAnsi="Times New Roman" w:cs="Times New Roman"/>
          <w:i/>
          <w:sz w:val="24"/>
          <w:szCs w:val="24"/>
        </w:rPr>
        <w:t>e</w:t>
      </w:r>
      <w:r w:rsidR="00060F4E">
        <w:rPr>
          <w:rFonts w:ascii="Times New Roman" w:hAnsi="Times New Roman" w:cs="Times New Roman"/>
          <w:sz w:val="24"/>
          <w:szCs w:val="24"/>
        </w:rPr>
        <w:t>. Esse índice normalizado tem a vantagem de estar limitado no intervalo (</w:t>
      </w:r>
      <w:proofErr w:type="gramStart"/>
      <w:r w:rsidR="00060F4E">
        <w:rPr>
          <w:rFonts w:ascii="Times New Roman" w:hAnsi="Times New Roman" w:cs="Times New Roman"/>
          <w:sz w:val="24"/>
          <w:szCs w:val="24"/>
        </w:rPr>
        <w:t>0, 1</w:t>
      </w:r>
      <w:proofErr w:type="gramEnd"/>
      <w:r w:rsidR="00060F4E">
        <w:rPr>
          <w:rFonts w:ascii="Times New Roman" w:hAnsi="Times New Roman" w:cs="Times New Roman"/>
          <w:sz w:val="24"/>
          <w:szCs w:val="24"/>
        </w:rPr>
        <w:t xml:space="preserve">).  </w:t>
      </w:r>
    </w:p>
    <w:p w:rsidR="00065331" w:rsidRPr="00CA526C" w:rsidRDefault="00065331" w:rsidP="00DA6D56">
      <w:pPr>
        <w:spacing w:line="240" w:lineRule="auto"/>
        <w:ind w:firstLine="851"/>
        <w:rPr>
          <w:rFonts w:ascii="Times New Roman" w:hAnsi="Times New Roman" w:cs="Times New Roman"/>
          <w:sz w:val="24"/>
          <w:szCs w:val="24"/>
        </w:rPr>
      </w:pPr>
      <w:r w:rsidRPr="00CA526C">
        <w:rPr>
          <w:rFonts w:ascii="Times New Roman" w:hAnsi="Times New Roman" w:cs="Times New Roman"/>
          <w:sz w:val="24"/>
          <w:szCs w:val="24"/>
        </w:rPr>
        <w:t xml:space="preserve">Para observar se um governador </w:t>
      </w:r>
      <w:r>
        <w:rPr>
          <w:rFonts w:ascii="Times New Roman" w:hAnsi="Times New Roman" w:cs="Times New Roman"/>
          <w:sz w:val="24"/>
          <w:szCs w:val="24"/>
        </w:rPr>
        <w:t xml:space="preserve">eleito em determinado estado </w:t>
      </w:r>
      <w:r w:rsidRPr="00CA526C">
        <w:rPr>
          <w:rFonts w:ascii="Times New Roman" w:hAnsi="Times New Roman" w:cs="Times New Roman"/>
          <w:sz w:val="24"/>
          <w:szCs w:val="24"/>
        </w:rPr>
        <w:t xml:space="preserve">estava relacionado aos governadores anteriores diversas </w:t>
      </w:r>
      <w:r>
        <w:rPr>
          <w:rFonts w:ascii="Times New Roman" w:hAnsi="Times New Roman" w:cs="Times New Roman"/>
          <w:sz w:val="24"/>
          <w:szCs w:val="24"/>
        </w:rPr>
        <w:t>características</w:t>
      </w:r>
      <w:r w:rsidRPr="00CA526C">
        <w:rPr>
          <w:rFonts w:ascii="Times New Roman" w:hAnsi="Times New Roman" w:cs="Times New Roman"/>
          <w:sz w:val="24"/>
          <w:szCs w:val="24"/>
        </w:rPr>
        <w:t xml:space="preserve"> foram observadas</w:t>
      </w:r>
      <w:r>
        <w:rPr>
          <w:rFonts w:ascii="Times New Roman" w:hAnsi="Times New Roman" w:cs="Times New Roman"/>
          <w:sz w:val="24"/>
          <w:szCs w:val="24"/>
        </w:rPr>
        <w:t xml:space="preserve"> como</w:t>
      </w:r>
      <w:r w:rsidRPr="00CA526C">
        <w:rPr>
          <w:rFonts w:ascii="Times New Roman" w:hAnsi="Times New Roman" w:cs="Times New Roman"/>
          <w:sz w:val="24"/>
          <w:szCs w:val="24"/>
        </w:rPr>
        <w:t xml:space="preserve">, por exemplo, o partido </w:t>
      </w:r>
      <w:r>
        <w:rPr>
          <w:rFonts w:ascii="Times New Roman" w:hAnsi="Times New Roman" w:cs="Times New Roman"/>
          <w:sz w:val="24"/>
          <w:szCs w:val="24"/>
        </w:rPr>
        <w:t>a qual cada governador pertence e as coligações em cada eleição;</w:t>
      </w:r>
      <w:r w:rsidRPr="00CA526C">
        <w:rPr>
          <w:rFonts w:ascii="Times New Roman" w:hAnsi="Times New Roman" w:cs="Times New Roman"/>
          <w:sz w:val="24"/>
          <w:szCs w:val="24"/>
        </w:rPr>
        <w:t xml:space="preserve"> se o governador no período </w:t>
      </w:r>
      <w:r w:rsidRPr="00CA526C">
        <w:rPr>
          <w:rFonts w:ascii="Times New Roman" w:hAnsi="Times New Roman" w:cs="Times New Roman"/>
          <w:i/>
          <w:sz w:val="24"/>
          <w:szCs w:val="24"/>
        </w:rPr>
        <w:t>t</w:t>
      </w:r>
      <w:r w:rsidRPr="00CA526C">
        <w:rPr>
          <w:rFonts w:ascii="Times New Roman" w:hAnsi="Times New Roman" w:cs="Times New Roman"/>
          <w:sz w:val="24"/>
          <w:szCs w:val="24"/>
        </w:rPr>
        <w:t xml:space="preserve"> era vice-governador do governador no período </w:t>
      </w:r>
      <w:r w:rsidRPr="00CA526C">
        <w:rPr>
          <w:rFonts w:ascii="Times New Roman" w:hAnsi="Times New Roman" w:cs="Times New Roman"/>
          <w:i/>
          <w:sz w:val="24"/>
          <w:szCs w:val="24"/>
        </w:rPr>
        <w:t>t-1</w:t>
      </w:r>
      <w:r>
        <w:rPr>
          <w:rFonts w:ascii="Times New Roman" w:hAnsi="Times New Roman" w:cs="Times New Roman"/>
          <w:sz w:val="24"/>
          <w:szCs w:val="24"/>
        </w:rPr>
        <w:t>;</w:t>
      </w:r>
      <w:r w:rsidRPr="00CA526C">
        <w:rPr>
          <w:rFonts w:ascii="Times New Roman" w:hAnsi="Times New Roman" w:cs="Times New Roman"/>
          <w:sz w:val="24"/>
          <w:szCs w:val="24"/>
        </w:rPr>
        <w:t xml:space="preserve"> se o governador no período </w:t>
      </w:r>
      <w:r w:rsidRPr="00CA526C">
        <w:rPr>
          <w:rFonts w:ascii="Times New Roman" w:hAnsi="Times New Roman" w:cs="Times New Roman"/>
          <w:i/>
          <w:sz w:val="24"/>
          <w:szCs w:val="24"/>
        </w:rPr>
        <w:t>t</w:t>
      </w:r>
      <w:r w:rsidRPr="00CA526C">
        <w:rPr>
          <w:rFonts w:ascii="Times New Roman" w:hAnsi="Times New Roman" w:cs="Times New Roman"/>
          <w:sz w:val="24"/>
          <w:szCs w:val="24"/>
        </w:rPr>
        <w:t xml:space="preserve"> era aliado historicamente do governador no período </w:t>
      </w:r>
      <w:r w:rsidRPr="00CA526C">
        <w:rPr>
          <w:rFonts w:ascii="Times New Roman" w:hAnsi="Times New Roman" w:cs="Times New Roman"/>
          <w:i/>
          <w:sz w:val="24"/>
          <w:szCs w:val="24"/>
        </w:rPr>
        <w:t>t-1</w:t>
      </w:r>
      <w:r w:rsidRPr="00CA526C">
        <w:rPr>
          <w:rFonts w:ascii="Times New Roman" w:hAnsi="Times New Roman" w:cs="Times New Roman"/>
          <w:sz w:val="24"/>
          <w:szCs w:val="24"/>
        </w:rPr>
        <w:t>,</w:t>
      </w:r>
      <w:r w:rsidRPr="00CA526C">
        <w:rPr>
          <w:rFonts w:ascii="Times New Roman" w:hAnsi="Times New Roman" w:cs="Times New Roman"/>
          <w:i/>
          <w:sz w:val="24"/>
          <w:szCs w:val="24"/>
        </w:rPr>
        <w:t xml:space="preserve"> t-2</w:t>
      </w:r>
      <w:r w:rsidRPr="00CA526C">
        <w:rPr>
          <w:rFonts w:ascii="Times New Roman" w:hAnsi="Times New Roman" w:cs="Times New Roman"/>
          <w:sz w:val="24"/>
          <w:szCs w:val="24"/>
        </w:rPr>
        <w:t>,</w:t>
      </w:r>
      <w:r w:rsidRPr="00CA526C">
        <w:rPr>
          <w:rFonts w:ascii="Times New Roman" w:hAnsi="Times New Roman" w:cs="Times New Roman"/>
          <w:i/>
          <w:sz w:val="24"/>
          <w:szCs w:val="24"/>
        </w:rPr>
        <w:t xml:space="preserve"> t-3</w:t>
      </w:r>
      <w:r w:rsidRPr="00CA526C">
        <w:rPr>
          <w:rFonts w:ascii="Times New Roman" w:hAnsi="Times New Roman" w:cs="Times New Roman"/>
          <w:sz w:val="24"/>
          <w:szCs w:val="24"/>
        </w:rPr>
        <w:t>, e assim sucessivamente até o primeiro período (1982)</w:t>
      </w:r>
      <w:r>
        <w:rPr>
          <w:rFonts w:ascii="Times New Roman" w:hAnsi="Times New Roman" w:cs="Times New Roman"/>
          <w:sz w:val="24"/>
          <w:szCs w:val="24"/>
        </w:rPr>
        <w:t>;</w:t>
      </w:r>
      <w:r w:rsidRPr="00CA526C">
        <w:rPr>
          <w:rFonts w:ascii="Times New Roman" w:hAnsi="Times New Roman" w:cs="Times New Roman"/>
          <w:i/>
          <w:sz w:val="24"/>
          <w:szCs w:val="24"/>
        </w:rPr>
        <w:t xml:space="preserve"> </w:t>
      </w:r>
      <w:r w:rsidRPr="00CA526C">
        <w:rPr>
          <w:rFonts w:ascii="Times New Roman" w:hAnsi="Times New Roman" w:cs="Times New Roman"/>
          <w:sz w:val="24"/>
          <w:szCs w:val="24"/>
        </w:rPr>
        <w:t xml:space="preserve">e qual candidatura o governador do período </w:t>
      </w:r>
      <w:r w:rsidRPr="00CA526C">
        <w:rPr>
          <w:rFonts w:ascii="Times New Roman" w:hAnsi="Times New Roman" w:cs="Times New Roman"/>
          <w:i/>
          <w:sz w:val="24"/>
          <w:szCs w:val="24"/>
        </w:rPr>
        <w:t>t-1</w:t>
      </w:r>
      <w:r w:rsidRPr="00CA526C">
        <w:rPr>
          <w:rFonts w:ascii="Times New Roman" w:hAnsi="Times New Roman" w:cs="Times New Roman"/>
          <w:sz w:val="24"/>
          <w:szCs w:val="24"/>
        </w:rPr>
        <w:t xml:space="preserve"> apoiou nas eleições do período </w:t>
      </w:r>
      <w:r w:rsidRPr="00CA526C">
        <w:rPr>
          <w:rFonts w:ascii="Times New Roman" w:hAnsi="Times New Roman" w:cs="Times New Roman"/>
          <w:i/>
          <w:sz w:val="24"/>
          <w:szCs w:val="24"/>
        </w:rPr>
        <w:t>t</w:t>
      </w:r>
      <w:r w:rsidRPr="00CA526C">
        <w:rPr>
          <w:rFonts w:ascii="Times New Roman" w:hAnsi="Times New Roman" w:cs="Times New Roman"/>
          <w:sz w:val="24"/>
          <w:szCs w:val="24"/>
        </w:rPr>
        <w:t>.</w:t>
      </w:r>
      <w:r>
        <w:rPr>
          <w:rFonts w:ascii="Times New Roman" w:hAnsi="Times New Roman" w:cs="Times New Roman"/>
          <w:sz w:val="24"/>
          <w:szCs w:val="24"/>
        </w:rPr>
        <w:t xml:space="preserve"> Essas características foram controladas pela mudança de partido pelos políticos e pela extinção ou fusão partidária. Desse modo</w:t>
      </w:r>
      <w:r w:rsidRPr="00CA526C">
        <w:rPr>
          <w:rFonts w:ascii="Times New Roman" w:hAnsi="Times New Roman" w:cs="Times New Roman"/>
          <w:sz w:val="24"/>
          <w:szCs w:val="24"/>
        </w:rPr>
        <w:t xml:space="preserve"> foi possível elaborar quais governadores pertenciam ao</w:t>
      </w:r>
      <w:r>
        <w:rPr>
          <w:rFonts w:ascii="Times New Roman" w:hAnsi="Times New Roman" w:cs="Times New Roman"/>
          <w:sz w:val="24"/>
          <w:szCs w:val="24"/>
        </w:rPr>
        <w:t xml:space="preserve"> mesmo gru</w:t>
      </w:r>
      <w:r w:rsidRPr="00CA526C">
        <w:rPr>
          <w:rFonts w:ascii="Times New Roman" w:hAnsi="Times New Roman" w:cs="Times New Roman"/>
          <w:sz w:val="24"/>
          <w:szCs w:val="24"/>
        </w:rPr>
        <w:t xml:space="preserve">po político e assim o índice </w:t>
      </w:r>
      <w:proofErr w:type="spellStart"/>
      <w:r w:rsidRPr="00CD1804">
        <w:rPr>
          <w:rFonts w:ascii="Times New Roman" w:hAnsi="Times New Roman" w:cs="Times New Roman"/>
          <w:i/>
          <w:sz w:val="24"/>
          <w:szCs w:val="24"/>
        </w:rPr>
        <w:t>Herfindahl</w:t>
      </w:r>
      <w:proofErr w:type="spellEnd"/>
      <w:r w:rsidRPr="00CA526C">
        <w:rPr>
          <w:rFonts w:ascii="Times New Roman" w:hAnsi="Times New Roman" w:cs="Times New Roman"/>
          <w:sz w:val="24"/>
          <w:szCs w:val="24"/>
        </w:rPr>
        <w:t xml:space="preserve"> de concentração política pode ser calculado</w:t>
      </w:r>
      <w:r>
        <w:rPr>
          <w:rFonts w:ascii="Times New Roman" w:hAnsi="Times New Roman" w:cs="Times New Roman"/>
          <w:sz w:val="24"/>
          <w:szCs w:val="24"/>
        </w:rPr>
        <w:t xml:space="preserve">. Um alto valor desse índice indica uma alta concentração e </w:t>
      </w:r>
      <w:proofErr w:type="spellStart"/>
      <w:r>
        <w:rPr>
          <w:rFonts w:ascii="Times New Roman" w:hAnsi="Times New Roman" w:cs="Times New Roman"/>
          <w:sz w:val="24"/>
          <w:szCs w:val="24"/>
        </w:rPr>
        <w:t>consequentemente</w:t>
      </w:r>
      <w:proofErr w:type="spellEnd"/>
      <w:r>
        <w:rPr>
          <w:rFonts w:ascii="Times New Roman" w:hAnsi="Times New Roman" w:cs="Times New Roman"/>
          <w:sz w:val="24"/>
          <w:szCs w:val="24"/>
        </w:rPr>
        <w:t xml:space="preserve"> uma menor competição política nas eleições para governador dos estados brasileiros. Uma exposição mais detalhada da formulação dessa variável é apresentada no </w:t>
      </w:r>
      <w:r w:rsidRPr="00621CDA">
        <w:rPr>
          <w:rFonts w:ascii="Times New Roman" w:hAnsi="Times New Roman" w:cs="Times New Roman"/>
          <w:sz w:val="24"/>
          <w:szCs w:val="24"/>
        </w:rPr>
        <w:t>apênd</w:t>
      </w:r>
      <w:r w:rsidR="00AA21F7">
        <w:rPr>
          <w:rFonts w:ascii="Times New Roman" w:hAnsi="Times New Roman" w:cs="Times New Roman"/>
          <w:sz w:val="24"/>
          <w:szCs w:val="24"/>
        </w:rPr>
        <w:t xml:space="preserve">ice </w:t>
      </w:r>
      <w:proofErr w:type="gramStart"/>
      <w:r w:rsidR="00AA21F7">
        <w:rPr>
          <w:rFonts w:ascii="Times New Roman" w:hAnsi="Times New Roman" w:cs="Times New Roman"/>
          <w:sz w:val="24"/>
          <w:szCs w:val="24"/>
        </w:rPr>
        <w:t>2</w:t>
      </w:r>
      <w:proofErr w:type="gramEnd"/>
      <w:r w:rsidRPr="00621CDA">
        <w:rPr>
          <w:rFonts w:ascii="Times New Roman" w:hAnsi="Times New Roman" w:cs="Times New Roman"/>
          <w:sz w:val="24"/>
          <w:szCs w:val="24"/>
        </w:rPr>
        <w:t xml:space="preserve"> deste trabalho.</w:t>
      </w:r>
    </w:p>
    <w:p w:rsidR="00065331" w:rsidRPr="00CA526C" w:rsidRDefault="00065331" w:rsidP="00DA6D56">
      <w:pPr>
        <w:spacing w:line="240" w:lineRule="auto"/>
        <w:ind w:firstLine="851"/>
        <w:rPr>
          <w:rFonts w:ascii="Times New Roman" w:hAnsi="Times New Roman" w:cs="Times New Roman"/>
          <w:sz w:val="24"/>
          <w:szCs w:val="24"/>
        </w:rPr>
      </w:pPr>
      <w:r w:rsidRPr="00CA526C">
        <w:rPr>
          <w:rFonts w:ascii="Times New Roman" w:hAnsi="Times New Roman" w:cs="Times New Roman"/>
          <w:sz w:val="24"/>
          <w:szCs w:val="24"/>
        </w:rPr>
        <w:t xml:space="preserve">Como as </w:t>
      </w:r>
      <w:r>
        <w:rPr>
          <w:rFonts w:ascii="Times New Roman" w:hAnsi="Times New Roman" w:cs="Times New Roman"/>
          <w:sz w:val="24"/>
          <w:szCs w:val="24"/>
        </w:rPr>
        <w:t>eleições de 1982 nos estados foram</w:t>
      </w:r>
      <w:r w:rsidRPr="00CA526C">
        <w:rPr>
          <w:rFonts w:ascii="Times New Roman" w:hAnsi="Times New Roman" w:cs="Times New Roman"/>
          <w:sz w:val="24"/>
          <w:szCs w:val="24"/>
        </w:rPr>
        <w:t xml:space="preserve"> estabelecidas após um longo período de ditadura no qual os governadores eram nomeados por um governo militar o índice não deixou de representar o nível de concentração já nas eleições de 1982, uma vez que os estado</w:t>
      </w:r>
      <w:r>
        <w:rPr>
          <w:rFonts w:ascii="Times New Roman" w:hAnsi="Times New Roman" w:cs="Times New Roman"/>
          <w:sz w:val="24"/>
          <w:szCs w:val="24"/>
        </w:rPr>
        <w:t>s</w:t>
      </w:r>
      <w:r w:rsidRPr="00CA526C">
        <w:rPr>
          <w:rFonts w:ascii="Times New Roman" w:hAnsi="Times New Roman" w:cs="Times New Roman"/>
          <w:sz w:val="24"/>
          <w:szCs w:val="24"/>
        </w:rPr>
        <w:t xml:space="preserve"> nos quais o PDS (Partido Democrático Social</w:t>
      </w:r>
      <w:proofErr w:type="gramStart"/>
      <w:r w:rsidRPr="00CA526C">
        <w:rPr>
          <w:rFonts w:ascii="Times New Roman" w:hAnsi="Times New Roman" w:cs="Times New Roman"/>
          <w:sz w:val="24"/>
          <w:szCs w:val="24"/>
        </w:rPr>
        <w:t>)</w:t>
      </w:r>
      <w:proofErr w:type="gramEnd"/>
      <w:r w:rsidRPr="00CA526C">
        <w:rPr>
          <w:rStyle w:val="Refdenotaderodap"/>
          <w:rFonts w:ascii="Times New Roman" w:hAnsi="Times New Roman" w:cs="Times New Roman"/>
          <w:sz w:val="24"/>
          <w:szCs w:val="24"/>
        </w:rPr>
        <w:footnoteReference w:id="4"/>
      </w:r>
      <w:r w:rsidRPr="00CA526C">
        <w:rPr>
          <w:rFonts w:ascii="Times New Roman" w:hAnsi="Times New Roman" w:cs="Times New Roman"/>
          <w:sz w:val="24"/>
          <w:szCs w:val="24"/>
        </w:rPr>
        <w:t xml:space="preserve"> foi vitorioso nas eleições para governador o índice </w:t>
      </w:r>
      <w:proofErr w:type="spellStart"/>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proofErr w:type="spellEnd"/>
      <w:r w:rsidRPr="00CA526C">
        <w:rPr>
          <w:rFonts w:ascii="Times New Roman" w:hAnsi="Times New Roman" w:cs="Times New Roman"/>
          <w:sz w:val="24"/>
          <w:szCs w:val="24"/>
        </w:rPr>
        <w:t xml:space="preserve"> relativo a esses estados tem o valor máximo igual a 1, o que representa a </w:t>
      </w:r>
      <w:r w:rsidRPr="00927373">
        <w:rPr>
          <w:rFonts w:ascii="Times New Roman" w:hAnsi="Times New Roman" w:cs="Times New Roman"/>
          <w:sz w:val="24"/>
          <w:szCs w:val="24"/>
        </w:rPr>
        <w:t>continuação do mesmo grupo político que se estabeleceu durante todo o período da ditadura militar, já que o PDS</w:t>
      </w:r>
      <w:r>
        <w:rPr>
          <w:rFonts w:ascii="Times New Roman" w:hAnsi="Times New Roman" w:cs="Times New Roman"/>
          <w:sz w:val="24"/>
          <w:szCs w:val="24"/>
        </w:rPr>
        <w:t xml:space="preserve"> (antigo ARENA)</w:t>
      </w:r>
      <w:r w:rsidRPr="00927373">
        <w:rPr>
          <w:rFonts w:ascii="Times New Roman" w:hAnsi="Times New Roman" w:cs="Times New Roman"/>
          <w:sz w:val="24"/>
          <w:szCs w:val="24"/>
        </w:rPr>
        <w:t xml:space="preserve"> representava o grupo político que sustentou o governo militar.</w:t>
      </w:r>
      <w:r w:rsidRPr="00CA526C">
        <w:rPr>
          <w:rFonts w:ascii="Times New Roman" w:hAnsi="Times New Roman" w:cs="Times New Roman"/>
          <w:sz w:val="24"/>
          <w:szCs w:val="24"/>
        </w:rPr>
        <w:t xml:space="preserve"> Nessa eleição a vitória do PMDB (Partido do Movimento Democrático Brasileiro) em alguns estados representou uma alteração do grupo estabelecido no poder desde o início da ditadura militar (1964), uma vez que o PMDB originou-se principalmente do MDB (Movimento Democrático Brasileiro) que representava a oposição no regime </w:t>
      </w:r>
      <w:r w:rsidRPr="00927373">
        <w:rPr>
          <w:rFonts w:ascii="Times New Roman" w:hAnsi="Times New Roman" w:cs="Times New Roman"/>
          <w:sz w:val="24"/>
          <w:szCs w:val="24"/>
        </w:rPr>
        <w:t>militar. Assim o índice</w:t>
      </w:r>
      <w:r w:rsidRPr="00CA526C">
        <w:rPr>
          <w:rFonts w:ascii="Times New Roman" w:hAnsi="Times New Roman" w:cs="Times New Roman"/>
          <w:sz w:val="24"/>
          <w:szCs w:val="24"/>
        </w:rPr>
        <w:t xml:space="preserve"> </w:t>
      </w:r>
      <w:proofErr w:type="spellStart"/>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proofErr w:type="spellEnd"/>
      <w:r w:rsidRPr="00CA526C">
        <w:rPr>
          <w:rFonts w:ascii="Times New Roman" w:hAnsi="Times New Roman" w:cs="Times New Roman"/>
          <w:sz w:val="24"/>
          <w:szCs w:val="24"/>
        </w:rPr>
        <w:t xml:space="preserve"> </w:t>
      </w:r>
      <w:r>
        <w:rPr>
          <w:rFonts w:ascii="Times New Roman" w:hAnsi="Times New Roman" w:cs="Times New Roman"/>
          <w:sz w:val="24"/>
          <w:szCs w:val="24"/>
        </w:rPr>
        <w:t xml:space="preserve">é capaz de </w:t>
      </w:r>
      <w:r w:rsidRPr="00CA526C">
        <w:rPr>
          <w:rFonts w:ascii="Times New Roman" w:hAnsi="Times New Roman" w:cs="Times New Roman"/>
          <w:sz w:val="24"/>
          <w:szCs w:val="24"/>
        </w:rPr>
        <w:t>representa</w:t>
      </w:r>
      <w:r>
        <w:rPr>
          <w:rFonts w:ascii="Times New Roman" w:hAnsi="Times New Roman" w:cs="Times New Roman"/>
          <w:sz w:val="24"/>
          <w:szCs w:val="24"/>
        </w:rPr>
        <w:t>r</w:t>
      </w:r>
      <w:r w:rsidRPr="00CA526C">
        <w:rPr>
          <w:rFonts w:ascii="Times New Roman" w:hAnsi="Times New Roman" w:cs="Times New Roman"/>
          <w:sz w:val="24"/>
          <w:szCs w:val="24"/>
        </w:rPr>
        <w:t xml:space="preserve"> o nível de concentração de forma correta já no primeiro período </w:t>
      </w:r>
      <w:r>
        <w:rPr>
          <w:rFonts w:ascii="Times New Roman" w:hAnsi="Times New Roman" w:cs="Times New Roman"/>
          <w:sz w:val="24"/>
          <w:szCs w:val="24"/>
        </w:rPr>
        <w:t xml:space="preserve">avaliado </w:t>
      </w:r>
      <w:r w:rsidRPr="00CA526C">
        <w:rPr>
          <w:rFonts w:ascii="Times New Roman" w:hAnsi="Times New Roman" w:cs="Times New Roman"/>
          <w:sz w:val="24"/>
          <w:szCs w:val="24"/>
        </w:rPr>
        <w:t>(eleições de 198</w:t>
      </w:r>
      <w:r>
        <w:rPr>
          <w:rFonts w:ascii="Times New Roman" w:hAnsi="Times New Roman" w:cs="Times New Roman"/>
          <w:sz w:val="24"/>
          <w:szCs w:val="24"/>
        </w:rPr>
        <w:t>2).</w:t>
      </w:r>
    </w:p>
    <w:p w:rsidR="00065331" w:rsidRPr="0031760F" w:rsidRDefault="00065331" w:rsidP="00DA6D56">
      <w:pPr>
        <w:spacing w:line="240" w:lineRule="auto"/>
        <w:ind w:firstLine="851"/>
        <w:rPr>
          <w:rFonts w:ascii="Times New Roman" w:hAnsi="Times New Roman" w:cs="Times New Roman"/>
          <w:sz w:val="24"/>
          <w:szCs w:val="24"/>
          <w:highlight w:val="yellow"/>
        </w:rPr>
      </w:pPr>
      <w:r w:rsidRPr="0031760F">
        <w:rPr>
          <w:rFonts w:ascii="Times New Roman" w:hAnsi="Times New Roman" w:cs="Times New Roman"/>
          <w:sz w:val="24"/>
          <w:szCs w:val="24"/>
        </w:rPr>
        <w:t>Como variáveis independentes de controle da regressão foram utilizadas a média do PIB Estadual per capita</w:t>
      </w:r>
      <w:r w:rsidRPr="0031760F">
        <w:rPr>
          <w:rStyle w:val="Refdenotaderodap"/>
          <w:rFonts w:ascii="Times New Roman" w:hAnsi="Times New Roman" w:cs="Times New Roman"/>
          <w:sz w:val="24"/>
          <w:szCs w:val="24"/>
        </w:rPr>
        <w:footnoteReference w:id="5"/>
      </w:r>
      <w:r w:rsidRPr="0031760F">
        <w:rPr>
          <w:rFonts w:ascii="Times New Roman" w:hAnsi="Times New Roman" w:cs="Times New Roman"/>
          <w:sz w:val="24"/>
          <w:szCs w:val="24"/>
        </w:rPr>
        <w:t xml:space="preserve"> e do índice de </w:t>
      </w:r>
      <w:proofErr w:type="spellStart"/>
      <w:r w:rsidRPr="0031760F">
        <w:rPr>
          <w:rFonts w:ascii="Times New Roman" w:hAnsi="Times New Roman" w:cs="Times New Roman"/>
          <w:sz w:val="24"/>
          <w:szCs w:val="24"/>
        </w:rPr>
        <w:t>Gini</w:t>
      </w:r>
      <w:proofErr w:type="spellEnd"/>
      <w:r w:rsidRPr="0031760F">
        <w:rPr>
          <w:rStyle w:val="Refdenotaderodap"/>
          <w:rFonts w:ascii="Times New Roman" w:hAnsi="Times New Roman" w:cs="Times New Roman"/>
          <w:sz w:val="24"/>
          <w:szCs w:val="24"/>
        </w:rPr>
        <w:footnoteReference w:id="6"/>
      </w:r>
      <w:r w:rsidRPr="0031760F">
        <w:rPr>
          <w:rFonts w:ascii="Times New Roman" w:hAnsi="Times New Roman" w:cs="Times New Roman"/>
          <w:sz w:val="24"/>
          <w:szCs w:val="24"/>
        </w:rPr>
        <w:t xml:space="preserve"> dos quatro anos de governo em cada estado após cada eleição. Também foi utilizada uma</w:t>
      </w:r>
      <w:r w:rsidRPr="0031760F">
        <w:rPr>
          <w:rFonts w:ascii="Times New Roman" w:hAnsi="Times New Roman" w:cs="Times New Roman"/>
          <w:color w:val="FF0000"/>
          <w:sz w:val="24"/>
          <w:szCs w:val="24"/>
        </w:rPr>
        <w:t xml:space="preserve"> </w:t>
      </w:r>
      <w:proofErr w:type="spellStart"/>
      <w:r w:rsidRPr="0031760F">
        <w:rPr>
          <w:rFonts w:ascii="Times New Roman" w:hAnsi="Times New Roman" w:cs="Times New Roman"/>
          <w:i/>
          <w:sz w:val="24"/>
          <w:szCs w:val="24"/>
        </w:rPr>
        <w:t>dummy</w:t>
      </w:r>
      <w:proofErr w:type="spellEnd"/>
      <w:r w:rsidRPr="0031760F">
        <w:rPr>
          <w:rFonts w:ascii="Times New Roman" w:hAnsi="Times New Roman" w:cs="Times New Roman"/>
          <w:sz w:val="24"/>
          <w:szCs w:val="24"/>
        </w:rPr>
        <w:t xml:space="preserve"> para controlar a relação entre o governo estadual e o governo federal. Para um valor igual a um a </w:t>
      </w:r>
      <w:proofErr w:type="spellStart"/>
      <w:r w:rsidRPr="0031760F">
        <w:rPr>
          <w:rFonts w:ascii="Times New Roman" w:hAnsi="Times New Roman" w:cs="Times New Roman"/>
          <w:i/>
          <w:sz w:val="24"/>
          <w:szCs w:val="24"/>
        </w:rPr>
        <w:t>dummy</w:t>
      </w:r>
      <w:proofErr w:type="spellEnd"/>
      <w:r w:rsidRPr="0031760F">
        <w:rPr>
          <w:rFonts w:ascii="Times New Roman" w:hAnsi="Times New Roman" w:cs="Times New Roman"/>
          <w:sz w:val="24"/>
          <w:szCs w:val="24"/>
        </w:rPr>
        <w:t xml:space="preserve"> significa que o governo estadual pertence a um partido que está ligado ao governo federal</w:t>
      </w:r>
      <w:r>
        <w:rPr>
          <w:rFonts w:ascii="Times New Roman" w:hAnsi="Times New Roman" w:cs="Times New Roman"/>
          <w:sz w:val="24"/>
          <w:szCs w:val="24"/>
        </w:rPr>
        <w:t>,</w:t>
      </w:r>
      <w:r w:rsidRPr="0031760F">
        <w:rPr>
          <w:rFonts w:ascii="Times New Roman" w:hAnsi="Times New Roman" w:cs="Times New Roman"/>
          <w:sz w:val="24"/>
          <w:szCs w:val="24"/>
        </w:rPr>
        <w:t xml:space="preserve"> e </w:t>
      </w:r>
      <w:r>
        <w:rPr>
          <w:rFonts w:ascii="Times New Roman" w:hAnsi="Times New Roman" w:cs="Times New Roman"/>
          <w:sz w:val="24"/>
          <w:szCs w:val="24"/>
        </w:rPr>
        <w:t>zero</w:t>
      </w:r>
      <w:r w:rsidRPr="0031760F">
        <w:rPr>
          <w:rFonts w:ascii="Times New Roman" w:hAnsi="Times New Roman" w:cs="Times New Roman"/>
          <w:sz w:val="24"/>
          <w:szCs w:val="24"/>
        </w:rPr>
        <w:t xml:space="preserve"> caso contrário (represente um partido de oposição). Outra variável de controle utilizada foi a latitude geográfica das capitais dos estados, como uma variável de controle geográfico, e a relação </w:t>
      </w:r>
      <w:proofErr w:type="gramStart"/>
      <w:r w:rsidRPr="0031760F">
        <w:rPr>
          <w:rFonts w:ascii="Times New Roman" w:hAnsi="Times New Roman" w:cs="Times New Roman"/>
          <w:sz w:val="24"/>
          <w:szCs w:val="24"/>
        </w:rPr>
        <w:t>dessa</w:t>
      </w:r>
      <w:proofErr w:type="gramEnd"/>
      <w:r w:rsidRPr="0031760F">
        <w:rPr>
          <w:rFonts w:ascii="Times New Roman" w:hAnsi="Times New Roman" w:cs="Times New Roman"/>
          <w:sz w:val="24"/>
          <w:szCs w:val="24"/>
        </w:rPr>
        <w:t xml:space="preserve"> com as variáveis de competição política.</w:t>
      </w:r>
      <w:r w:rsidRPr="0031760F">
        <w:rPr>
          <w:rFonts w:ascii="Times New Roman" w:hAnsi="Times New Roman" w:cs="Times New Roman"/>
          <w:sz w:val="24"/>
          <w:szCs w:val="24"/>
          <w:highlight w:val="yellow"/>
        </w:rPr>
        <w:t xml:space="preserve"> </w:t>
      </w:r>
    </w:p>
    <w:p w:rsidR="00065331" w:rsidRDefault="00065331" w:rsidP="00DA6D56">
      <w:pPr>
        <w:spacing w:line="240" w:lineRule="auto"/>
        <w:ind w:firstLine="851"/>
        <w:rPr>
          <w:rFonts w:ascii="Times New Roman" w:hAnsi="Times New Roman" w:cs="Times New Roman"/>
          <w:sz w:val="24"/>
          <w:szCs w:val="24"/>
        </w:rPr>
      </w:pPr>
      <w:r w:rsidRPr="00AC33EC">
        <w:rPr>
          <w:rFonts w:ascii="Times New Roman" w:hAnsi="Times New Roman" w:cs="Times New Roman"/>
          <w:sz w:val="24"/>
          <w:szCs w:val="24"/>
        </w:rPr>
        <w:t xml:space="preserve">Antes de darmos continuidade a nossa discussão é importante que seja explicado o objetivo da escolha da interação entre as variáveis independentes de competição </w:t>
      </w:r>
      <w:r w:rsidRPr="00060F4E">
        <w:rPr>
          <w:rFonts w:ascii="Times New Roman" w:hAnsi="Times New Roman" w:cs="Times New Roman"/>
          <w:sz w:val="24"/>
          <w:szCs w:val="24"/>
        </w:rPr>
        <w:t>política e a latitude da capital dos estados como variável explicativa n</w:t>
      </w:r>
      <w:r w:rsidR="002E0C60" w:rsidRPr="00060F4E">
        <w:rPr>
          <w:rFonts w:ascii="Times New Roman" w:hAnsi="Times New Roman" w:cs="Times New Roman"/>
          <w:sz w:val="24"/>
          <w:szCs w:val="24"/>
        </w:rPr>
        <w:t xml:space="preserve">as regressões. </w:t>
      </w:r>
      <w:r w:rsidRPr="00060F4E">
        <w:rPr>
          <w:rFonts w:ascii="Times New Roman" w:hAnsi="Times New Roman" w:cs="Times New Roman"/>
          <w:sz w:val="24"/>
          <w:szCs w:val="24"/>
        </w:rPr>
        <w:t xml:space="preserve">Mueller </w:t>
      </w:r>
      <w:proofErr w:type="spellStart"/>
      <w:proofErr w:type="gramStart"/>
      <w:r w:rsidRPr="00060F4E">
        <w:rPr>
          <w:rFonts w:ascii="Times New Roman" w:hAnsi="Times New Roman" w:cs="Times New Roman"/>
          <w:i/>
          <w:sz w:val="24"/>
          <w:szCs w:val="24"/>
        </w:rPr>
        <w:t>et</w:t>
      </w:r>
      <w:proofErr w:type="spellEnd"/>
      <w:proofErr w:type="gramEnd"/>
      <w:r w:rsidRPr="00060F4E">
        <w:rPr>
          <w:rFonts w:ascii="Times New Roman" w:hAnsi="Times New Roman" w:cs="Times New Roman"/>
          <w:i/>
          <w:sz w:val="24"/>
          <w:szCs w:val="24"/>
        </w:rPr>
        <w:t xml:space="preserve"> al.</w:t>
      </w:r>
      <w:r w:rsidR="002E0C60" w:rsidRPr="00060F4E">
        <w:rPr>
          <w:rFonts w:ascii="Times New Roman" w:hAnsi="Times New Roman" w:cs="Times New Roman"/>
          <w:sz w:val="24"/>
          <w:szCs w:val="24"/>
        </w:rPr>
        <w:t xml:space="preserve"> (2010) observa</w:t>
      </w:r>
      <w:r w:rsidRPr="00060F4E">
        <w:rPr>
          <w:rFonts w:ascii="Times New Roman" w:hAnsi="Times New Roman" w:cs="Times New Roman"/>
          <w:sz w:val="24"/>
          <w:szCs w:val="24"/>
        </w:rPr>
        <w:t xml:space="preserve"> </w:t>
      </w:r>
      <w:r w:rsidR="002E0C60" w:rsidRPr="00060F4E">
        <w:rPr>
          <w:rFonts w:ascii="Times New Roman" w:hAnsi="Times New Roman" w:cs="Times New Roman"/>
          <w:sz w:val="24"/>
          <w:szCs w:val="24"/>
        </w:rPr>
        <w:t>que a</w:t>
      </w:r>
      <w:r w:rsidRPr="00060F4E">
        <w:rPr>
          <w:rFonts w:ascii="Times New Roman" w:hAnsi="Times New Roman" w:cs="Times New Roman"/>
          <w:sz w:val="24"/>
          <w:szCs w:val="24"/>
        </w:rPr>
        <w:t xml:space="preserve"> competição política nem sempre gera um efeito positivo sobre a performance </w:t>
      </w:r>
      <w:r w:rsidRPr="00060F4E">
        <w:rPr>
          <w:rFonts w:ascii="Times New Roman" w:hAnsi="Times New Roman" w:cs="Times New Roman"/>
          <w:sz w:val="24"/>
          <w:szCs w:val="24"/>
        </w:rPr>
        <w:lastRenderedPageBreak/>
        <w:t>econômica, uma vez que os efeitos dessa competição dependem do nível de desenvolvimento das instituições no qual essa competição se estabelece.</w:t>
      </w:r>
      <w:r w:rsidRPr="00AC33EC">
        <w:rPr>
          <w:rFonts w:ascii="Times New Roman" w:hAnsi="Times New Roman" w:cs="Times New Roman"/>
          <w:sz w:val="24"/>
          <w:szCs w:val="24"/>
        </w:rPr>
        <w:t xml:space="preserve"> Tendo em mente esse efeito não linear da competição política</w:t>
      </w:r>
      <w:r>
        <w:rPr>
          <w:rFonts w:ascii="Times New Roman" w:hAnsi="Times New Roman" w:cs="Times New Roman"/>
          <w:sz w:val="24"/>
          <w:szCs w:val="24"/>
        </w:rPr>
        <w:t>,</w:t>
      </w:r>
      <w:r w:rsidRPr="00AC33EC">
        <w:rPr>
          <w:rFonts w:ascii="Times New Roman" w:hAnsi="Times New Roman" w:cs="Times New Roman"/>
          <w:sz w:val="24"/>
          <w:szCs w:val="24"/>
        </w:rPr>
        <w:t xml:space="preserve"> uma variável de controle geográfico (latitude das capitais de cada estado) é utilizada para avaliar se o efeito da competição política se diferencia entre as regiões no Brasil. Para isso é utilizad</w:t>
      </w:r>
      <w:r>
        <w:rPr>
          <w:rFonts w:ascii="Times New Roman" w:hAnsi="Times New Roman" w:cs="Times New Roman"/>
          <w:sz w:val="24"/>
          <w:szCs w:val="24"/>
        </w:rPr>
        <w:t>a</w:t>
      </w:r>
      <w:r w:rsidRPr="00AC33EC">
        <w:rPr>
          <w:rFonts w:ascii="Times New Roman" w:hAnsi="Times New Roman" w:cs="Times New Roman"/>
          <w:sz w:val="24"/>
          <w:szCs w:val="24"/>
        </w:rPr>
        <w:t xml:space="preserve"> uma variável que represente a interação entre latitude e as variáveis de competição política. Com essa variável foi possível observar os diferentes efeitos das variáveis de competição política nas regiões brasileiras, por exemplo, se o efeito da variável de competição política sobre as variáveis dependentes é maior ou menor conforme a </w:t>
      </w:r>
      <w:r>
        <w:rPr>
          <w:rFonts w:ascii="Times New Roman" w:hAnsi="Times New Roman" w:cs="Times New Roman"/>
          <w:sz w:val="24"/>
          <w:szCs w:val="24"/>
        </w:rPr>
        <w:t xml:space="preserve">variação da </w:t>
      </w:r>
      <w:r w:rsidRPr="00AC33EC">
        <w:rPr>
          <w:rFonts w:ascii="Times New Roman" w:hAnsi="Times New Roman" w:cs="Times New Roman"/>
          <w:sz w:val="24"/>
          <w:szCs w:val="24"/>
        </w:rPr>
        <w:t>latitude dos estados.</w:t>
      </w:r>
    </w:p>
    <w:p w:rsidR="004C6281" w:rsidRPr="006B5CE2" w:rsidRDefault="004C6281" w:rsidP="00DA6D56">
      <w:pPr>
        <w:spacing w:line="240" w:lineRule="auto"/>
        <w:ind w:firstLine="851"/>
        <w:rPr>
          <w:rFonts w:ascii="Times New Roman" w:hAnsi="Times New Roman" w:cs="Times New Roman"/>
          <w:sz w:val="24"/>
          <w:szCs w:val="24"/>
        </w:rPr>
      </w:pPr>
    </w:p>
    <w:p w:rsidR="004C6281" w:rsidRPr="00E27BE9" w:rsidRDefault="00153157" w:rsidP="00E27BE9">
      <w:pPr>
        <w:pStyle w:val="Ttulo3"/>
        <w:spacing w:before="0" w:line="240" w:lineRule="auto"/>
        <w:rPr>
          <w:rFonts w:ascii="Times New Roman" w:hAnsi="Times New Roman" w:cs="Times New Roman"/>
          <w:b w:val="0"/>
          <w:sz w:val="24"/>
          <w:szCs w:val="24"/>
        </w:rPr>
      </w:pPr>
      <w:bookmarkStart w:id="7" w:name="_Toc285897111"/>
      <w:r>
        <w:rPr>
          <w:rFonts w:ascii="Times New Roman" w:hAnsi="Times New Roman" w:cs="Times New Roman"/>
          <w:color w:val="auto"/>
          <w:sz w:val="24"/>
          <w:szCs w:val="24"/>
        </w:rPr>
        <w:t>4</w:t>
      </w:r>
      <w:r w:rsidR="005C5118">
        <w:rPr>
          <w:rFonts w:ascii="Times New Roman" w:hAnsi="Times New Roman" w:cs="Times New Roman"/>
          <w:color w:val="auto"/>
          <w:sz w:val="24"/>
          <w:szCs w:val="24"/>
        </w:rPr>
        <w:t>.3.</w:t>
      </w:r>
      <w:r w:rsidR="00065331" w:rsidRPr="009A7832">
        <w:rPr>
          <w:rFonts w:ascii="Times New Roman" w:hAnsi="Times New Roman" w:cs="Times New Roman"/>
          <w:color w:val="auto"/>
          <w:sz w:val="24"/>
          <w:szCs w:val="24"/>
        </w:rPr>
        <w:t xml:space="preserve"> Variáveis Dependentes</w:t>
      </w:r>
      <w:bookmarkEnd w:id="7"/>
      <w:r w:rsidR="00065331">
        <w:rPr>
          <w:rFonts w:ascii="Times New Roman" w:hAnsi="Times New Roman" w:cs="Times New Roman"/>
          <w:b w:val="0"/>
          <w:sz w:val="24"/>
          <w:szCs w:val="24"/>
        </w:rPr>
        <w:t xml:space="preserve"> </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Obedecendo às restrições com relação à disponibilidade de dados no período analisado, foram escolhidas algumas variáveis dependentes possíveis de descrever a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econômica dos estados e a eficiência das políticas adotadas pelos governos estaduais. Como variáveis dependentes foram utilizadas a taxa de pobreza</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o percentual médio dos domicílios com água encanada</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anos de estudo da população com mais de 25 anos</w:t>
      </w:r>
      <w:r w:rsidR="006D4E08">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e a taxa de analfabetismo</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Diante do objetivo de avaliar os efeitos da competição política em cada eleição todas as variáveis dependentes foram calculadas com base na média dos valores anuais nos quatro anos posteriores a cada eleição. Desse modo foi possível evitar o impacto de algumas flutuações ocasionadas por fatores não observáveis que possam ter ocorrido no período. </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Entre as variáveis dependentes a taxa de pobreza tem como objetivo verificar o impacto da competição política sobre a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econômica enquanto as variáveis dependentes anos de estudo, taxa de analfabetismo e percentual de domicílios com água visam observar o impacto da competição política sobre a qualidade das políticas adotadas pelos políticos e a oferta de bens públicos à população. </w:t>
      </w:r>
    </w:p>
    <w:p w:rsidR="00065331" w:rsidRDefault="00065331" w:rsidP="00DA6D56">
      <w:pPr>
        <w:spacing w:line="240" w:lineRule="auto"/>
        <w:ind w:firstLine="851"/>
        <w:rPr>
          <w:rFonts w:ascii="Times New Roman" w:hAnsi="Times New Roman" w:cs="Times New Roman"/>
          <w:sz w:val="24"/>
          <w:szCs w:val="24"/>
        </w:rPr>
      </w:pPr>
      <w:r w:rsidRPr="008A114A">
        <w:rPr>
          <w:rFonts w:ascii="Times New Roman" w:hAnsi="Times New Roman" w:cs="Times New Roman"/>
          <w:sz w:val="24"/>
          <w:szCs w:val="24"/>
        </w:rPr>
        <w:t>Em seguida essas variáveis dependentes foram diferenciadas com relação à taxa de pobreza nacional, o percentual nacional de domicílios com água encanada, a média nacional de anos de estudo da população e a taxa nacional de analfabetismo. Todas essas variáveis de âmbito nacional também foram calculadas levando-se em consideração a média nacional dos quatro anos posteriores a cada eleição. Assim</w:t>
      </w:r>
      <w:r>
        <w:rPr>
          <w:rFonts w:ascii="Times New Roman" w:hAnsi="Times New Roman" w:cs="Times New Roman"/>
          <w:sz w:val="24"/>
          <w:szCs w:val="24"/>
        </w:rPr>
        <w:t>,</w:t>
      </w:r>
      <w:r w:rsidRPr="008A114A">
        <w:rPr>
          <w:rFonts w:ascii="Times New Roman" w:hAnsi="Times New Roman" w:cs="Times New Roman"/>
          <w:sz w:val="24"/>
          <w:szCs w:val="24"/>
        </w:rPr>
        <w:t xml:space="preserve"> quatro novas variáveis foram estabelecidas</w:t>
      </w:r>
      <w:r>
        <w:rPr>
          <w:rFonts w:ascii="Times New Roman" w:hAnsi="Times New Roman" w:cs="Times New Roman"/>
          <w:sz w:val="24"/>
          <w:szCs w:val="24"/>
        </w:rPr>
        <w:t>:</w:t>
      </w:r>
      <w:r w:rsidRPr="008A114A">
        <w:rPr>
          <w:rFonts w:ascii="Times New Roman" w:hAnsi="Times New Roman" w:cs="Times New Roman"/>
          <w:sz w:val="24"/>
          <w:szCs w:val="24"/>
        </w:rPr>
        <w:t xml:space="preserve"> a diferença da média da taxa de pobreza estadual com relação à média da taxa de pobreza nacional</w:t>
      </w:r>
      <w:r>
        <w:rPr>
          <w:rFonts w:ascii="Times New Roman" w:hAnsi="Times New Roman" w:cs="Times New Roman"/>
          <w:sz w:val="24"/>
          <w:szCs w:val="24"/>
        </w:rPr>
        <w:t>;</w:t>
      </w:r>
      <w:r w:rsidRPr="008A114A">
        <w:rPr>
          <w:rFonts w:ascii="Times New Roman" w:hAnsi="Times New Roman" w:cs="Times New Roman"/>
          <w:sz w:val="24"/>
          <w:szCs w:val="24"/>
        </w:rPr>
        <w:t xml:space="preserve"> a diferença do percentual estadual de domicílios com água encanada com relação ao percentual nacional</w:t>
      </w:r>
      <w:r>
        <w:rPr>
          <w:rFonts w:ascii="Times New Roman" w:hAnsi="Times New Roman" w:cs="Times New Roman"/>
          <w:sz w:val="24"/>
          <w:szCs w:val="24"/>
        </w:rPr>
        <w:t>;</w:t>
      </w:r>
      <w:r w:rsidRPr="008A114A">
        <w:rPr>
          <w:rFonts w:ascii="Times New Roman" w:hAnsi="Times New Roman" w:cs="Times New Roman"/>
          <w:sz w:val="24"/>
          <w:szCs w:val="24"/>
        </w:rPr>
        <w:t xml:space="preserve"> a diferença da média estadual de anos de estudos com relação à média nacional e a diferença da taxa estadual de analfabetismo com relação à taxa de analfabetismo nacional. O objetivo </w:t>
      </w:r>
      <w:r>
        <w:rPr>
          <w:rFonts w:ascii="Times New Roman" w:hAnsi="Times New Roman" w:cs="Times New Roman"/>
          <w:sz w:val="24"/>
          <w:szCs w:val="24"/>
        </w:rPr>
        <w:t>ao</w:t>
      </w:r>
      <w:r w:rsidRPr="008A114A">
        <w:rPr>
          <w:rFonts w:ascii="Times New Roman" w:hAnsi="Times New Roman" w:cs="Times New Roman"/>
          <w:sz w:val="24"/>
          <w:szCs w:val="24"/>
        </w:rPr>
        <w:t xml:space="preserve"> criar essas novas variáveis dependentes </w:t>
      </w:r>
      <w:r>
        <w:rPr>
          <w:rFonts w:ascii="Times New Roman" w:hAnsi="Times New Roman" w:cs="Times New Roman"/>
          <w:sz w:val="24"/>
          <w:szCs w:val="24"/>
        </w:rPr>
        <w:t>foi</w:t>
      </w:r>
      <w:r w:rsidRPr="008A114A">
        <w:rPr>
          <w:rFonts w:ascii="Times New Roman" w:hAnsi="Times New Roman" w:cs="Times New Roman"/>
          <w:sz w:val="24"/>
          <w:szCs w:val="24"/>
        </w:rPr>
        <w:t xml:space="preserve"> isolar a relação entre os efeitos da competição política e o desempenho e a qualidade das políticas estaduais adotadas, pois nesse caso controla</w:t>
      </w:r>
      <w:r>
        <w:rPr>
          <w:rFonts w:ascii="Times New Roman" w:hAnsi="Times New Roman" w:cs="Times New Roman"/>
          <w:sz w:val="24"/>
          <w:szCs w:val="24"/>
        </w:rPr>
        <w:t xml:space="preserve">m-se </w:t>
      </w:r>
      <w:r w:rsidRPr="008A114A">
        <w:rPr>
          <w:rFonts w:ascii="Times New Roman" w:hAnsi="Times New Roman" w:cs="Times New Roman"/>
          <w:sz w:val="24"/>
          <w:szCs w:val="24"/>
        </w:rPr>
        <w:t>as variáveis dependentes com relação às variações nacionais em cada período analisado.</w:t>
      </w:r>
    </w:p>
    <w:p w:rsidR="00065331" w:rsidRPr="00BF254D" w:rsidRDefault="00065331" w:rsidP="00DA6D56">
      <w:pPr>
        <w:spacing w:line="240" w:lineRule="auto"/>
        <w:ind w:firstLine="851"/>
        <w:rPr>
          <w:rFonts w:ascii="Times New Roman" w:hAnsi="Times New Roman" w:cs="Times New Roman"/>
          <w:sz w:val="24"/>
          <w:szCs w:val="24"/>
          <w:highlight w:val="yellow"/>
        </w:rPr>
      </w:pPr>
      <w:r w:rsidRPr="007135A8">
        <w:rPr>
          <w:rFonts w:ascii="Times New Roman" w:hAnsi="Times New Roman" w:cs="Times New Roman"/>
          <w:sz w:val="24"/>
          <w:szCs w:val="24"/>
        </w:rPr>
        <w:t xml:space="preserve">Um ponto importante que também deve ser abordado com relação às variáveis dependentes é a importância do papel dos governadores no desempenho dessas variáveis. </w:t>
      </w:r>
      <w:r w:rsidRPr="007135A8">
        <w:rPr>
          <w:rFonts w:ascii="Times New Roman" w:hAnsi="Times New Roman" w:cs="Times New Roman"/>
          <w:sz w:val="24"/>
          <w:szCs w:val="24"/>
        </w:rPr>
        <w:lastRenderedPageBreak/>
        <w:t>Nenhuma das variáveis escolhidas representa competência administrativa exclusiva</w:t>
      </w:r>
      <w:r w:rsidRPr="007135A8">
        <w:rPr>
          <w:rStyle w:val="Refdenotaderodap"/>
          <w:rFonts w:ascii="Times New Roman" w:hAnsi="Times New Roman" w:cs="Times New Roman"/>
          <w:sz w:val="24"/>
          <w:szCs w:val="24"/>
        </w:rPr>
        <w:footnoteReference w:id="11"/>
      </w:r>
      <w:r w:rsidRPr="007135A8">
        <w:rPr>
          <w:rFonts w:ascii="Times New Roman" w:hAnsi="Times New Roman" w:cs="Times New Roman"/>
          <w:sz w:val="24"/>
          <w:szCs w:val="24"/>
        </w:rPr>
        <w:t xml:space="preserve"> da União, mas sim uma competência comum aos entes federados. O combate </w:t>
      </w:r>
      <w:r>
        <w:rPr>
          <w:rFonts w:ascii="Times New Roman" w:hAnsi="Times New Roman" w:cs="Times New Roman"/>
          <w:sz w:val="24"/>
          <w:szCs w:val="24"/>
        </w:rPr>
        <w:t>à</w:t>
      </w:r>
      <w:r w:rsidRPr="007135A8">
        <w:rPr>
          <w:rFonts w:ascii="Times New Roman" w:hAnsi="Times New Roman" w:cs="Times New Roman"/>
          <w:sz w:val="24"/>
          <w:szCs w:val="24"/>
        </w:rPr>
        <w:t xml:space="preserve">s causas da pobreza, promover a melhoria das condições </w:t>
      </w:r>
      <w:r w:rsidRPr="007135A8">
        <w:rPr>
          <w:rFonts w:ascii="Times New Roman" w:eastAsia="Times New Roman" w:hAnsi="Times New Roman" w:cs="Times New Roman"/>
          <w:color w:val="000000"/>
          <w:sz w:val="24"/>
          <w:szCs w:val="24"/>
          <w:lang w:eastAsia="pt-BR"/>
        </w:rPr>
        <w:t>habitacionais e de saneamento básico</w:t>
      </w:r>
      <w:r w:rsidRPr="007135A8">
        <w:rPr>
          <w:rFonts w:ascii="Times New Roman" w:hAnsi="Times New Roman" w:cs="Times New Roman"/>
          <w:sz w:val="24"/>
          <w:szCs w:val="24"/>
        </w:rPr>
        <w:t xml:space="preserve"> e estabelecer os meios de acesso à educação são todas competências administrativas comu</w:t>
      </w:r>
      <w:r>
        <w:rPr>
          <w:rFonts w:ascii="Times New Roman" w:hAnsi="Times New Roman" w:cs="Times New Roman"/>
          <w:sz w:val="24"/>
          <w:szCs w:val="24"/>
        </w:rPr>
        <w:t>ns</w:t>
      </w:r>
      <w:r w:rsidRPr="007135A8">
        <w:rPr>
          <w:rFonts w:ascii="Times New Roman" w:hAnsi="Times New Roman" w:cs="Times New Roman"/>
          <w:sz w:val="24"/>
          <w:szCs w:val="24"/>
        </w:rPr>
        <w:t xml:space="preserve"> a todos os entes da federação</w:t>
      </w:r>
      <w:r>
        <w:rPr>
          <w:rFonts w:ascii="Times New Roman" w:hAnsi="Times New Roman" w:cs="Times New Roman"/>
          <w:sz w:val="24"/>
          <w:szCs w:val="24"/>
        </w:rPr>
        <w:t>,</w:t>
      </w:r>
      <w:r w:rsidRPr="007135A8">
        <w:rPr>
          <w:rFonts w:ascii="Times New Roman" w:hAnsi="Times New Roman" w:cs="Times New Roman"/>
          <w:sz w:val="24"/>
          <w:szCs w:val="24"/>
        </w:rPr>
        <w:t xml:space="preserve"> segundo a Constituição Federal de 1988 (SILVA, 2002). </w:t>
      </w:r>
    </w:p>
    <w:p w:rsidR="00065331" w:rsidRDefault="00065331" w:rsidP="002E0C60">
      <w:pPr>
        <w:spacing w:line="240" w:lineRule="auto"/>
        <w:ind w:firstLine="851"/>
        <w:rPr>
          <w:rFonts w:ascii="Times New Roman" w:hAnsi="Times New Roman" w:cs="Times New Roman"/>
          <w:sz w:val="24"/>
          <w:szCs w:val="24"/>
        </w:rPr>
      </w:pPr>
      <w:r w:rsidRPr="007135A8">
        <w:rPr>
          <w:rFonts w:ascii="Times New Roman" w:hAnsi="Times New Roman" w:cs="Times New Roman"/>
          <w:sz w:val="24"/>
          <w:szCs w:val="24"/>
        </w:rPr>
        <w:t>Já a escolha do percentual de domicílios com água encanada como variável dependente está relacionada ao fato de que a oferta desse tipo de serviço é realizada por companhias estaduais de distribuição de água e esgoto, o que torna essa variável diretamente relacionada à eficiência das políticas estaduais. Como cada estado brasileiro possui uma empresa pública responsável pelo saneamento básico, os governos estaduais exercem uma influência direta nas políticas dessas empresas públicas</w:t>
      </w:r>
      <w:r w:rsidR="00621CDA">
        <w:rPr>
          <w:rFonts w:ascii="Times New Roman" w:hAnsi="Times New Roman" w:cs="Times New Roman"/>
          <w:sz w:val="24"/>
          <w:szCs w:val="24"/>
        </w:rPr>
        <w:t>,</w:t>
      </w:r>
      <w:r w:rsidRPr="007135A8">
        <w:rPr>
          <w:rFonts w:ascii="Times New Roman" w:hAnsi="Times New Roman" w:cs="Times New Roman"/>
          <w:sz w:val="24"/>
          <w:szCs w:val="24"/>
        </w:rPr>
        <w:t xml:space="preserve"> </w:t>
      </w:r>
      <w:r w:rsidR="00621CDA">
        <w:rPr>
          <w:rFonts w:ascii="Times New Roman" w:hAnsi="Times New Roman" w:cs="Times New Roman"/>
          <w:sz w:val="24"/>
          <w:szCs w:val="24"/>
        </w:rPr>
        <w:t xml:space="preserve">uma vez que </w:t>
      </w:r>
      <w:r w:rsidRPr="007135A8">
        <w:rPr>
          <w:rFonts w:ascii="Times New Roman" w:hAnsi="Times New Roman" w:cs="Times New Roman"/>
          <w:sz w:val="24"/>
          <w:szCs w:val="24"/>
        </w:rPr>
        <w:t>esses escolhem os seus dirigentes.</w:t>
      </w:r>
    </w:p>
    <w:p w:rsidR="00E27BE9" w:rsidRDefault="00E27BE9" w:rsidP="00E27BE9">
      <w:pPr>
        <w:pStyle w:val="Ttulo3"/>
        <w:spacing w:before="0" w:line="240" w:lineRule="auto"/>
        <w:rPr>
          <w:rFonts w:ascii="Times New Roman" w:eastAsiaTheme="minorHAnsi" w:hAnsi="Times New Roman" w:cs="Times New Roman"/>
          <w:b w:val="0"/>
          <w:bCs w:val="0"/>
          <w:color w:val="auto"/>
          <w:sz w:val="24"/>
          <w:szCs w:val="24"/>
        </w:rPr>
      </w:pPr>
      <w:bookmarkStart w:id="8" w:name="_Toc285897112"/>
    </w:p>
    <w:p w:rsidR="0030401E" w:rsidRPr="00E27BE9" w:rsidRDefault="00153157" w:rsidP="00E27BE9">
      <w:pPr>
        <w:pStyle w:val="Ttulo3"/>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4</w:t>
      </w:r>
      <w:r w:rsidR="0066109E">
        <w:rPr>
          <w:rFonts w:ascii="Times New Roman" w:hAnsi="Times New Roman" w:cs="Times New Roman"/>
          <w:color w:val="auto"/>
          <w:sz w:val="24"/>
          <w:szCs w:val="24"/>
        </w:rPr>
        <w:t>.4.</w:t>
      </w:r>
      <w:r w:rsidR="00065331" w:rsidRPr="009A7832">
        <w:rPr>
          <w:rFonts w:ascii="Times New Roman" w:hAnsi="Times New Roman" w:cs="Times New Roman"/>
          <w:color w:val="auto"/>
          <w:sz w:val="24"/>
          <w:szCs w:val="24"/>
        </w:rPr>
        <w:t xml:space="preserve"> Resultados das Regressões</w:t>
      </w:r>
      <w:bookmarkEnd w:id="8"/>
    </w:p>
    <w:p w:rsidR="00065331" w:rsidRDefault="00065331" w:rsidP="002E0C60">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O estudo empírico foi realizado através de um painel com os 27 estados brasileiros durante as sete primeiras eleições estaduais após o regime militar. Esse painel forneceu um total de 179 observações. A estimação foi realizada controlando-se por </w:t>
      </w:r>
      <w:proofErr w:type="spellStart"/>
      <w:r w:rsidRPr="00905D84">
        <w:rPr>
          <w:rFonts w:ascii="Times New Roman" w:hAnsi="Times New Roman" w:cs="Times New Roman"/>
          <w:i/>
          <w:sz w:val="24"/>
          <w:szCs w:val="24"/>
        </w:rPr>
        <w:t>fixed</w:t>
      </w:r>
      <w:proofErr w:type="spellEnd"/>
      <w:r w:rsidRPr="00905D84">
        <w:rPr>
          <w:rFonts w:ascii="Times New Roman" w:hAnsi="Times New Roman" w:cs="Times New Roman"/>
          <w:i/>
          <w:sz w:val="24"/>
          <w:szCs w:val="24"/>
        </w:rPr>
        <w:t xml:space="preserve"> </w:t>
      </w:r>
      <w:proofErr w:type="spellStart"/>
      <w:r w:rsidRPr="00905D84">
        <w:rPr>
          <w:rFonts w:ascii="Times New Roman" w:hAnsi="Times New Roman" w:cs="Times New Roman"/>
          <w:i/>
          <w:sz w:val="24"/>
          <w:szCs w:val="24"/>
        </w:rPr>
        <w:t>effects</w:t>
      </w:r>
      <w:proofErr w:type="spellEnd"/>
      <w:r>
        <w:rPr>
          <w:rFonts w:ascii="Times New Roman" w:hAnsi="Times New Roman" w:cs="Times New Roman"/>
          <w:sz w:val="24"/>
          <w:szCs w:val="24"/>
        </w:rPr>
        <w:t xml:space="preserve"> e as oito variáveis dependentes foram regredidas com cada uma das quatro variáveis que mensuram o nível de competição política em cada eleição. </w:t>
      </w:r>
    </w:p>
    <w:p w:rsidR="00A71E4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Na tabela número 1 as variáveis dependentes relacionadas ao desempenho econômico do estado e a qualidade da oferta de bens públicos foram regredidas com a variável independente </w:t>
      </w:r>
      <w:proofErr w:type="spellStart"/>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proofErr w:type="spellEnd"/>
      <w:r>
        <w:rPr>
          <w:rFonts w:ascii="Times New Roman" w:hAnsi="Times New Roman" w:cs="Times New Roman"/>
          <w:i/>
          <w:sz w:val="24"/>
          <w:szCs w:val="24"/>
          <w:vertAlign w:val="subscript"/>
        </w:rPr>
        <w:t xml:space="preserve"> </w:t>
      </w:r>
      <w:r>
        <w:rPr>
          <w:rFonts w:ascii="Times New Roman" w:hAnsi="Times New Roman" w:cs="Times New Roman"/>
          <w:sz w:val="24"/>
          <w:szCs w:val="24"/>
        </w:rPr>
        <w:t>(</w:t>
      </w:r>
      <w:r w:rsidRPr="00CA526C">
        <w:rPr>
          <w:rFonts w:ascii="Times New Roman" w:hAnsi="Times New Roman" w:cs="Times New Roman"/>
          <w:sz w:val="24"/>
          <w:szCs w:val="24"/>
        </w:rPr>
        <w:t xml:space="preserve">índice </w:t>
      </w:r>
      <w:proofErr w:type="spellStart"/>
      <w:r w:rsidRPr="00CD1804">
        <w:rPr>
          <w:rFonts w:ascii="Times New Roman" w:hAnsi="Times New Roman" w:cs="Times New Roman"/>
          <w:i/>
          <w:sz w:val="24"/>
          <w:szCs w:val="24"/>
        </w:rPr>
        <w:t>Herfindahl</w:t>
      </w:r>
      <w:proofErr w:type="spellEnd"/>
      <w:r w:rsidRPr="00CA526C">
        <w:rPr>
          <w:rFonts w:ascii="Times New Roman" w:hAnsi="Times New Roman" w:cs="Times New Roman"/>
          <w:sz w:val="24"/>
          <w:szCs w:val="24"/>
        </w:rPr>
        <w:t xml:space="preserve"> de concentração polí</w:t>
      </w:r>
      <w:r>
        <w:rPr>
          <w:rFonts w:ascii="Times New Roman" w:hAnsi="Times New Roman" w:cs="Times New Roman"/>
          <w:sz w:val="24"/>
          <w:szCs w:val="24"/>
        </w:rPr>
        <w:t>tica).</w:t>
      </w:r>
      <w:r w:rsidR="00A71E41">
        <w:rPr>
          <w:rFonts w:ascii="Times New Roman" w:hAnsi="Times New Roman" w:cs="Times New Roman"/>
          <w:sz w:val="24"/>
          <w:szCs w:val="24"/>
        </w:rPr>
        <w:t xml:space="preserve"> Como o índice </w:t>
      </w:r>
      <w:proofErr w:type="spellStart"/>
      <w:r w:rsidR="00A71E41" w:rsidRPr="00CD1804">
        <w:rPr>
          <w:rFonts w:ascii="Times New Roman" w:hAnsi="Times New Roman" w:cs="Times New Roman"/>
          <w:i/>
          <w:sz w:val="24"/>
          <w:szCs w:val="24"/>
        </w:rPr>
        <w:t>Herfindahl</w:t>
      </w:r>
      <w:proofErr w:type="spellEnd"/>
      <w:r w:rsidR="00A71E41">
        <w:rPr>
          <w:rFonts w:ascii="Times New Roman" w:hAnsi="Times New Roman" w:cs="Times New Roman"/>
          <w:sz w:val="24"/>
          <w:szCs w:val="24"/>
        </w:rPr>
        <w:t xml:space="preserve"> normalizado não mostrou uma diferença significativa com relação aos resultados do índice não normalizado, apenas os resultados referentes ao índice não normalizado serão apresentados.</w:t>
      </w:r>
    </w:p>
    <w:p w:rsidR="00065331" w:rsidRDefault="00A71E4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 A </w:t>
      </w:r>
      <w:r w:rsidR="00065331">
        <w:rPr>
          <w:rFonts w:ascii="Times New Roman" w:hAnsi="Times New Roman" w:cs="Times New Roman"/>
          <w:sz w:val="24"/>
          <w:szCs w:val="24"/>
        </w:rPr>
        <w:t>tabela</w:t>
      </w:r>
      <w:r>
        <w:rPr>
          <w:rFonts w:ascii="Times New Roman" w:hAnsi="Times New Roman" w:cs="Times New Roman"/>
          <w:sz w:val="24"/>
          <w:szCs w:val="24"/>
        </w:rPr>
        <w:t xml:space="preserve"> 1</w:t>
      </w:r>
      <w:r w:rsidR="00065331">
        <w:rPr>
          <w:rFonts w:ascii="Times New Roman" w:hAnsi="Times New Roman" w:cs="Times New Roman"/>
          <w:sz w:val="24"/>
          <w:szCs w:val="24"/>
        </w:rPr>
        <w:t xml:space="preserve"> está dividida em dois painéis, na qual o primeiro (painel A) representa as variáveis dependentes relacionadas apenas às médias estaduais e o segundo (painel B) as variáveis dependentes estabelecidas pela diferença entre as médias estaduais e nacionais de cada período. Na coluna (1) do painel A, por exemplo, a variável dependente é a diferença entre a taxa média de pobreza do estado e a taxa média de pobreza nacional.</w:t>
      </w:r>
    </w:p>
    <w:p w:rsidR="00621CDA" w:rsidRDefault="00621CDA" w:rsidP="00621CDA">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No painel A as variáveis dependentes foram regredidas utilizando-se </w:t>
      </w:r>
      <w:proofErr w:type="spellStart"/>
      <w:r w:rsidRPr="007657AA">
        <w:rPr>
          <w:rFonts w:ascii="Times New Roman" w:hAnsi="Times New Roman" w:cs="Times New Roman"/>
          <w:i/>
          <w:sz w:val="24"/>
          <w:szCs w:val="24"/>
        </w:rPr>
        <w:t>fixed</w:t>
      </w:r>
      <w:proofErr w:type="spellEnd"/>
      <w:r w:rsidRPr="007657AA">
        <w:rPr>
          <w:rFonts w:ascii="Times New Roman" w:hAnsi="Times New Roman" w:cs="Times New Roman"/>
          <w:i/>
          <w:sz w:val="24"/>
          <w:szCs w:val="24"/>
        </w:rPr>
        <w:t xml:space="preserve"> </w:t>
      </w:r>
      <w:proofErr w:type="spellStart"/>
      <w:r w:rsidRPr="007657AA">
        <w:rPr>
          <w:rFonts w:ascii="Times New Roman" w:hAnsi="Times New Roman" w:cs="Times New Roman"/>
          <w:i/>
          <w:sz w:val="24"/>
          <w:szCs w:val="24"/>
        </w:rPr>
        <w:t>effects</w:t>
      </w:r>
      <w:proofErr w:type="spellEnd"/>
      <w:r>
        <w:rPr>
          <w:rFonts w:ascii="Times New Roman" w:hAnsi="Times New Roman" w:cs="Times New Roman"/>
          <w:sz w:val="24"/>
          <w:szCs w:val="24"/>
        </w:rPr>
        <w:t xml:space="preserve"> e </w:t>
      </w:r>
      <w:proofErr w:type="spellStart"/>
      <w:r w:rsidRPr="007657AA">
        <w:rPr>
          <w:rFonts w:ascii="Times New Roman" w:hAnsi="Times New Roman" w:cs="Times New Roman"/>
          <w:i/>
          <w:sz w:val="24"/>
          <w:szCs w:val="24"/>
        </w:rPr>
        <w:t>random</w:t>
      </w:r>
      <w:proofErr w:type="spellEnd"/>
      <w:r w:rsidRPr="007657AA">
        <w:rPr>
          <w:rFonts w:ascii="Times New Roman" w:hAnsi="Times New Roman" w:cs="Times New Roman"/>
          <w:i/>
          <w:sz w:val="24"/>
          <w:szCs w:val="24"/>
        </w:rPr>
        <w:t xml:space="preserve"> </w:t>
      </w:r>
      <w:proofErr w:type="spellStart"/>
      <w:r w:rsidRPr="007657AA">
        <w:rPr>
          <w:rFonts w:ascii="Times New Roman" w:hAnsi="Times New Roman" w:cs="Times New Roman"/>
          <w:i/>
          <w:sz w:val="24"/>
          <w:szCs w:val="24"/>
        </w:rPr>
        <w:t>effects</w:t>
      </w:r>
      <w:proofErr w:type="spellEnd"/>
      <w:r>
        <w:rPr>
          <w:rFonts w:ascii="Times New Roman" w:hAnsi="Times New Roman" w:cs="Times New Roman"/>
          <w:sz w:val="24"/>
          <w:szCs w:val="24"/>
        </w:rPr>
        <w:t xml:space="preserve">, já que este último método possibilitou utilizar a latitude como variável de controle geográfico. Na coluna (1), a variável dependente taxa de pobreza média do estado, que está relacionada ao desenvolvimento econômico, é regredida com a variável </w:t>
      </w:r>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r>
        <w:rPr>
          <w:rFonts w:ascii="Times New Roman" w:hAnsi="Times New Roman" w:cs="Times New Roman"/>
          <w:sz w:val="24"/>
          <w:szCs w:val="24"/>
        </w:rPr>
        <w:t>. O valor do coeficiente de</w:t>
      </w:r>
      <w:r>
        <w:rPr>
          <w:rFonts w:ascii="Times New Roman" w:hAnsi="Times New Roman" w:cs="Times New Roman"/>
          <w:i/>
          <w:sz w:val="24"/>
          <w:szCs w:val="24"/>
          <w:vertAlign w:val="subscript"/>
        </w:rPr>
        <w:t xml:space="preserve"> </w:t>
      </w:r>
      <w:proofErr w:type="spellStart"/>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proofErr w:type="spellEnd"/>
      <w:r>
        <w:rPr>
          <w:rFonts w:ascii="Times New Roman" w:hAnsi="Times New Roman" w:cs="Times New Roman"/>
          <w:sz w:val="24"/>
          <w:szCs w:val="24"/>
        </w:rPr>
        <w:t xml:space="preserve"> mostrou-se significativo a 1% e com o sinal esperado. Dessa forma uma maior concentração política é relacionada a uma maior taxa de pobreza média nos estados; em outras palavras, uma menor competição política está correlacionada a uma maior taxa de pobreza. Nessa mesma regressão as variáveis independentes de controle </w:t>
      </w:r>
      <w:proofErr w:type="spellStart"/>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proofErr w:type="spellEnd"/>
      <w:r>
        <w:rPr>
          <w:rFonts w:ascii="Times New Roman" w:hAnsi="Times New Roman" w:cs="Times New Roman"/>
          <w:sz w:val="24"/>
          <w:szCs w:val="24"/>
        </w:rPr>
        <w:t xml:space="preserve">*Latitude, </w:t>
      </w:r>
      <w:proofErr w:type="spellStart"/>
      <w:proofErr w:type="gramStart"/>
      <w:r>
        <w:rPr>
          <w:rFonts w:ascii="Times New Roman" w:hAnsi="Times New Roman" w:cs="Times New Roman"/>
          <w:sz w:val="24"/>
          <w:szCs w:val="24"/>
        </w:rPr>
        <w:t>Pib</w:t>
      </w:r>
      <w:proofErr w:type="spellEnd"/>
      <w:proofErr w:type="gramEnd"/>
      <w:r>
        <w:rPr>
          <w:rFonts w:ascii="Times New Roman" w:hAnsi="Times New Roman" w:cs="Times New Roman"/>
          <w:sz w:val="24"/>
          <w:szCs w:val="24"/>
        </w:rPr>
        <w:t xml:space="preserve"> per capita e </w:t>
      </w:r>
      <w:proofErr w:type="spellStart"/>
      <w:r>
        <w:rPr>
          <w:rFonts w:ascii="Times New Roman" w:hAnsi="Times New Roman" w:cs="Times New Roman"/>
          <w:sz w:val="24"/>
          <w:szCs w:val="24"/>
        </w:rPr>
        <w:t>Gini</w:t>
      </w:r>
      <w:proofErr w:type="spellEnd"/>
      <w:r>
        <w:rPr>
          <w:rFonts w:ascii="Times New Roman" w:hAnsi="Times New Roman" w:cs="Times New Roman"/>
          <w:sz w:val="24"/>
          <w:szCs w:val="24"/>
        </w:rPr>
        <w:t xml:space="preserve">, também têm o sinal esperado e são significativas a 1%. O valor de 0.65 do </w:t>
      </w:r>
      <w:proofErr w:type="spellStart"/>
      <w:r w:rsidRPr="00D40CB3">
        <w:rPr>
          <w:rFonts w:ascii="Times New Roman" w:hAnsi="Times New Roman" w:cs="Times New Roman"/>
          <w:i/>
          <w:sz w:val="24"/>
          <w:szCs w:val="24"/>
        </w:rPr>
        <w:t>within</w:t>
      </w:r>
      <w:proofErr w:type="spellEnd"/>
      <w:r w:rsidRPr="00D40CB3">
        <w:rPr>
          <w:rFonts w:ascii="Times New Roman" w:hAnsi="Times New Roman" w:cs="Times New Roman"/>
          <w:i/>
          <w:sz w:val="24"/>
          <w:szCs w:val="24"/>
        </w:rPr>
        <w:t>-R</w:t>
      </w:r>
      <w:r w:rsidRPr="00D40CB3">
        <w:rPr>
          <w:rFonts w:ascii="Times New Roman" w:hAnsi="Times New Roman" w:cs="Times New Roman"/>
          <w:i/>
          <w:sz w:val="24"/>
          <w:szCs w:val="24"/>
          <w:vertAlign w:val="superscript"/>
        </w:rPr>
        <w:t>2</w:t>
      </w:r>
      <w:r>
        <w:rPr>
          <w:rFonts w:ascii="Times New Roman" w:hAnsi="Times New Roman" w:cs="Times New Roman"/>
          <w:sz w:val="24"/>
          <w:szCs w:val="24"/>
        </w:rPr>
        <w:t xml:space="preserve"> indica que as quatro variáveis independentes explicam grande parte da variação da taxa de pobreza média. Na coluna (2) utilizou-se </w:t>
      </w:r>
      <w:proofErr w:type="spellStart"/>
      <w:r w:rsidRPr="00362501">
        <w:rPr>
          <w:rFonts w:ascii="Times New Roman" w:hAnsi="Times New Roman" w:cs="Times New Roman"/>
          <w:i/>
          <w:sz w:val="24"/>
          <w:szCs w:val="24"/>
        </w:rPr>
        <w:t>random</w:t>
      </w:r>
      <w:proofErr w:type="spellEnd"/>
      <w:r w:rsidRPr="00362501">
        <w:rPr>
          <w:rFonts w:ascii="Times New Roman" w:hAnsi="Times New Roman" w:cs="Times New Roman"/>
          <w:i/>
          <w:sz w:val="24"/>
          <w:szCs w:val="24"/>
        </w:rPr>
        <w:t xml:space="preserve"> </w:t>
      </w:r>
      <w:proofErr w:type="spellStart"/>
      <w:r w:rsidRPr="00362501">
        <w:rPr>
          <w:rFonts w:ascii="Times New Roman" w:hAnsi="Times New Roman" w:cs="Times New Roman"/>
          <w:i/>
          <w:sz w:val="24"/>
          <w:szCs w:val="24"/>
        </w:rPr>
        <w:t>effects</w:t>
      </w:r>
      <w:proofErr w:type="spellEnd"/>
      <w:r>
        <w:rPr>
          <w:rFonts w:ascii="Times New Roman" w:hAnsi="Times New Roman" w:cs="Times New Roman"/>
          <w:sz w:val="24"/>
          <w:szCs w:val="24"/>
        </w:rPr>
        <w:t xml:space="preserve"> para empregar uma variável de controle geográfico; contudo, esta não se mostrou significativa.</w:t>
      </w:r>
    </w:p>
    <w:p w:rsidR="00621CDA" w:rsidRDefault="00621CDA" w:rsidP="00621CDA">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Nas colunas (3), (4), (5), (6), (7) e (8) as variáveis dependentes relacionadas à qualidade da oferta de bens públicos, porcentagem de domicílios com água, anos de estudo e taxa de analfabetismo, são regredidas também com a variável independente </w:t>
      </w:r>
      <w:proofErr w:type="spellStart"/>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proofErr w:type="spellEnd"/>
      <w:r>
        <w:rPr>
          <w:rFonts w:ascii="Times New Roman" w:hAnsi="Times New Roman" w:cs="Times New Roman"/>
          <w:sz w:val="24"/>
          <w:szCs w:val="24"/>
        </w:rPr>
        <w:t xml:space="preserve"> utilizando </w:t>
      </w:r>
      <w:proofErr w:type="spellStart"/>
      <w:r w:rsidRPr="007A46A2">
        <w:rPr>
          <w:rFonts w:ascii="Times New Roman" w:hAnsi="Times New Roman" w:cs="Times New Roman"/>
          <w:i/>
          <w:sz w:val="24"/>
          <w:szCs w:val="24"/>
        </w:rPr>
        <w:t>fixed</w:t>
      </w:r>
      <w:proofErr w:type="spellEnd"/>
      <w:r w:rsidRPr="007A46A2">
        <w:rPr>
          <w:rFonts w:ascii="Times New Roman" w:hAnsi="Times New Roman" w:cs="Times New Roman"/>
          <w:i/>
          <w:sz w:val="24"/>
          <w:szCs w:val="24"/>
        </w:rPr>
        <w:t xml:space="preserve"> </w:t>
      </w:r>
      <w:proofErr w:type="spellStart"/>
      <w:r w:rsidRPr="007A46A2">
        <w:rPr>
          <w:rFonts w:ascii="Times New Roman" w:hAnsi="Times New Roman" w:cs="Times New Roman"/>
          <w:i/>
          <w:sz w:val="24"/>
          <w:szCs w:val="24"/>
        </w:rPr>
        <w:t>effects</w:t>
      </w:r>
      <w:proofErr w:type="spellEnd"/>
      <w:r>
        <w:rPr>
          <w:rFonts w:ascii="Times New Roman" w:hAnsi="Times New Roman" w:cs="Times New Roman"/>
          <w:sz w:val="24"/>
          <w:szCs w:val="24"/>
        </w:rPr>
        <w:t xml:space="preserve"> e </w:t>
      </w:r>
      <w:proofErr w:type="spellStart"/>
      <w:r w:rsidRPr="007A46A2">
        <w:rPr>
          <w:rFonts w:ascii="Times New Roman" w:hAnsi="Times New Roman" w:cs="Times New Roman"/>
          <w:i/>
          <w:sz w:val="24"/>
          <w:szCs w:val="24"/>
        </w:rPr>
        <w:t>random</w:t>
      </w:r>
      <w:proofErr w:type="spellEnd"/>
      <w:r w:rsidRPr="007A46A2">
        <w:rPr>
          <w:rFonts w:ascii="Times New Roman" w:hAnsi="Times New Roman" w:cs="Times New Roman"/>
          <w:i/>
          <w:sz w:val="24"/>
          <w:szCs w:val="24"/>
        </w:rPr>
        <w:t xml:space="preserve"> </w:t>
      </w:r>
      <w:proofErr w:type="spellStart"/>
      <w:r w:rsidRPr="007A46A2">
        <w:rPr>
          <w:rFonts w:ascii="Times New Roman" w:hAnsi="Times New Roman" w:cs="Times New Roman"/>
          <w:i/>
          <w:sz w:val="24"/>
          <w:szCs w:val="24"/>
        </w:rPr>
        <w:t>effects</w:t>
      </w:r>
      <w:proofErr w:type="spellEnd"/>
      <w:r w:rsidRPr="007A46A2">
        <w:rPr>
          <w:rFonts w:ascii="Times New Roman" w:hAnsi="Times New Roman" w:cs="Times New Roman"/>
          <w:i/>
          <w:sz w:val="24"/>
          <w:szCs w:val="24"/>
        </w:rPr>
        <w:t>.</w:t>
      </w:r>
      <w:r>
        <w:rPr>
          <w:rFonts w:ascii="Times New Roman" w:hAnsi="Times New Roman" w:cs="Times New Roman"/>
          <w:sz w:val="24"/>
          <w:szCs w:val="24"/>
        </w:rPr>
        <w:t xml:space="preserve"> Os coeficientes de </w:t>
      </w:r>
      <w:proofErr w:type="spellStart"/>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proofErr w:type="spellEnd"/>
      <w:r>
        <w:rPr>
          <w:rFonts w:ascii="Times New Roman" w:hAnsi="Times New Roman" w:cs="Times New Roman"/>
          <w:sz w:val="24"/>
          <w:szCs w:val="24"/>
        </w:rPr>
        <w:t xml:space="preserve"> são significativos a 1% e têm o sinal correto com relação a todas as variáveis dependentes. A variável de controle </w:t>
      </w:r>
      <w:proofErr w:type="spellStart"/>
      <w:r>
        <w:rPr>
          <w:rFonts w:ascii="Times New Roman" w:hAnsi="Times New Roman" w:cs="Times New Roman"/>
          <w:sz w:val="24"/>
          <w:szCs w:val="24"/>
        </w:rPr>
        <w:t>Gini</w:t>
      </w:r>
      <w:proofErr w:type="spellEnd"/>
      <w:r>
        <w:rPr>
          <w:rFonts w:ascii="Times New Roman" w:hAnsi="Times New Roman" w:cs="Times New Roman"/>
          <w:sz w:val="24"/>
          <w:szCs w:val="24"/>
        </w:rPr>
        <w:t xml:space="preserve"> é significativa em todas as regressões e com o sinal esperado; já a variável de controle </w:t>
      </w:r>
      <w:proofErr w:type="spellStart"/>
      <w:proofErr w:type="gramStart"/>
      <w:r>
        <w:rPr>
          <w:rFonts w:ascii="Times New Roman" w:hAnsi="Times New Roman" w:cs="Times New Roman"/>
          <w:sz w:val="24"/>
          <w:szCs w:val="24"/>
        </w:rPr>
        <w:t>Pib</w:t>
      </w:r>
      <w:proofErr w:type="spellEnd"/>
      <w:proofErr w:type="gramEnd"/>
      <w:r>
        <w:rPr>
          <w:rFonts w:ascii="Times New Roman" w:hAnsi="Times New Roman" w:cs="Times New Roman"/>
          <w:sz w:val="24"/>
          <w:szCs w:val="24"/>
        </w:rPr>
        <w:t xml:space="preserve"> per </w:t>
      </w:r>
      <w:r>
        <w:rPr>
          <w:rFonts w:ascii="Times New Roman" w:hAnsi="Times New Roman" w:cs="Times New Roman"/>
          <w:sz w:val="24"/>
          <w:szCs w:val="24"/>
        </w:rPr>
        <w:lastRenderedPageBreak/>
        <w:t xml:space="preserve">capita só não foi significativa com relação </w:t>
      </w:r>
      <w:r w:rsidRPr="009F05B0">
        <w:rPr>
          <w:rFonts w:ascii="Times New Roman" w:hAnsi="Times New Roman" w:cs="Times New Roman"/>
          <w:sz w:val="24"/>
          <w:szCs w:val="24"/>
        </w:rPr>
        <w:t>à</w:t>
      </w:r>
      <w:r>
        <w:rPr>
          <w:rFonts w:ascii="Times New Roman" w:hAnsi="Times New Roman" w:cs="Times New Roman"/>
          <w:sz w:val="24"/>
          <w:szCs w:val="24"/>
        </w:rPr>
        <w:t xml:space="preserve"> taxa de analfabetismo (coluna (7)). Esses resultados mostram que a variável </w:t>
      </w:r>
      <w:proofErr w:type="spellStart"/>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proofErr w:type="spellEnd"/>
      <w:r>
        <w:rPr>
          <w:rFonts w:ascii="Times New Roman" w:hAnsi="Times New Roman" w:cs="Times New Roman"/>
          <w:sz w:val="24"/>
          <w:szCs w:val="24"/>
        </w:rPr>
        <w:t xml:space="preserve"> está correlacionada com a qualidade da oferta de bens públicos pelos governantes, ou seja, uma maior competição política nos estados está relacionada a uma maior taxa de domicílios com água, a uma maior quantidade de anos de estudos e a uma </w:t>
      </w:r>
      <w:r w:rsidRPr="004C21D2">
        <w:rPr>
          <w:rFonts w:ascii="Times New Roman" w:hAnsi="Times New Roman" w:cs="Times New Roman"/>
          <w:sz w:val="24"/>
          <w:szCs w:val="24"/>
        </w:rPr>
        <w:t xml:space="preserve">menor taxa de analfabetismo. </w:t>
      </w:r>
    </w:p>
    <w:p w:rsidR="00E27BE9" w:rsidRDefault="00E27BE9" w:rsidP="00DA6D56">
      <w:pPr>
        <w:spacing w:line="240" w:lineRule="auto"/>
        <w:ind w:firstLine="851"/>
        <w:rPr>
          <w:rFonts w:ascii="Times New Roman" w:hAnsi="Times New Roman" w:cs="Times New Roman"/>
          <w:sz w:val="24"/>
          <w:szCs w:val="24"/>
        </w:rPr>
      </w:pPr>
    </w:p>
    <w:p w:rsidR="00065331" w:rsidRPr="0010252E" w:rsidRDefault="00065331" w:rsidP="00DA6D56">
      <w:pPr>
        <w:spacing w:line="240" w:lineRule="auto"/>
        <w:ind w:firstLine="851"/>
        <w:jc w:val="center"/>
        <w:rPr>
          <w:rFonts w:ascii="Times New Roman" w:hAnsi="Times New Roman" w:cs="Times New Roman"/>
          <w:b/>
          <w:sz w:val="24"/>
          <w:szCs w:val="24"/>
        </w:rPr>
      </w:pPr>
      <w:r w:rsidRPr="00803E0C">
        <w:rPr>
          <w:rFonts w:ascii="Times New Roman" w:hAnsi="Times New Roman" w:cs="Times New Roman"/>
          <w:b/>
          <w:sz w:val="24"/>
          <w:szCs w:val="24"/>
        </w:rPr>
        <w:t>Tabela 1</w:t>
      </w:r>
      <w:r>
        <w:rPr>
          <w:rFonts w:ascii="Times New Roman" w:hAnsi="Times New Roman" w:cs="Times New Roman"/>
          <w:b/>
          <w:sz w:val="24"/>
          <w:szCs w:val="24"/>
        </w:rPr>
        <w:t xml:space="preserve"> </w:t>
      </w:r>
      <w:r w:rsidRPr="00803E0C">
        <w:rPr>
          <w:rFonts w:ascii="Times New Roman" w:hAnsi="Times New Roman" w:cs="Times New Roman"/>
          <w:b/>
          <w:sz w:val="24"/>
          <w:szCs w:val="24"/>
        </w:rPr>
        <w:t xml:space="preserve">– Índice </w:t>
      </w:r>
      <w:proofErr w:type="spellStart"/>
      <w:r w:rsidRPr="00803E0C">
        <w:rPr>
          <w:rFonts w:ascii="Times New Roman" w:hAnsi="Times New Roman" w:cs="Times New Roman"/>
          <w:b/>
          <w:i/>
          <w:sz w:val="24"/>
          <w:szCs w:val="24"/>
        </w:rPr>
        <w:t>Herfindahl</w:t>
      </w:r>
      <w:proofErr w:type="spellEnd"/>
      <w:r>
        <w:rPr>
          <w:rFonts w:ascii="Times New Roman" w:hAnsi="Times New Roman" w:cs="Times New Roman"/>
          <w:b/>
          <w:sz w:val="24"/>
          <w:szCs w:val="24"/>
        </w:rPr>
        <w:t xml:space="preserve"> de Concentração Política</w:t>
      </w:r>
    </w:p>
    <w:tbl>
      <w:tblPr>
        <w:tblStyle w:val="Tabelacomgrade"/>
        <w:tblW w:w="5000" w:type="pct"/>
        <w:tblLook w:val="04A0"/>
      </w:tblPr>
      <w:tblGrid>
        <w:gridCol w:w="1336"/>
        <w:gridCol w:w="1067"/>
        <w:gridCol w:w="1070"/>
        <w:gridCol w:w="1070"/>
        <w:gridCol w:w="1007"/>
        <w:gridCol w:w="63"/>
        <w:gridCol w:w="695"/>
        <w:gridCol w:w="223"/>
        <w:gridCol w:w="773"/>
        <w:gridCol w:w="143"/>
        <w:gridCol w:w="851"/>
        <w:gridCol w:w="67"/>
        <w:gridCol w:w="921"/>
      </w:tblGrid>
      <w:tr w:rsidR="00065331" w:rsidRPr="002B11E9" w:rsidTr="00DA6D56">
        <w:trPr>
          <w:trHeight w:val="260"/>
        </w:trPr>
        <w:tc>
          <w:tcPr>
            <w:tcW w:w="720" w:type="pct"/>
            <w:tcBorders>
              <w:top w:val="double" w:sz="4" w:space="0" w:color="auto"/>
              <w:left w:val="nil"/>
              <w:bottom w:val="nil"/>
              <w:right w:val="nil"/>
            </w:tcBorders>
          </w:tcPr>
          <w:p w:rsidR="00065331" w:rsidRDefault="00065331" w:rsidP="00DA6D56">
            <w:pPr>
              <w:spacing w:line="240" w:lineRule="auto"/>
              <w:rPr>
                <w:rFonts w:ascii="Times New Roman" w:hAnsi="Times New Roman" w:cs="Times New Roman"/>
                <w:sz w:val="16"/>
                <w:szCs w:val="16"/>
              </w:rPr>
            </w:pPr>
          </w:p>
        </w:tc>
        <w:tc>
          <w:tcPr>
            <w:tcW w:w="4280" w:type="pct"/>
            <w:gridSpan w:val="12"/>
            <w:tcBorders>
              <w:top w:val="double" w:sz="4" w:space="0" w:color="auto"/>
              <w:left w:val="nil"/>
              <w:bottom w:val="single" w:sz="4" w:space="0" w:color="000000" w:themeColor="text1"/>
              <w:right w:val="nil"/>
            </w:tcBorders>
          </w:tcPr>
          <w:p w:rsidR="00065331" w:rsidRPr="005D055F" w:rsidRDefault="00065331" w:rsidP="00DA6D56">
            <w:pPr>
              <w:spacing w:line="240" w:lineRule="auto"/>
              <w:jc w:val="center"/>
              <w:rPr>
                <w:rFonts w:ascii="Times New Roman" w:hAnsi="Times New Roman" w:cs="Times New Roman"/>
                <w:i/>
                <w:sz w:val="18"/>
                <w:szCs w:val="18"/>
                <w:u w:val="single"/>
              </w:rPr>
            </w:pPr>
            <w:r w:rsidRPr="005D055F">
              <w:rPr>
                <w:rFonts w:ascii="Times New Roman" w:hAnsi="Times New Roman" w:cs="Times New Roman"/>
                <w:i/>
                <w:sz w:val="18"/>
                <w:szCs w:val="18"/>
                <w:u w:val="single"/>
              </w:rPr>
              <w:t>Variáveis Dependentes</w:t>
            </w:r>
          </w:p>
        </w:tc>
      </w:tr>
      <w:tr w:rsidR="00065331" w:rsidRPr="002B11E9" w:rsidTr="00DA6D56">
        <w:trPr>
          <w:trHeight w:val="273"/>
        </w:trPr>
        <w:tc>
          <w:tcPr>
            <w:tcW w:w="720" w:type="pct"/>
            <w:tcBorders>
              <w:top w:val="nil"/>
              <w:left w:val="nil"/>
              <w:bottom w:val="nil"/>
              <w:right w:val="nil"/>
            </w:tcBorders>
          </w:tcPr>
          <w:p w:rsidR="00065331" w:rsidRPr="00B050D0" w:rsidRDefault="00065331" w:rsidP="00DA6D56">
            <w:pPr>
              <w:spacing w:line="240" w:lineRule="auto"/>
              <w:rPr>
                <w:rFonts w:ascii="Times New Roman" w:hAnsi="Times New Roman" w:cs="Times New Roman"/>
                <w:b/>
                <w:sz w:val="18"/>
                <w:szCs w:val="18"/>
              </w:rPr>
            </w:pPr>
            <w:r w:rsidRPr="00B050D0">
              <w:rPr>
                <w:rFonts w:ascii="Times New Roman" w:hAnsi="Times New Roman" w:cs="Times New Roman"/>
                <w:b/>
                <w:sz w:val="18"/>
                <w:szCs w:val="18"/>
              </w:rPr>
              <w:t>Painel A</w:t>
            </w:r>
          </w:p>
        </w:tc>
        <w:tc>
          <w:tcPr>
            <w:tcW w:w="575"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(1)</w:t>
            </w:r>
          </w:p>
          <w:p w:rsidR="00065331" w:rsidRPr="00023C12" w:rsidRDefault="00065331" w:rsidP="00DA6D56">
            <w:pPr>
              <w:spacing w:line="240" w:lineRule="auto"/>
              <w:jc w:val="center"/>
              <w:rPr>
                <w:rFonts w:ascii="Times New Roman" w:hAnsi="Times New Roman" w:cs="Times New Roman"/>
                <w:sz w:val="16"/>
                <w:szCs w:val="16"/>
              </w:rPr>
            </w:pPr>
          </w:p>
        </w:tc>
        <w:tc>
          <w:tcPr>
            <w:tcW w:w="576"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(2)</w:t>
            </w:r>
          </w:p>
          <w:p w:rsidR="00065331" w:rsidRPr="00023C12" w:rsidRDefault="00065331" w:rsidP="00DA6D56">
            <w:pPr>
              <w:spacing w:line="240" w:lineRule="auto"/>
              <w:jc w:val="center"/>
              <w:rPr>
                <w:rFonts w:ascii="Times New Roman" w:hAnsi="Times New Roman" w:cs="Times New Roman"/>
                <w:sz w:val="16"/>
                <w:szCs w:val="16"/>
              </w:rPr>
            </w:pPr>
          </w:p>
        </w:tc>
        <w:tc>
          <w:tcPr>
            <w:tcW w:w="576"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(3)</w:t>
            </w:r>
          </w:p>
          <w:p w:rsidR="00065331" w:rsidRPr="00023C12" w:rsidRDefault="00065331" w:rsidP="00DA6D56">
            <w:pPr>
              <w:spacing w:line="240" w:lineRule="auto"/>
              <w:jc w:val="center"/>
              <w:rPr>
                <w:rFonts w:ascii="Times New Roman" w:hAnsi="Times New Roman" w:cs="Times New Roman"/>
                <w:sz w:val="16"/>
                <w:szCs w:val="16"/>
              </w:rPr>
            </w:pPr>
          </w:p>
        </w:tc>
        <w:tc>
          <w:tcPr>
            <w:tcW w:w="542"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(4)</w:t>
            </w:r>
          </w:p>
          <w:p w:rsidR="00065331" w:rsidRPr="00023C12" w:rsidRDefault="00065331" w:rsidP="00DA6D56">
            <w:pPr>
              <w:spacing w:line="240" w:lineRule="auto"/>
              <w:jc w:val="center"/>
              <w:rPr>
                <w:rFonts w:ascii="Times New Roman" w:hAnsi="Times New Roman" w:cs="Times New Roman"/>
                <w:sz w:val="16"/>
                <w:szCs w:val="16"/>
              </w:rPr>
            </w:pPr>
          </w:p>
        </w:tc>
        <w:tc>
          <w:tcPr>
            <w:tcW w:w="408" w:type="pct"/>
            <w:gridSpan w:val="2"/>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023C12">
              <w:rPr>
                <w:rFonts w:ascii="Times New Roman" w:hAnsi="Times New Roman" w:cs="Times New Roman"/>
                <w:sz w:val="16"/>
                <w:szCs w:val="16"/>
              </w:rPr>
              <w:t>(5)</w:t>
            </w:r>
          </w:p>
          <w:p w:rsidR="00065331" w:rsidRPr="00023C12" w:rsidRDefault="00065331" w:rsidP="00DA6D56">
            <w:pPr>
              <w:spacing w:line="240" w:lineRule="auto"/>
              <w:jc w:val="center"/>
              <w:rPr>
                <w:rFonts w:ascii="Times New Roman" w:hAnsi="Times New Roman" w:cs="Times New Roman"/>
                <w:sz w:val="16"/>
                <w:szCs w:val="16"/>
              </w:rPr>
            </w:pPr>
          </w:p>
        </w:tc>
        <w:tc>
          <w:tcPr>
            <w:tcW w:w="536" w:type="pct"/>
            <w:gridSpan w:val="2"/>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023C12">
              <w:rPr>
                <w:rFonts w:ascii="Times New Roman" w:hAnsi="Times New Roman" w:cs="Times New Roman"/>
                <w:sz w:val="16"/>
                <w:szCs w:val="16"/>
              </w:rPr>
              <w:t>(6)</w:t>
            </w:r>
          </w:p>
          <w:p w:rsidR="00065331" w:rsidRPr="00023C12" w:rsidRDefault="00065331" w:rsidP="00DA6D56">
            <w:pPr>
              <w:spacing w:line="240" w:lineRule="auto"/>
              <w:jc w:val="center"/>
              <w:rPr>
                <w:rFonts w:ascii="Times New Roman" w:hAnsi="Times New Roman" w:cs="Times New Roman"/>
                <w:sz w:val="16"/>
                <w:szCs w:val="16"/>
              </w:rPr>
            </w:pPr>
          </w:p>
        </w:tc>
        <w:tc>
          <w:tcPr>
            <w:tcW w:w="535" w:type="pct"/>
            <w:gridSpan w:val="2"/>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(7)</w:t>
            </w:r>
          </w:p>
          <w:p w:rsidR="00065331" w:rsidRPr="00023C12" w:rsidRDefault="00065331" w:rsidP="00DA6D56">
            <w:pPr>
              <w:spacing w:line="240" w:lineRule="auto"/>
              <w:jc w:val="center"/>
              <w:rPr>
                <w:rFonts w:ascii="Times New Roman" w:hAnsi="Times New Roman" w:cs="Times New Roman"/>
                <w:sz w:val="16"/>
                <w:szCs w:val="16"/>
              </w:rPr>
            </w:pPr>
          </w:p>
        </w:tc>
        <w:tc>
          <w:tcPr>
            <w:tcW w:w="532" w:type="pct"/>
            <w:gridSpan w:val="2"/>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(8)</w:t>
            </w:r>
          </w:p>
          <w:p w:rsidR="00065331" w:rsidRPr="00023C12" w:rsidRDefault="00065331" w:rsidP="00DA6D56">
            <w:pPr>
              <w:spacing w:line="240" w:lineRule="auto"/>
              <w:jc w:val="center"/>
              <w:rPr>
                <w:rFonts w:ascii="Times New Roman" w:hAnsi="Times New Roman" w:cs="Times New Roman"/>
                <w:sz w:val="16"/>
                <w:szCs w:val="16"/>
              </w:rPr>
            </w:pPr>
          </w:p>
        </w:tc>
      </w:tr>
      <w:tr w:rsidR="00065331" w:rsidRPr="002B11E9" w:rsidTr="00DA6D56">
        <w:trPr>
          <w:trHeight w:val="538"/>
        </w:trPr>
        <w:tc>
          <w:tcPr>
            <w:tcW w:w="720" w:type="pct"/>
            <w:tcBorders>
              <w:top w:val="nil"/>
              <w:left w:val="nil"/>
              <w:bottom w:val="nil"/>
              <w:right w:val="nil"/>
            </w:tcBorders>
          </w:tcPr>
          <w:p w:rsidR="00065331" w:rsidRDefault="00065331" w:rsidP="00DA6D56">
            <w:pPr>
              <w:spacing w:line="240" w:lineRule="auto"/>
              <w:rPr>
                <w:rFonts w:ascii="Times New Roman" w:hAnsi="Times New Roman" w:cs="Times New Roman"/>
                <w:sz w:val="16"/>
                <w:szCs w:val="16"/>
              </w:rPr>
            </w:pPr>
          </w:p>
        </w:tc>
        <w:tc>
          <w:tcPr>
            <w:tcW w:w="575"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Pobreza M</w:t>
            </w:r>
            <w:r w:rsidRPr="009F74F2">
              <w:rPr>
                <w:rFonts w:ascii="Times New Roman" w:hAnsi="Times New Roman" w:cs="Times New Roman"/>
                <w:sz w:val="18"/>
                <w:szCs w:val="18"/>
              </w:rPr>
              <w:t>édia</w:t>
            </w:r>
          </w:p>
        </w:tc>
        <w:tc>
          <w:tcPr>
            <w:tcW w:w="576"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Pobreza M</w:t>
            </w:r>
            <w:r w:rsidRPr="009F74F2">
              <w:rPr>
                <w:rFonts w:ascii="Times New Roman" w:hAnsi="Times New Roman" w:cs="Times New Roman"/>
                <w:sz w:val="18"/>
                <w:szCs w:val="18"/>
              </w:rPr>
              <w:t>édia</w:t>
            </w:r>
          </w:p>
        </w:tc>
        <w:tc>
          <w:tcPr>
            <w:tcW w:w="576"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Domic</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com</w:t>
            </w:r>
            <w:proofErr w:type="gramEnd"/>
            <w:r>
              <w:rPr>
                <w:rFonts w:ascii="Times New Roman" w:hAnsi="Times New Roman" w:cs="Times New Roman"/>
                <w:sz w:val="18"/>
                <w:szCs w:val="18"/>
              </w:rPr>
              <w:t xml:space="preserve"> Á</w:t>
            </w:r>
            <w:r w:rsidRPr="009F74F2">
              <w:rPr>
                <w:rFonts w:ascii="Times New Roman" w:hAnsi="Times New Roman" w:cs="Times New Roman"/>
                <w:sz w:val="18"/>
                <w:szCs w:val="18"/>
              </w:rPr>
              <w:t>gua</w:t>
            </w:r>
          </w:p>
        </w:tc>
        <w:tc>
          <w:tcPr>
            <w:tcW w:w="576" w:type="pct"/>
            <w:gridSpan w:val="2"/>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Domic</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com</w:t>
            </w:r>
            <w:proofErr w:type="gramEnd"/>
            <w:r>
              <w:rPr>
                <w:rFonts w:ascii="Times New Roman" w:hAnsi="Times New Roman" w:cs="Times New Roman"/>
                <w:sz w:val="18"/>
                <w:szCs w:val="18"/>
              </w:rPr>
              <w:t xml:space="preserve"> Á</w:t>
            </w:r>
            <w:r w:rsidRPr="009F74F2">
              <w:rPr>
                <w:rFonts w:ascii="Times New Roman" w:hAnsi="Times New Roman" w:cs="Times New Roman"/>
                <w:sz w:val="18"/>
                <w:szCs w:val="18"/>
              </w:rPr>
              <w:t>gua</w:t>
            </w:r>
          </w:p>
        </w:tc>
        <w:tc>
          <w:tcPr>
            <w:tcW w:w="494" w:type="pct"/>
            <w:gridSpan w:val="2"/>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sidRPr="009F74F2">
              <w:rPr>
                <w:rFonts w:ascii="Times New Roman" w:hAnsi="Times New Roman" w:cs="Times New Roman"/>
                <w:sz w:val="18"/>
                <w:szCs w:val="18"/>
              </w:rPr>
              <w:t xml:space="preserve">Anos de Estudo </w:t>
            </w:r>
          </w:p>
        </w:tc>
        <w:tc>
          <w:tcPr>
            <w:tcW w:w="493" w:type="pct"/>
            <w:gridSpan w:val="2"/>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sidRPr="009F74F2">
              <w:rPr>
                <w:rFonts w:ascii="Times New Roman" w:hAnsi="Times New Roman" w:cs="Times New Roman"/>
                <w:sz w:val="18"/>
                <w:szCs w:val="18"/>
              </w:rPr>
              <w:t>Anos de Estudo</w:t>
            </w:r>
          </w:p>
        </w:tc>
        <w:tc>
          <w:tcPr>
            <w:tcW w:w="494" w:type="pct"/>
            <w:gridSpan w:val="2"/>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Analf</w:t>
            </w:r>
            <w:proofErr w:type="spellEnd"/>
            <w:r>
              <w:rPr>
                <w:rFonts w:ascii="Times New Roman" w:hAnsi="Times New Roman" w:cs="Times New Roman"/>
                <w:sz w:val="18"/>
                <w:szCs w:val="18"/>
              </w:rPr>
              <w:t>.</w:t>
            </w:r>
            <w:r w:rsidRPr="009F74F2">
              <w:rPr>
                <w:rFonts w:ascii="Times New Roman" w:hAnsi="Times New Roman" w:cs="Times New Roman"/>
                <w:sz w:val="18"/>
                <w:szCs w:val="18"/>
              </w:rPr>
              <w:t xml:space="preserve"> </w:t>
            </w:r>
          </w:p>
        </w:tc>
        <w:tc>
          <w:tcPr>
            <w:tcW w:w="496"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Pr="009F74F2">
              <w:rPr>
                <w:rFonts w:ascii="Times New Roman" w:hAnsi="Times New Roman" w:cs="Times New Roman"/>
                <w:sz w:val="18"/>
                <w:szCs w:val="18"/>
              </w:rPr>
              <w:t>Anal</w:t>
            </w:r>
            <w:r>
              <w:rPr>
                <w:rFonts w:ascii="Times New Roman" w:hAnsi="Times New Roman" w:cs="Times New Roman"/>
                <w:sz w:val="18"/>
                <w:szCs w:val="18"/>
              </w:rPr>
              <w:t>f</w:t>
            </w:r>
            <w:proofErr w:type="spellEnd"/>
            <w:r>
              <w:rPr>
                <w:rFonts w:ascii="Times New Roman" w:hAnsi="Times New Roman" w:cs="Times New Roman"/>
                <w:sz w:val="18"/>
                <w:szCs w:val="18"/>
              </w:rPr>
              <w:t>.</w:t>
            </w:r>
          </w:p>
        </w:tc>
      </w:tr>
      <w:tr w:rsidR="00065331" w:rsidRPr="002B11E9" w:rsidTr="00DA6D56">
        <w:trPr>
          <w:trHeight w:val="345"/>
        </w:trPr>
        <w:tc>
          <w:tcPr>
            <w:tcW w:w="720" w:type="pct"/>
            <w:tcBorders>
              <w:top w:val="nil"/>
              <w:left w:val="nil"/>
              <w:bottom w:val="nil"/>
              <w:right w:val="nil"/>
            </w:tcBorders>
          </w:tcPr>
          <w:p w:rsidR="00065331" w:rsidRPr="00FC0ED1" w:rsidRDefault="00065331" w:rsidP="00DA6D56">
            <w:pPr>
              <w:spacing w:line="240" w:lineRule="auto"/>
              <w:rPr>
                <w:rFonts w:ascii="Times New Roman" w:hAnsi="Times New Roman" w:cs="Times New Roman"/>
                <w:sz w:val="18"/>
                <w:szCs w:val="18"/>
              </w:rPr>
            </w:pPr>
            <w:proofErr w:type="spellStart"/>
            <w:r w:rsidRPr="00FC0ED1">
              <w:rPr>
                <w:rFonts w:ascii="Times New Roman" w:hAnsi="Times New Roman" w:cs="Times New Roman"/>
                <w:i/>
                <w:sz w:val="18"/>
                <w:szCs w:val="18"/>
              </w:rPr>
              <w:t>H</w:t>
            </w:r>
            <w:r w:rsidRPr="00FC0ED1">
              <w:rPr>
                <w:rFonts w:ascii="Times New Roman" w:hAnsi="Times New Roman" w:cs="Times New Roman"/>
                <w:i/>
                <w:sz w:val="18"/>
                <w:szCs w:val="18"/>
                <w:vertAlign w:val="subscript"/>
              </w:rPr>
              <w:t>et</w:t>
            </w:r>
            <w:proofErr w:type="spellEnd"/>
          </w:p>
        </w:tc>
        <w:tc>
          <w:tcPr>
            <w:tcW w:w="575" w:type="pct"/>
            <w:tcBorders>
              <w:top w:val="single" w:sz="12" w:space="0" w:color="000000" w:themeColor="text1"/>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18.77</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(6.14</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single" w:sz="12" w:space="0" w:color="000000" w:themeColor="text1"/>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32.85</w:t>
            </w:r>
          </w:p>
          <w:p w:rsidR="00065331" w:rsidRPr="00731B24" w:rsidRDefault="00065331" w:rsidP="00DA6D56">
            <w:pPr>
              <w:spacing w:line="240" w:lineRule="auto"/>
              <w:jc w:val="center"/>
              <w:rPr>
                <w:rFonts w:ascii="Times New Roman" w:hAnsi="Times New Roman" w:cs="Times New Roman"/>
                <w:sz w:val="16"/>
                <w:szCs w:val="16"/>
                <w:vertAlign w:val="superscript"/>
              </w:rPr>
            </w:pPr>
            <w:r w:rsidRPr="00F40F39">
              <w:rPr>
                <w:rFonts w:ascii="Times New Roman" w:hAnsi="Times New Roman" w:cs="Times New Roman"/>
                <w:sz w:val="16"/>
                <w:szCs w:val="16"/>
              </w:rPr>
              <w:t>(6.77</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single" w:sz="12" w:space="0" w:color="000000" w:themeColor="text1"/>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-0.40</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(-7.02</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gridSpan w:val="2"/>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-0.52</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w:t>
            </w:r>
            <w:r w:rsidRPr="00F40F39">
              <w:rPr>
                <w:rFonts w:ascii="Times New Roman" w:hAnsi="Times New Roman" w:cs="Times New Roman"/>
                <w:sz w:val="16"/>
                <w:szCs w:val="16"/>
              </w:rPr>
              <w:t>6.21</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single" w:sz="12" w:space="0" w:color="000000" w:themeColor="text1"/>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-2.57</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(-6.85</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3" w:type="pct"/>
            <w:gridSpan w:val="2"/>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-2.59</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(-4.87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18.42</w:t>
            </w:r>
          </w:p>
          <w:p w:rsidR="00065331" w:rsidRPr="008341C5"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(7.62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6"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28.21</w:t>
            </w:r>
          </w:p>
          <w:p w:rsidR="00065331" w:rsidRPr="00B76E4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(6.97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rPr>
          <w:trHeight w:val="266"/>
        </w:trPr>
        <w:tc>
          <w:tcPr>
            <w:tcW w:w="720" w:type="pct"/>
            <w:tcBorders>
              <w:top w:val="nil"/>
              <w:left w:val="nil"/>
              <w:bottom w:val="nil"/>
              <w:right w:val="nil"/>
            </w:tcBorders>
          </w:tcPr>
          <w:p w:rsidR="00065331" w:rsidRPr="00FC0ED1" w:rsidRDefault="00065331" w:rsidP="00DA6D56">
            <w:pPr>
              <w:spacing w:line="240" w:lineRule="auto"/>
              <w:rPr>
                <w:rFonts w:ascii="Times New Roman" w:hAnsi="Times New Roman" w:cs="Times New Roman"/>
                <w:sz w:val="18"/>
                <w:szCs w:val="18"/>
              </w:rPr>
            </w:pPr>
            <w:proofErr w:type="spellStart"/>
            <w:r w:rsidRPr="00FC0ED1">
              <w:rPr>
                <w:rFonts w:ascii="Times New Roman" w:hAnsi="Times New Roman" w:cs="Times New Roman"/>
                <w:i/>
                <w:sz w:val="18"/>
                <w:szCs w:val="18"/>
              </w:rPr>
              <w:t>H</w:t>
            </w:r>
            <w:r w:rsidRPr="00FC0ED1">
              <w:rPr>
                <w:rFonts w:ascii="Times New Roman" w:hAnsi="Times New Roman" w:cs="Times New Roman"/>
                <w:i/>
                <w:sz w:val="18"/>
                <w:szCs w:val="18"/>
                <w:vertAlign w:val="subscript"/>
              </w:rPr>
              <w:t>et</w:t>
            </w:r>
            <w:proofErr w:type="spellEnd"/>
            <w:r w:rsidRPr="00FC0ED1">
              <w:rPr>
                <w:rFonts w:ascii="Times New Roman" w:hAnsi="Times New Roman" w:cs="Times New Roman"/>
                <w:sz w:val="18"/>
                <w:szCs w:val="18"/>
              </w:rPr>
              <w:t>*Latitude</w:t>
            </w:r>
          </w:p>
        </w:tc>
        <w:tc>
          <w:tcPr>
            <w:tcW w:w="575"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_</w:t>
            </w:r>
          </w:p>
          <w:p w:rsidR="00065331" w:rsidRPr="00731B24" w:rsidRDefault="00065331" w:rsidP="00DA6D56">
            <w:pPr>
              <w:spacing w:line="240" w:lineRule="auto"/>
              <w:jc w:val="center"/>
              <w:rPr>
                <w:rFonts w:ascii="Times New Roman" w:hAnsi="Times New Roman" w:cs="Times New Roman"/>
                <w:sz w:val="16"/>
                <w:szCs w:val="16"/>
                <w:vertAlign w:val="superscript"/>
              </w:rPr>
            </w:pPr>
          </w:p>
        </w:tc>
        <w:tc>
          <w:tcPr>
            <w:tcW w:w="576"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-1.01</w:t>
            </w:r>
          </w:p>
          <w:p w:rsidR="00065331" w:rsidRPr="00731B24" w:rsidRDefault="00065331" w:rsidP="00DA6D56">
            <w:pPr>
              <w:spacing w:line="240" w:lineRule="auto"/>
              <w:jc w:val="center"/>
              <w:rPr>
                <w:rFonts w:ascii="Times New Roman" w:hAnsi="Times New Roman" w:cs="Times New Roman"/>
                <w:sz w:val="16"/>
                <w:szCs w:val="16"/>
                <w:vertAlign w:val="superscript"/>
              </w:rPr>
            </w:pPr>
            <w:r w:rsidRPr="00F40F39">
              <w:rPr>
                <w:rFonts w:ascii="Times New Roman" w:hAnsi="Times New Roman" w:cs="Times New Roman"/>
                <w:sz w:val="16"/>
                <w:szCs w:val="16"/>
              </w:rPr>
              <w:t>(-3.32</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p w:rsidR="00065331" w:rsidRPr="00731B24" w:rsidRDefault="00065331" w:rsidP="00DA6D56">
            <w:pPr>
              <w:spacing w:line="240" w:lineRule="auto"/>
              <w:jc w:val="center"/>
              <w:rPr>
                <w:rFonts w:ascii="Times New Roman" w:hAnsi="Times New Roman" w:cs="Times New Roman"/>
                <w:sz w:val="16"/>
                <w:szCs w:val="16"/>
                <w:vertAlign w:val="superscript"/>
              </w:rPr>
            </w:pPr>
          </w:p>
        </w:tc>
        <w:tc>
          <w:tcPr>
            <w:tcW w:w="576" w:type="pct"/>
            <w:gridSpan w:val="2"/>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0.01</w:t>
            </w:r>
          </w:p>
          <w:p w:rsidR="00065331" w:rsidRPr="00731B24" w:rsidRDefault="00065331" w:rsidP="00DA6D56">
            <w:pPr>
              <w:spacing w:line="240" w:lineRule="auto"/>
              <w:jc w:val="center"/>
              <w:rPr>
                <w:rFonts w:ascii="Times New Roman" w:hAnsi="Times New Roman" w:cs="Times New Roman"/>
                <w:sz w:val="16"/>
                <w:szCs w:val="16"/>
                <w:vertAlign w:val="superscript"/>
              </w:rPr>
            </w:pPr>
            <w:r w:rsidRPr="00F40F39">
              <w:rPr>
                <w:rFonts w:ascii="Times New Roman" w:hAnsi="Times New Roman" w:cs="Times New Roman"/>
                <w:sz w:val="16"/>
                <w:szCs w:val="16"/>
              </w:rPr>
              <w:t>(2.37</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p w:rsidR="00065331" w:rsidRPr="00F40F39" w:rsidRDefault="00065331" w:rsidP="00DA6D56">
            <w:pPr>
              <w:spacing w:line="240" w:lineRule="auto"/>
              <w:jc w:val="center"/>
              <w:rPr>
                <w:rFonts w:ascii="Times New Roman" w:hAnsi="Times New Roman" w:cs="Times New Roman"/>
                <w:sz w:val="16"/>
                <w:szCs w:val="16"/>
              </w:rPr>
            </w:pPr>
          </w:p>
        </w:tc>
        <w:tc>
          <w:tcPr>
            <w:tcW w:w="493"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0.01</w:t>
            </w:r>
          </w:p>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(0.43)</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p w:rsidR="00065331" w:rsidRPr="00231DE2" w:rsidRDefault="00065331" w:rsidP="00DA6D56">
            <w:pPr>
              <w:spacing w:line="240" w:lineRule="auto"/>
              <w:jc w:val="center"/>
              <w:rPr>
                <w:rFonts w:ascii="Times New Roman" w:hAnsi="Times New Roman" w:cs="Times New Roman"/>
                <w:sz w:val="16"/>
                <w:szCs w:val="16"/>
                <w:vertAlign w:val="superscript"/>
              </w:rPr>
            </w:pPr>
          </w:p>
        </w:tc>
        <w:tc>
          <w:tcPr>
            <w:tcW w:w="49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-0.84</w:t>
            </w:r>
          </w:p>
          <w:p w:rsidR="00065331" w:rsidRPr="00B76E4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(-3.27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rPr>
          <w:trHeight w:val="269"/>
        </w:trPr>
        <w:tc>
          <w:tcPr>
            <w:tcW w:w="720" w:type="pct"/>
            <w:tcBorders>
              <w:top w:val="nil"/>
              <w:left w:val="nil"/>
              <w:bottom w:val="nil"/>
              <w:right w:val="nil"/>
            </w:tcBorders>
          </w:tcPr>
          <w:p w:rsidR="00065331" w:rsidRPr="00FC0ED1" w:rsidRDefault="00065331" w:rsidP="00DA6D56">
            <w:pPr>
              <w:spacing w:line="240" w:lineRule="auto"/>
              <w:rPr>
                <w:rFonts w:ascii="Times New Roman" w:hAnsi="Times New Roman" w:cs="Times New Roman"/>
                <w:sz w:val="18"/>
                <w:szCs w:val="18"/>
              </w:rPr>
            </w:pPr>
            <w:r w:rsidRPr="00FC0ED1">
              <w:rPr>
                <w:rFonts w:ascii="Times New Roman" w:hAnsi="Times New Roman" w:cs="Times New Roman"/>
                <w:sz w:val="18"/>
                <w:szCs w:val="18"/>
              </w:rPr>
              <w:t>Latitude</w:t>
            </w:r>
          </w:p>
        </w:tc>
        <w:tc>
          <w:tcPr>
            <w:tcW w:w="575"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_</w:t>
            </w:r>
          </w:p>
        </w:tc>
        <w:tc>
          <w:tcPr>
            <w:tcW w:w="576"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-0,05</w:t>
            </w:r>
          </w:p>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(-0.23)</w:t>
            </w:r>
          </w:p>
        </w:tc>
        <w:tc>
          <w:tcPr>
            <w:tcW w:w="576"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_</w:t>
            </w:r>
          </w:p>
        </w:tc>
        <w:tc>
          <w:tcPr>
            <w:tcW w:w="576" w:type="pct"/>
            <w:gridSpan w:val="2"/>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-0.00</w:t>
            </w:r>
          </w:p>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(-0.78)</w:t>
            </w:r>
          </w:p>
        </w:tc>
        <w:tc>
          <w:tcPr>
            <w:tcW w:w="494" w:type="pct"/>
            <w:gridSpan w:val="2"/>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_</w:t>
            </w:r>
          </w:p>
          <w:p w:rsidR="00065331" w:rsidRPr="00F40F39" w:rsidRDefault="00065331" w:rsidP="00DA6D56">
            <w:pPr>
              <w:spacing w:line="240" w:lineRule="auto"/>
              <w:rPr>
                <w:rFonts w:ascii="Times New Roman" w:hAnsi="Times New Roman" w:cs="Times New Roman"/>
                <w:sz w:val="16"/>
                <w:szCs w:val="16"/>
              </w:rPr>
            </w:pPr>
          </w:p>
        </w:tc>
        <w:tc>
          <w:tcPr>
            <w:tcW w:w="493"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-0.04</w:t>
            </w:r>
          </w:p>
          <w:p w:rsidR="00065331" w:rsidRPr="008C0B3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(-2.07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tcPr>
          <w:p w:rsidR="00065331" w:rsidRPr="008341C5" w:rsidRDefault="00065331" w:rsidP="00DA6D56">
            <w:pPr>
              <w:spacing w:line="240" w:lineRule="auto"/>
              <w:jc w:val="center"/>
              <w:rPr>
                <w:rFonts w:ascii="Times New Roman" w:hAnsi="Times New Roman" w:cs="Times New Roman"/>
                <w:sz w:val="16"/>
                <w:szCs w:val="16"/>
              </w:rPr>
            </w:pPr>
            <w:r w:rsidRPr="008341C5">
              <w:rPr>
                <w:rFonts w:ascii="Times New Roman" w:hAnsi="Times New Roman" w:cs="Times New Roman"/>
                <w:sz w:val="16"/>
                <w:szCs w:val="16"/>
              </w:rPr>
              <w:t>_</w:t>
            </w:r>
          </w:p>
        </w:tc>
        <w:tc>
          <w:tcPr>
            <w:tcW w:w="49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0.28</w:t>
            </w:r>
          </w:p>
          <w:p w:rsidR="00065331" w:rsidRPr="008341C5"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(1.59)</w:t>
            </w:r>
          </w:p>
        </w:tc>
      </w:tr>
      <w:tr w:rsidR="00065331" w:rsidRPr="002B11E9" w:rsidTr="00DA6D56">
        <w:trPr>
          <w:trHeight w:val="415"/>
        </w:trPr>
        <w:tc>
          <w:tcPr>
            <w:tcW w:w="720" w:type="pct"/>
            <w:tcBorders>
              <w:top w:val="nil"/>
              <w:left w:val="nil"/>
              <w:bottom w:val="nil"/>
              <w:right w:val="nil"/>
            </w:tcBorders>
          </w:tcPr>
          <w:p w:rsidR="00065331" w:rsidRPr="00FC0ED1" w:rsidRDefault="00065331" w:rsidP="00DA6D56">
            <w:pPr>
              <w:spacing w:line="240" w:lineRule="auto"/>
              <w:rPr>
                <w:rFonts w:ascii="Times New Roman" w:hAnsi="Times New Roman" w:cs="Times New Roman"/>
                <w:sz w:val="18"/>
                <w:szCs w:val="18"/>
              </w:rPr>
            </w:pPr>
            <w:proofErr w:type="spellStart"/>
            <w:proofErr w:type="gramStart"/>
            <w:r w:rsidRPr="00FC0ED1">
              <w:rPr>
                <w:rFonts w:ascii="Times New Roman" w:hAnsi="Times New Roman" w:cs="Times New Roman"/>
                <w:sz w:val="18"/>
                <w:szCs w:val="18"/>
              </w:rPr>
              <w:t>Pib</w:t>
            </w:r>
            <w:proofErr w:type="spellEnd"/>
            <w:proofErr w:type="gramEnd"/>
            <w:r w:rsidRPr="00FC0ED1">
              <w:rPr>
                <w:rFonts w:ascii="Times New Roman" w:hAnsi="Times New Roman" w:cs="Times New Roman"/>
                <w:sz w:val="18"/>
                <w:szCs w:val="18"/>
              </w:rPr>
              <w:t xml:space="preserve"> per capita</w:t>
            </w:r>
          </w:p>
        </w:tc>
        <w:tc>
          <w:tcPr>
            <w:tcW w:w="575"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-1.68</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(-4.30</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-1.89</w:t>
            </w:r>
          </w:p>
          <w:p w:rsidR="00065331" w:rsidRPr="00731B24" w:rsidRDefault="00065331" w:rsidP="00DA6D56">
            <w:pPr>
              <w:spacing w:line="240" w:lineRule="auto"/>
              <w:jc w:val="center"/>
              <w:rPr>
                <w:rFonts w:ascii="Times New Roman" w:hAnsi="Times New Roman" w:cs="Times New Roman"/>
                <w:sz w:val="16"/>
                <w:szCs w:val="16"/>
                <w:vertAlign w:val="superscript"/>
              </w:rPr>
            </w:pPr>
            <w:r w:rsidRPr="00F40F39">
              <w:rPr>
                <w:rFonts w:ascii="Times New Roman" w:hAnsi="Times New Roman" w:cs="Times New Roman"/>
                <w:sz w:val="16"/>
                <w:szCs w:val="16"/>
              </w:rPr>
              <w:t>(-6.49</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0.01</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(2.04</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gridSpan w:val="2"/>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0.02</w:t>
            </w:r>
          </w:p>
          <w:p w:rsidR="00065331" w:rsidRPr="00731B24" w:rsidRDefault="00065331" w:rsidP="00DA6D56">
            <w:pPr>
              <w:spacing w:line="240" w:lineRule="auto"/>
              <w:jc w:val="center"/>
              <w:rPr>
                <w:rFonts w:ascii="Times New Roman" w:hAnsi="Times New Roman" w:cs="Times New Roman"/>
                <w:sz w:val="16"/>
                <w:szCs w:val="16"/>
                <w:vertAlign w:val="superscript"/>
              </w:rPr>
            </w:pPr>
            <w:r w:rsidRPr="00F40F39">
              <w:rPr>
                <w:rFonts w:ascii="Times New Roman" w:hAnsi="Times New Roman" w:cs="Times New Roman"/>
                <w:sz w:val="16"/>
                <w:szCs w:val="16"/>
              </w:rPr>
              <w:t>(5.00</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0.21</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(4.51</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3"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0.28</w:t>
            </w:r>
          </w:p>
          <w:p w:rsidR="00065331" w:rsidRPr="008C0B3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(10.67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-0.47</w:t>
            </w:r>
          </w:p>
          <w:p w:rsidR="00065331" w:rsidRPr="008341C5"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(-1.54)</w:t>
            </w:r>
          </w:p>
        </w:tc>
        <w:tc>
          <w:tcPr>
            <w:tcW w:w="49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-0.99</w:t>
            </w:r>
          </w:p>
          <w:p w:rsidR="00065331" w:rsidRPr="00805AA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(-4.29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rPr>
          <w:trHeight w:val="280"/>
        </w:trPr>
        <w:tc>
          <w:tcPr>
            <w:tcW w:w="720" w:type="pct"/>
            <w:tcBorders>
              <w:top w:val="nil"/>
              <w:left w:val="nil"/>
              <w:bottom w:val="nil"/>
              <w:right w:val="nil"/>
            </w:tcBorders>
          </w:tcPr>
          <w:p w:rsidR="00065331" w:rsidRPr="00FC0ED1" w:rsidRDefault="00065331" w:rsidP="00DA6D56">
            <w:pPr>
              <w:spacing w:line="240" w:lineRule="auto"/>
              <w:rPr>
                <w:rFonts w:ascii="Times New Roman" w:hAnsi="Times New Roman" w:cs="Times New Roman"/>
                <w:sz w:val="18"/>
                <w:szCs w:val="18"/>
              </w:rPr>
            </w:pPr>
            <w:proofErr w:type="spellStart"/>
            <w:r w:rsidRPr="00FC0ED1">
              <w:rPr>
                <w:rFonts w:ascii="Times New Roman" w:hAnsi="Times New Roman" w:cs="Times New Roman"/>
                <w:sz w:val="18"/>
                <w:szCs w:val="18"/>
              </w:rPr>
              <w:t>Gini</w:t>
            </w:r>
            <w:proofErr w:type="spellEnd"/>
          </w:p>
        </w:tc>
        <w:tc>
          <w:tcPr>
            <w:tcW w:w="575"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187.58</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(10.35</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195.38</w:t>
            </w:r>
          </w:p>
          <w:p w:rsidR="00065331" w:rsidRPr="00731B24" w:rsidRDefault="00065331" w:rsidP="00DA6D56">
            <w:pPr>
              <w:spacing w:line="240" w:lineRule="auto"/>
              <w:jc w:val="center"/>
              <w:rPr>
                <w:rFonts w:ascii="Times New Roman" w:hAnsi="Times New Roman" w:cs="Times New Roman"/>
                <w:sz w:val="16"/>
                <w:szCs w:val="16"/>
                <w:vertAlign w:val="superscript"/>
              </w:rPr>
            </w:pPr>
            <w:r w:rsidRPr="00F40F39">
              <w:rPr>
                <w:rFonts w:ascii="Times New Roman" w:hAnsi="Times New Roman" w:cs="Times New Roman"/>
                <w:sz w:val="16"/>
                <w:szCs w:val="16"/>
              </w:rPr>
              <w:t>(12.23</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-1.</w:t>
            </w:r>
            <w:r>
              <w:rPr>
                <w:rFonts w:ascii="Times New Roman" w:hAnsi="Times New Roman" w:cs="Times New Roman"/>
                <w:sz w:val="16"/>
                <w:szCs w:val="16"/>
              </w:rPr>
              <w:t>65</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(-4.84</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gridSpan w:val="2"/>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-1.76</w:t>
            </w:r>
          </w:p>
          <w:p w:rsidR="00065331" w:rsidRPr="00731B24" w:rsidRDefault="00065331" w:rsidP="00DA6D56">
            <w:pPr>
              <w:spacing w:line="240" w:lineRule="auto"/>
              <w:jc w:val="center"/>
              <w:rPr>
                <w:rFonts w:ascii="Times New Roman" w:hAnsi="Times New Roman" w:cs="Times New Roman"/>
                <w:sz w:val="16"/>
                <w:szCs w:val="16"/>
                <w:vertAlign w:val="superscript"/>
              </w:rPr>
            </w:pPr>
            <w:r w:rsidRPr="00F40F39">
              <w:rPr>
                <w:rFonts w:ascii="Times New Roman" w:hAnsi="Times New Roman" w:cs="Times New Roman"/>
                <w:sz w:val="16"/>
                <w:szCs w:val="16"/>
              </w:rPr>
              <w:t>(-6.44</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-12.6</w:t>
            </w:r>
            <w:r w:rsidRPr="00F40F39">
              <w:rPr>
                <w:rFonts w:ascii="Times New Roman" w:hAnsi="Times New Roman" w:cs="Times New Roman"/>
                <w:sz w:val="16"/>
                <w:szCs w:val="16"/>
              </w:rPr>
              <w:t>1</w:t>
            </w:r>
          </w:p>
          <w:p w:rsidR="00065331" w:rsidRPr="00731B24" w:rsidRDefault="00065331" w:rsidP="00DA6D56">
            <w:pPr>
              <w:spacing w:line="240" w:lineRule="auto"/>
              <w:jc w:val="center"/>
              <w:rPr>
                <w:rFonts w:ascii="Times New Roman" w:hAnsi="Times New Roman" w:cs="Times New Roman"/>
                <w:sz w:val="16"/>
                <w:szCs w:val="16"/>
                <w:vertAlign w:val="superscript"/>
              </w:rPr>
            </w:pPr>
            <w:r w:rsidRPr="00F40F39">
              <w:rPr>
                <w:rFonts w:ascii="Times New Roman" w:hAnsi="Times New Roman" w:cs="Times New Roman"/>
                <w:sz w:val="16"/>
                <w:szCs w:val="16"/>
              </w:rPr>
              <w:t>(-5.67</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3"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-12.44</w:t>
            </w:r>
          </w:p>
          <w:p w:rsidR="00065331" w:rsidRPr="008C0B3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(-7.21</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55.50</w:t>
            </w:r>
          </w:p>
          <w:p w:rsidR="00065331" w:rsidRPr="00231DE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(3.87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77.92</w:t>
            </w:r>
          </w:p>
          <w:p w:rsidR="00065331" w:rsidRPr="00805AA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(5.88</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rPr>
          <w:trHeight w:val="525"/>
        </w:trPr>
        <w:tc>
          <w:tcPr>
            <w:tcW w:w="720" w:type="pct"/>
            <w:tcBorders>
              <w:top w:val="nil"/>
              <w:left w:val="nil"/>
              <w:bottom w:val="nil"/>
              <w:right w:val="nil"/>
            </w:tcBorders>
          </w:tcPr>
          <w:p w:rsidR="00065331" w:rsidRPr="00FC0ED1" w:rsidRDefault="00065331" w:rsidP="00DA6D56">
            <w:pPr>
              <w:spacing w:line="240" w:lineRule="auto"/>
              <w:rPr>
                <w:rFonts w:ascii="Times New Roman" w:hAnsi="Times New Roman" w:cs="Times New Roman"/>
                <w:sz w:val="18"/>
                <w:szCs w:val="18"/>
              </w:rPr>
            </w:pPr>
            <w:r w:rsidRPr="00FC0ED1">
              <w:rPr>
                <w:rFonts w:ascii="Times New Roman" w:hAnsi="Times New Roman" w:cs="Times New Roman"/>
                <w:sz w:val="18"/>
                <w:szCs w:val="18"/>
              </w:rPr>
              <w:t>Constante</w:t>
            </w:r>
          </w:p>
        </w:tc>
        <w:tc>
          <w:tcPr>
            <w:tcW w:w="575" w:type="pct"/>
            <w:tcBorders>
              <w:top w:val="nil"/>
              <w:left w:val="nil"/>
              <w:bottom w:val="single" w:sz="12" w:space="0" w:color="000000" w:themeColor="text1"/>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-66.70</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(-5.85</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single" w:sz="12" w:space="0" w:color="000000" w:themeColor="text1"/>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-70.55</w:t>
            </w:r>
          </w:p>
          <w:p w:rsidR="00065331" w:rsidRPr="00731B24" w:rsidRDefault="00065331" w:rsidP="00DA6D56">
            <w:pPr>
              <w:spacing w:line="240" w:lineRule="auto"/>
              <w:jc w:val="center"/>
              <w:rPr>
                <w:rFonts w:ascii="Times New Roman" w:hAnsi="Times New Roman" w:cs="Times New Roman"/>
                <w:sz w:val="16"/>
                <w:szCs w:val="16"/>
                <w:vertAlign w:val="superscript"/>
              </w:rPr>
            </w:pPr>
            <w:r w:rsidRPr="00F40F39">
              <w:rPr>
                <w:rFonts w:ascii="Times New Roman" w:hAnsi="Times New Roman" w:cs="Times New Roman"/>
                <w:sz w:val="16"/>
                <w:szCs w:val="16"/>
              </w:rPr>
              <w:t>(-6.89</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single" w:sz="12" w:space="0" w:color="000000" w:themeColor="text1"/>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1.81</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(8.43</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gridSpan w:val="2"/>
            <w:tcBorders>
              <w:top w:val="nil"/>
              <w:left w:val="nil"/>
              <w:bottom w:val="single" w:sz="12" w:space="0" w:color="000000" w:themeColor="text1"/>
              <w:right w:val="nil"/>
            </w:tcBorders>
          </w:tcPr>
          <w:p w:rsidR="00065331" w:rsidRPr="00F40F39"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1.85</w:t>
            </w:r>
          </w:p>
          <w:p w:rsidR="00065331" w:rsidRPr="00731B24" w:rsidRDefault="00065331" w:rsidP="00DA6D56">
            <w:pPr>
              <w:spacing w:line="240" w:lineRule="auto"/>
              <w:jc w:val="center"/>
              <w:rPr>
                <w:rFonts w:ascii="Times New Roman" w:hAnsi="Times New Roman" w:cs="Times New Roman"/>
                <w:sz w:val="16"/>
                <w:szCs w:val="16"/>
                <w:vertAlign w:val="superscript"/>
              </w:rPr>
            </w:pPr>
            <w:r w:rsidRPr="00F40F39">
              <w:rPr>
                <w:rFonts w:ascii="Times New Roman" w:hAnsi="Times New Roman" w:cs="Times New Roman"/>
                <w:sz w:val="16"/>
                <w:szCs w:val="16"/>
              </w:rPr>
              <w:t>(10.75</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single" w:sz="12" w:space="0" w:color="000000" w:themeColor="text1"/>
              <w:right w:val="nil"/>
            </w:tcBorders>
          </w:tcPr>
          <w:p w:rsidR="00065331" w:rsidRPr="00F40F39"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12.65</w:t>
            </w:r>
          </w:p>
          <w:p w:rsidR="00065331" w:rsidRPr="00731B2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(9.04</w:t>
            </w:r>
            <w:proofErr w:type="gramStart"/>
            <w:r w:rsidRPr="00F40F39">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3" w:type="pct"/>
            <w:gridSpan w:val="2"/>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sidRPr="00F40F39">
              <w:rPr>
                <w:rFonts w:ascii="Times New Roman" w:hAnsi="Times New Roman" w:cs="Times New Roman"/>
                <w:sz w:val="16"/>
                <w:szCs w:val="16"/>
              </w:rPr>
              <w:t>12.71</w:t>
            </w:r>
          </w:p>
          <w:p w:rsidR="00065331" w:rsidRPr="008C0B3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(11.75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-21.37</w:t>
            </w:r>
          </w:p>
          <w:p w:rsidR="00065331" w:rsidRPr="00231DE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(-2.37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6"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-34.97</w:t>
            </w:r>
          </w:p>
          <w:p w:rsidR="00065331" w:rsidRPr="00805AA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(-4.15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c>
          <w:tcPr>
            <w:tcW w:w="720" w:type="pct"/>
            <w:tcBorders>
              <w:top w:val="nil"/>
              <w:left w:val="nil"/>
              <w:bottom w:val="nil"/>
              <w:right w:val="nil"/>
            </w:tcBorders>
          </w:tcPr>
          <w:p w:rsidR="00065331" w:rsidRPr="00FC0ED1" w:rsidRDefault="00065331" w:rsidP="00DA6D56">
            <w:pPr>
              <w:spacing w:line="240" w:lineRule="auto"/>
              <w:rPr>
                <w:rFonts w:ascii="Times New Roman" w:hAnsi="Times New Roman" w:cs="Times New Roman"/>
                <w:sz w:val="18"/>
                <w:szCs w:val="18"/>
              </w:rPr>
            </w:pPr>
            <w:r w:rsidRPr="00FC0ED1">
              <w:rPr>
                <w:rFonts w:ascii="Times New Roman" w:hAnsi="Times New Roman" w:cs="Times New Roman"/>
                <w:sz w:val="18"/>
                <w:szCs w:val="18"/>
              </w:rPr>
              <w:t xml:space="preserve">Método </w:t>
            </w:r>
          </w:p>
        </w:tc>
        <w:tc>
          <w:tcPr>
            <w:tcW w:w="575" w:type="pct"/>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Fixed</w:t>
            </w:r>
            <w:proofErr w:type="spellEnd"/>
            <w:r w:rsidRPr="00F27416">
              <w:rPr>
                <w:rFonts w:ascii="Times New Roman" w:hAnsi="Times New Roman" w:cs="Times New Roman"/>
                <w:i/>
                <w:sz w:val="20"/>
                <w:szCs w:val="20"/>
                <w:vertAlign w:val="superscript"/>
              </w:rPr>
              <w:t xml:space="preserve"> </w:t>
            </w:r>
          </w:p>
          <w:p w:rsidR="00065331" w:rsidRPr="00B050D0" w:rsidRDefault="00065331" w:rsidP="00DA6D56">
            <w:pPr>
              <w:spacing w:line="240" w:lineRule="auto"/>
              <w:jc w:val="center"/>
              <w:rPr>
                <w:rFonts w:ascii="Times New Roman" w:hAnsi="Times New Roman" w:cs="Times New Roman"/>
                <w:sz w:val="20"/>
                <w:szCs w:val="20"/>
                <w:vertAlign w:val="superscript"/>
              </w:rPr>
            </w:pPr>
            <w:proofErr w:type="spellStart"/>
            <w:r w:rsidRPr="00F27416">
              <w:rPr>
                <w:rFonts w:ascii="Times New Roman" w:hAnsi="Times New Roman" w:cs="Times New Roman"/>
                <w:i/>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576" w:type="pct"/>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p>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576" w:type="pct"/>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Fixed</w:t>
            </w:r>
            <w:proofErr w:type="spellEnd"/>
            <w:r w:rsidRPr="00F27416">
              <w:rPr>
                <w:rFonts w:ascii="Times New Roman" w:hAnsi="Times New Roman" w:cs="Times New Roman"/>
                <w:i/>
                <w:sz w:val="20"/>
                <w:szCs w:val="20"/>
                <w:vertAlign w:val="superscript"/>
              </w:rPr>
              <w:t xml:space="preserve"> </w:t>
            </w:r>
          </w:p>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576" w:type="pct"/>
            <w:gridSpan w:val="2"/>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p>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494" w:type="pct"/>
            <w:gridSpan w:val="2"/>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Fixed</w:t>
            </w:r>
            <w:proofErr w:type="spellEnd"/>
            <w:r w:rsidRPr="00F27416">
              <w:rPr>
                <w:rFonts w:ascii="Times New Roman" w:hAnsi="Times New Roman" w:cs="Times New Roman"/>
                <w:i/>
                <w:sz w:val="20"/>
                <w:szCs w:val="20"/>
                <w:vertAlign w:val="superscript"/>
              </w:rPr>
              <w:t xml:space="preserve"> </w:t>
            </w:r>
            <w:proofErr w:type="spellStart"/>
            <w:r w:rsidRPr="00F27416">
              <w:rPr>
                <w:rFonts w:ascii="Times New Roman" w:hAnsi="Times New Roman" w:cs="Times New Roman"/>
                <w:i/>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493" w:type="pct"/>
            <w:gridSpan w:val="2"/>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p>
          <w:p w:rsidR="00065331" w:rsidRPr="00F27416" w:rsidRDefault="00065331" w:rsidP="00DA6D56">
            <w:pPr>
              <w:spacing w:line="240" w:lineRule="auto"/>
              <w:jc w:val="center"/>
              <w:rPr>
                <w:rFonts w:ascii="Times New Roman" w:hAnsi="Times New Roman" w:cs="Times New Roman"/>
                <w:i/>
                <w:sz w:val="16"/>
                <w:szCs w:val="16"/>
                <w:vertAlign w:val="superscript"/>
              </w:rPr>
            </w:pPr>
            <w:proofErr w:type="spellStart"/>
            <w:r w:rsidRPr="00F27416">
              <w:rPr>
                <w:rFonts w:ascii="Times New Roman" w:hAnsi="Times New Roman" w:cs="Times New Roman"/>
                <w:i/>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494" w:type="pct"/>
            <w:gridSpan w:val="2"/>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Fixed</w:t>
            </w:r>
            <w:proofErr w:type="spellEnd"/>
            <w:r w:rsidRPr="00F27416">
              <w:rPr>
                <w:rFonts w:ascii="Times New Roman" w:hAnsi="Times New Roman" w:cs="Times New Roman"/>
                <w:i/>
                <w:sz w:val="20"/>
                <w:szCs w:val="20"/>
                <w:vertAlign w:val="superscript"/>
              </w:rPr>
              <w:t xml:space="preserve"> </w:t>
            </w:r>
            <w:proofErr w:type="spellStart"/>
            <w:r w:rsidRPr="00F27416">
              <w:rPr>
                <w:rFonts w:ascii="Times New Roman" w:hAnsi="Times New Roman" w:cs="Times New Roman"/>
                <w:i/>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496" w:type="pct"/>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p>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r>
      <w:tr w:rsidR="00065331" w:rsidRPr="002B11E9" w:rsidTr="00DA6D56">
        <w:tc>
          <w:tcPr>
            <w:tcW w:w="720" w:type="pct"/>
            <w:tcBorders>
              <w:top w:val="nil"/>
              <w:left w:val="nil"/>
              <w:bottom w:val="nil"/>
              <w:right w:val="nil"/>
            </w:tcBorders>
          </w:tcPr>
          <w:p w:rsidR="00065331" w:rsidRPr="00FC0ED1" w:rsidRDefault="00065331" w:rsidP="00DA6D56">
            <w:pPr>
              <w:spacing w:line="240" w:lineRule="auto"/>
              <w:rPr>
                <w:rFonts w:ascii="Times New Roman" w:hAnsi="Times New Roman" w:cs="Times New Roman"/>
                <w:sz w:val="18"/>
                <w:szCs w:val="18"/>
              </w:rPr>
            </w:pPr>
            <w:r w:rsidRPr="00FC0ED1">
              <w:rPr>
                <w:rFonts w:ascii="Times New Roman" w:hAnsi="Times New Roman" w:cs="Times New Roman"/>
                <w:sz w:val="18"/>
                <w:szCs w:val="18"/>
              </w:rPr>
              <w:t xml:space="preserve">Período </w:t>
            </w:r>
          </w:p>
        </w:tc>
        <w:tc>
          <w:tcPr>
            <w:tcW w:w="575"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576"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576"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576" w:type="pct"/>
            <w:gridSpan w:val="2"/>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494" w:type="pct"/>
            <w:gridSpan w:val="2"/>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493" w:type="pct"/>
            <w:gridSpan w:val="2"/>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494" w:type="pct"/>
            <w:gridSpan w:val="2"/>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496"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r>
      <w:tr w:rsidR="00065331" w:rsidRPr="002B11E9" w:rsidTr="00DA6D56">
        <w:tc>
          <w:tcPr>
            <w:tcW w:w="720" w:type="pct"/>
            <w:tcBorders>
              <w:top w:val="nil"/>
              <w:left w:val="nil"/>
              <w:bottom w:val="nil"/>
              <w:right w:val="nil"/>
            </w:tcBorders>
          </w:tcPr>
          <w:p w:rsidR="00065331" w:rsidRPr="00FC0ED1" w:rsidRDefault="00065331" w:rsidP="00DA6D56">
            <w:pPr>
              <w:spacing w:line="240" w:lineRule="auto"/>
              <w:rPr>
                <w:rFonts w:ascii="Times New Roman" w:hAnsi="Times New Roman" w:cs="Times New Roman"/>
                <w:sz w:val="18"/>
                <w:szCs w:val="18"/>
              </w:rPr>
            </w:pPr>
            <w:r w:rsidRPr="00FC0ED1">
              <w:rPr>
                <w:rFonts w:ascii="Times New Roman" w:hAnsi="Times New Roman" w:cs="Times New Roman"/>
                <w:sz w:val="18"/>
                <w:szCs w:val="18"/>
              </w:rPr>
              <w:t>Observações</w:t>
            </w:r>
          </w:p>
        </w:tc>
        <w:tc>
          <w:tcPr>
            <w:tcW w:w="575"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57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576" w:type="pct"/>
            <w:tcBorders>
              <w:top w:val="nil"/>
              <w:left w:val="nil"/>
              <w:bottom w:val="nil"/>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576"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494" w:type="pct"/>
            <w:gridSpan w:val="2"/>
            <w:tcBorders>
              <w:top w:val="nil"/>
              <w:left w:val="nil"/>
              <w:bottom w:val="nil"/>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493"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494" w:type="pct"/>
            <w:gridSpan w:val="2"/>
            <w:tcBorders>
              <w:top w:val="nil"/>
              <w:left w:val="nil"/>
              <w:bottom w:val="nil"/>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49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r>
      <w:tr w:rsidR="00065331" w:rsidRPr="002B11E9" w:rsidTr="00DA6D56">
        <w:tc>
          <w:tcPr>
            <w:tcW w:w="720" w:type="pct"/>
            <w:tcBorders>
              <w:top w:val="nil"/>
              <w:left w:val="nil"/>
              <w:bottom w:val="single" w:sz="4" w:space="0" w:color="000000" w:themeColor="text1"/>
              <w:right w:val="nil"/>
            </w:tcBorders>
          </w:tcPr>
          <w:p w:rsidR="00065331" w:rsidRPr="00FC0ED1" w:rsidRDefault="00065331" w:rsidP="00DA6D56">
            <w:pPr>
              <w:spacing w:line="240" w:lineRule="auto"/>
              <w:rPr>
                <w:rFonts w:ascii="Times New Roman" w:hAnsi="Times New Roman" w:cs="Times New Roman"/>
                <w:i/>
                <w:sz w:val="18"/>
                <w:szCs w:val="18"/>
              </w:rPr>
            </w:pPr>
            <w:proofErr w:type="spellStart"/>
            <w:r w:rsidRPr="00FC0ED1">
              <w:rPr>
                <w:rFonts w:ascii="Times New Roman" w:hAnsi="Times New Roman" w:cs="Times New Roman"/>
                <w:i/>
                <w:sz w:val="18"/>
                <w:szCs w:val="18"/>
              </w:rPr>
              <w:t>R-squared</w:t>
            </w:r>
            <w:proofErr w:type="spellEnd"/>
            <w:r w:rsidRPr="00FC0ED1">
              <w:rPr>
                <w:rFonts w:ascii="Times New Roman" w:hAnsi="Times New Roman" w:cs="Times New Roman"/>
                <w:i/>
                <w:sz w:val="18"/>
                <w:szCs w:val="18"/>
              </w:rPr>
              <w:t xml:space="preserve"> (</w:t>
            </w:r>
            <w:proofErr w:type="spellStart"/>
            <w:r w:rsidRPr="00FC0ED1">
              <w:rPr>
                <w:rFonts w:ascii="Times New Roman" w:hAnsi="Times New Roman" w:cs="Times New Roman"/>
                <w:i/>
                <w:sz w:val="18"/>
                <w:szCs w:val="18"/>
              </w:rPr>
              <w:t>within</w:t>
            </w:r>
            <w:proofErr w:type="spellEnd"/>
            <w:r w:rsidRPr="00FC0ED1">
              <w:rPr>
                <w:rFonts w:ascii="Times New Roman" w:hAnsi="Times New Roman" w:cs="Times New Roman"/>
                <w:i/>
                <w:sz w:val="18"/>
                <w:szCs w:val="18"/>
              </w:rPr>
              <w:t>)</w:t>
            </w:r>
          </w:p>
        </w:tc>
        <w:tc>
          <w:tcPr>
            <w:tcW w:w="575" w:type="pct"/>
            <w:tcBorders>
              <w:top w:val="nil"/>
              <w:left w:val="nil"/>
              <w:bottom w:val="single" w:sz="4" w:space="0" w:color="000000" w:themeColor="text1"/>
              <w:right w:val="nil"/>
            </w:tcBorders>
            <w:vAlign w:val="center"/>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0.62</w:t>
            </w:r>
          </w:p>
        </w:tc>
        <w:tc>
          <w:tcPr>
            <w:tcW w:w="576" w:type="pct"/>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0.65</w:t>
            </w:r>
          </w:p>
        </w:tc>
        <w:tc>
          <w:tcPr>
            <w:tcW w:w="576" w:type="pct"/>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0.41</w:t>
            </w:r>
          </w:p>
        </w:tc>
        <w:tc>
          <w:tcPr>
            <w:tcW w:w="576" w:type="pct"/>
            <w:gridSpan w:val="2"/>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0.43</w:t>
            </w:r>
          </w:p>
        </w:tc>
        <w:tc>
          <w:tcPr>
            <w:tcW w:w="494" w:type="pct"/>
            <w:gridSpan w:val="2"/>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0.51</w:t>
            </w:r>
          </w:p>
        </w:tc>
        <w:tc>
          <w:tcPr>
            <w:tcW w:w="493" w:type="pct"/>
            <w:gridSpan w:val="2"/>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0.50</w:t>
            </w:r>
          </w:p>
        </w:tc>
        <w:tc>
          <w:tcPr>
            <w:tcW w:w="494" w:type="pct"/>
            <w:gridSpan w:val="2"/>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0.39</w:t>
            </w:r>
          </w:p>
        </w:tc>
        <w:tc>
          <w:tcPr>
            <w:tcW w:w="496" w:type="pct"/>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0.42</w:t>
            </w:r>
          </w:p>
        </w:tc>
      </w:tr>
      <w:tr w:rsidR="00065331" w:rsidRPr="002B11E9" w:rsidTr="00DA6D56">
        <w:trPr>
          <w:trHeight w:val="258"/>
        </w:trPr>
        <w:tc>
          <w:tcPr>
            <w:tcW w:w="720" w:type="pct"/>
            <w:vMerge w:val="restart"/>
            <w:tcBorders>
              <w:left w:val="nil"/>
              <w:right w:val="nil"/>
            </w:tcBorders>
            <w:vAlign w:val="center"/>
          </w:tcPr>
          <w:p w:rsidR="00065331" w:rsidRPr="00EF78CD" w:rsidRDefault="00065331" w:rsidP="00DA6D56">
            <w:pPr>
              <w:spacing w:line="240" w:lineRule="auto"/>
              <w:rPr>
                <w:rFonts w:ascii="Times New Roman" w:hAnsi="Times New Roman" w:cs="Times New Roman"/>
                <w:b/>
                <w:sz w:val="18"/>
                <w:szCs w:val="18"/>
              </w:rPr>
            </w:pPr>
            <w:r w:rsidRPr="00EF78CD">
              <w:rPr>
                <w:rFonts w:ascii="Times New Roman" w:hAnsi="Times New Roman" w:cs="Times New Roman"/>
                <w:b/>
                <w:sz w:val="18"/>
                <w:szCs w:val="18"/>
              </w:rPr>
              <w:t>Painel B</w:t>
            </w:r>
          </w:p>
        </w:tc>
        <w:tc>
          <w:tcPr>
            <w:tcW w:w="575"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(1)</w:t>
            </w:r>
          </w:p>
          <w:p w:rsidR="00065331" w:rsidRPr="003C627C" w:rsidRDefault="00065331" w:rsidP="00DA6D56">
            <w:pPr>
              <w:spacing w:line="240" w:lineRule="auto"/>
              <w:jc w:val="center"/>
              <w:rPr>
                <w:rFonts w:ascii="Times New Roman" w:hAnsi="Times New Roman" w:cs="Times New Roman"/>
                <w:sz w:val="16"/>
                <w:szCs w:val="16"/>
              </w:rPr>
            </w:pPr>
          </w:p>
        </w:tc>
        <w:tc>
          <w:tcPr>
            <w:tcW w:w="576"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(2)</w:t>
            </w:r>
          </w:p>
          <w:p w:rsidR="00065331" w:rsidRPr="003C627C" w:rsidRDefault="00065331" w:rsidP="00DA6D56">
            <w:pPr>
              <w:spacing w:line="240" w:lineRule="auto"/>
              <w:jc w:val="center"/>
              <w:rPr>
                <w:rFonts w:ascii="Times New Roman" w:hAnsi="Times New Roman" w:cs="Times New Roman"/>
                <w:sz w:val="16"/>
                <w:szCs w:val="16"/>
              </w:rPr>
            </w:pPr>
          </w:p>
        </w:tc>
        <w:tc>
          <w:tcPr>
            <w:tcW w:w="576"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(3)</w:t>
            </w:r>
          </w:p>
          <w:p w:rsidR="00065331" w:rsidRPr="003C627C" w:rsidRDefault="00065331" w:rsidP="00DA6D56">
            <w:pPr>
              <w:spacing w:line="240" w:lineRule="auto"/>
              <w:jc w:val="center"/>
              <w:rPr>
                <w:rFonts w:ascii="Times New Roman" w:hAnsi="Times New Roman" w:cs="Times New Roman"/>
                <w:sz w:val="16"/>
                <w:szCs w:val="16"/>
              </w:rPr>
            </w:pPr>
          </w:p>
        </w:tc>
        <w:tc>
          <w:tcPr>
            <w:tcW w:w="576" w:type="pct"/>
            <w:gridSpan w:val="2"/>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(4)</w:t>
            </w:r>
          </w:p>
          <w:p w:rsidR="00065331" w:rsidRPr="003C627C" w:rsidRDefault="00065331" w:rsidP="00DA6D56">
            <w:pPr>
              <w:spacing w:line="240" w:lineRule="auto"/>
              <w:jc w:val="center"/>
              <w:rPr>
                <w:rFonts w:ascii="Times New Roman" w:hAnsi="Times New Roman" w:cs="Times New Roman"/>
                <w:sz w:val="16"/>
                <w:szCs w:val="16"/>
              </w:rPr>
            </w:pPr>
          </w:p>
        </w:tc>
        <w:tc>
          <w:tcPr>
            <w:tcW w:w="494" w:type="pct"/>
            <w:gridSpan w:val="2"/>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r w:rsidRPr="003C627C">
              <w:rPr>
                <w:rFonts w:ascii="Times New Roman" w:hAnsi="Times New Roman" w:cs="Times New Roman"/>
                <w:sz w:val="16"/>
                <w:szCs w:val="16"/>
              </w:rPr>
              <w:t>)</w:t>
            </w:r>
          </w:p>
          <w:p w:rsidR="00065331" w:rsidRPr="003C627C" w:rsidRDefault="00065331" w:rsidP="00DA6D56">
            <w:pPr>
              <w:spacing w:line="240" w:lineRule="auto"/>
              <w:jc w:val="center"/>
              <w:rPr>
                <w:rFonts w:ascii="Times New Roman" w:hAnsi="Times New Roman" w:cs="Times New Roman"/>
                <w:sz w:val="16"/>
                <w:szCs w:val="16"/>
              </w:rPr>
            </w:pPr>
          </w:p>
        </w:tc>
        <w:tc>
          <w:tcPr>
            <w:tcW w:w="493" w:type="pct"/>
            <w:gridSpan w:val="2"/>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(6) </w:t>
            </w:r>
          </w:p>
          <w:p w:rsidR="00065331" w:rsidRPr="003C627C" w:rsidRDefault="00065331" w:rsidP="00DA6D56">
            <w:pPr>
              <w:spacing w:line="240" w:lineRule="auto"/>
              <w:jc w:val="center"/>
              <w:rPr>
                <w:rFonts w:ascii="Times New Roman" w:hAnsi="Times New Roman" w:cs="Times New Roman"/>
                <w:sz w:val="16"/>
                <w:szCs w:val="16"/>
              </w:rPr>
            </w:pPr>
          </w:p>
        </w:tc>
        <w:tc>
          <w:tcPr>
            <w:tcW w:w="494" w:type="pct"/>
            <w:gridSpan w:val="2"/>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(7)</w:t>
            </w:r>
          </w:p>
          <w:p w:rsidR="00065331" w:rsidRPr="003C627C" w:rsidRDefault="00065331" w:rsidP="00DA6D56">
            <w:pPr>
              <w:spacing w:line="240" w:lineRule="auto"/>
              <w:jc w:val="center"/>
              <w:rPr>
                <w:rFonts w:ascii="Times New Roman" w:hAnsi="Times New Roman" w:cs="Times New Roman"/>
                <w:sz w:val="16"/>
                <w:szCs w:val="16"/>
              </w:rPr>
            </w:pPr>
          </w:p>
        </w:tc>
        <w:tc>
          <w:tcPr>
            <w:tcW w:w="496"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(8) </w:t>
            </w:r>
          </w:p>
          <w:p w:rsidR="00065331" w:rsidRPr="003C627C" w:rsidRDefault="00065331" w:rsidP="00DA6D56">
            <w:pPr>
              <w:spacing w:line="240" w:lineRule="auto"/>
              <w:jc w:val="center"/>
              <w:rPr>
                <w:rFonts w:ascii="Times New Roman" w:hAnsi="Times New Roman" w:cs="Times New Roman"/>
                <w:sz w:val="16"/>
                <w:szCs w:val="16"/>
              </w:rPr>
            </w:pPr>
          </w:p>
        </w:tc>
      </w:tr>
      <w:tr w:rsidR="00065331" w:rsidRPr="002B11E9" w:rsidTr="00DA6D56">
        <w:trPr>
          <w:trHeight w:val="599"/>
        </w:trPr>
        <w:tc>
          <w:tcPr>
            <w:tcW w:w="720" w:type="pct"/>
            <w:vMerge/>
            <w:tcBorders>
              <w:left w:val="nil"/>
              <w:bottom w:val="nil"/>
              <w:right w:val="nil"/>
            </w:tcBorders>
          </w:tcPr>
          <w:p w:rsidR="00065331" w:rsidRDefault="00065331" w:rsidP="00DA6D56">
            <w:pPr>
              <w:spacing w:line="240" w:lineRule="auto"/>
              <w:rPr>
                <w:rFonts w:ascii="Times New Roman" w:hAnsi="Times New Roman" w:cs="Times New Roman"/>
                <w:sz w:val="16"/>
                <w:szCs w:val="16"/>
              </w:rPr>
            </w:pPr>
          </w:p>
        </w:tc>
        <w:tc>
          <w:tcPr>
            <w:tcW w:w="575"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Diferença </w:t>
            </w:r>
          </w:p>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(Taxa de Pobreza) </w:t>
            </w:r>
          </w:p>
        </w:tc>
        <w:tc>
          <w:tcPr>
            <w:tcW w:w="576"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Diferença </w:t>
            </w:r>
          </w:p>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(Taxa de Pobreza)</w:t>
            </w:r>
          </w:p>
          <w:p w:rsidR="00065331" w:rsidRPr="003C627C" w:rsidRDefault="00065331" w:rsidP="00DA6D56">
            <w:pPr>
              <w:spacing w:line="240" w:lineRule="auto"/>
              <w:rPr>
                <w:rFonts w:ascii="Times New Roman" w:hAnsi="Times New Roman" w:cs="Times New Roman"/>
                <w:sz w:val="16"/>
                <w:szCs w:val="16"/>
              </w:rPr>
            </w:pPr>
          </w:p>
        </w:tc>
        <w:tc>
          <w:tcPr>
            <w:tcW w:w="576"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Diferença (% </w:t>
            </w:r>
            <w:proofErr w:type="spellStart"/>
            <w:r w:rsidRPr="003C627C">
              <w:rPr>
                <w:rFonts w:ascii="Times New Roman" w:hAnsi="Times New Roman" w:cs="Times New Roman"/>
                <w:sz w:val="16"/>
                <w:szCs w:val="16"/>
              </w:rPr>
              <w:t>Domic</w:t>
            </w:r>
            <w:proofErr w:type="spellEnd"/>
            <w:r w:rsidRPr="003C627C">
              <w:rPr>
                <w:rFonts w:ascii="Times New Roman" w:hAnsi="Times New Roman" w:cs="Times New Roman"/>
                <w:sz w:val="16"/>
                <w:szCs w:val="16"/>
              </w:rPr>
              <w:t>. com Água)</w:t>
            </w:r>
          </w:p>
        </w:tc>
        <w:tc>
          <w:tcPr>
            <w:tcW w:w="576" w:type="pct"/>
            <w:gridSpan w:val="2"/>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Diferença (% </w:t>
            </w:r>
            <w:proofErr w:type="spellStart"/>
            <w:r w:rsidRPr="003C627C">
              <w:rPr>
                <w:rFonts w:ascii="Times New Roman" w:hAnsi="Times New Roman" w:cs="Times New Roman"/>
                <w:sz w:val="16"/>
                <w:szCs w:val="16"/>
              </w:rPr>
              <w:t>Domic</w:t>
            </w:r>
            <w:proofErr w:type="spellEnd"/>
            <w:r w:rsidRPr="003C627C">
              <w:rPr>
                <w:rFonts w:ascii="Times New Roman" w:hAnsi="Times New Roman" w:cs="Times New Roman"/>
                <w:sz w:val="16"/>
                <w:szCs w:val="16"/>
              </w:rPr>
              <w:t>. com Água)</w:t>
            </w:r>
          </w:p>
        </w:tc>
        <w:tc>
          <w:tcPr>
            <w:tcW w:w="494" w:type="pct"/>
            <w:gridSpan w:val="2"/>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proofErr w:type="spellStart"/>
            <w:r w:rsidRPr="003C627C">
              <w:rPr>
                <w:rFonts w:ascii="Times New Roman" w:hAnsi="Times New Roman" w:cs="Times New Roman"/>
                <w:sz w:val="16"/>
                <w:szCs w:val="16"/>
              </w:rPr>
              <w:t>Difer</w:t>
            </w:r>
            <w:proofErr w:type="spellEnd"/>
            <w:r w:rsidRPr="003C627C">
              <w:rPr>
                <w:rFonts w:ascii="Times New Roman" w:hAnsi="Times New Roman" w:cs="Times New Roman"/>
                <w:sz w:val="16"/>
                <w:szCs w:val="16"/>
              </w:rPr>
              <w:t xml:space="preserve">.  </w:t>
            </w:r>
          </w:p>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(Anos de Estudo) </w:t>
            </w:r>
          </w:p>
        </w:tc>
        <w:tc>
          <w:tcPr>
            <w:tcW w:w="493" w:type="pct"/>
            <w:gridSpan w:val="2"/>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proofErr w:type="spellStart"/>
            <w:r w:rsidRPr="003C627C">
              <w:rPr>
                <w:rFonts w:ascii="Times New Roman" w:hAnsi="Times New Roman" w:cs="Times New Roman"/>
                <w:sz w:val="16"/>
                <w:szCs w:val="16"/>
              </w:rPr>
              <w:t>Difer</w:t>
            </w:r>
            <w:proofErr w:type="spellEnd"/>
            <w:r w:rsidRPr="003C627C">
              <w:rPr>
                <w:rFonts w:ascii="Times New Roman" w:hAnsi="Times New Roman" w:cs="Times New Roman"/>
                <w:sz w:val="16"/>
                <w:szCs w:val="16"/>
              </w:rPr>
              <w:t>.</w:t>
            </w:r>
          </w:p>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(Anos de Estudo)</w:t>
            </w:r>
          </w:p>
        </w:tc>
        <w:tc>
          <w:tcPr>
            <w:tcW w:w="494" w:type="pct"/>
            <w:gridSpan w:val="2"/>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proofErr w:type="spellStart"/>
            <w:r w:rsidRPr="003C627C">
              <w:rPr>
                <w:rFonts w:ascii="Times New Roman" w:hAnsi="Times New Roman" w:cs="Times New Roman"/>
                <w:sz w:val="16"/>
                <w:szCs w:val="16"/>
              </w:rPr>
              <w:t>Difer</w:t>
            </w:r>
            <w:proofErr w:type="spellEnd"/>
            <w:r w:rsidRPr="003C627C">
              <w:rPr>
                <w:rFonts w:ascii="Times New Roman" w:hAnsi="Times New Roman" w:cs="Times New Roman"/>
                <w:sz w:val="16"/>
                <w:szCs w:val="16"/>
              </w:rPr>
              <w:t>.</w:t>
            </w:r>
          </w:p>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(Taxa de </w:t>
            </w:r>
            <w:proofErr w:type="spellStart"/>
            <w:r w:rsidRPr="003C627C">
              <w:rPr>
                <w:rFonts w:ascii="Times New Roman" w:hAnsi="Times New Roman" w:cs="Times New Roman"/>
                <w:sz w:val="16"/>
                <w:szCs w:val="16"/>
              </w:rPr>
              <w:t>Analf</w:t>
            </w:r>
            <w:proofErr w:type="spellEnd"/>
            <w:r w:rsidRPr="003C627C">
              <w:rPr>
                <w:rFonts w:ascii="Times New Roman" w:hAnsi="Times New Roman" w:cs="Times New Roman"/>
                <w:sz w:val="16"/>
                <w:szCs w:val="16"/>
              </w:rPr>
              <w:t>.)</w:t>
            </w:r>
          </w:p>
        </w:tc>
        <w:tc>
          <w:tcPr>
            <w:tcW w:w="496"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proofErr w:type="spellStart"/>
            <w:r w:rsidRPr="003C627C">
              <w:rPr>
                <w:rFonts w:ascii="Times New Roman" w:hAnsi="Times New Roman" w:cs="Times New Roman"/>
                <w:sz w:val="16"/>
                <w:szCs w:val="16"/>
              </w:rPr>
              <w:t>Difer</w:t>
            </w:r>
            <w:proofErr w:type="spellEnd"/>
            <w:r w:rsidRPr="003C627C">
              <w:rPr>
                <w:rFonts w:ascii="Times New Roman" w:hAnsi="Times New Roman" w:cs="Times New Roman"/>
                <w:sz w:val="16"/>
                <w:szCs w:val="16"/>
              </w:rPr>
              <w:t xml:space="preserve">. (Taxa de </w:t>
            </w:r>
            <w:proofErr w:type="spellStart"/>
            <w:r w:rsidRPr="003C627C">
              <w:rPr>
                <w:rFonts w:ascii="Times New Roman" w:hAnsi="Times New Roman" w:cs="Times New Roman"/>
                <w:sz w:val="16"/>
                <w:szCs w:val="16"/>
              </w:rPr>
              <w:t>Analf</w:t>
            </w:r>
            <w:proofErr w:type="spellEnd"/>
            <w:r w:rsidRPr="003C627C">
              <w:rPr>
                <w:rFonts w:ascii="Times New Roman" w:hAnsi="Times New Roman" w:cs="Times New Roman"/>
                <w:sz w:val="16"/>
                <w:szCs w:val="16"/>
              </w:rPr>
              <w:t>.)</w:t>
            </w:r>
          </w:p>
        </w:tc>
      </w:tr>
      <w:tr w:rsidR="00065331" w:rsidRPr="002B11E9" w:rsidTr="00DA6D56">
        <w:tc>
          <w:tcPr>
            <w:tcW w:w="720" w:type="pct"/>
            <w:tcBorders>
              <w:top w:val="nil"/>
              <w:left w:val="nil"/>
              <w:bottom w:val="nil"/>
              <w:right w:val="nil"/>
            </w:tcBorders>
          </w:tcPr>
          <w:p w:rsidR="00065331" w:rsidRPr="00E12AB0" w:rsidRDefault="00065331" w:rsidP="00DA6D56">
            <w:pPr>
              <w:spacing w:line="240" w:lineRule="auto"/>
              <w:rPr>
                <w:rFonts w:ascii="Times New Roman" w:hAnsi="Times New Roman" w:cs="Times New Roman"/>
                <w:sz w:val="18"/>
                <w:szCs w:val="18"/>
              </w:rPr>
            </w:pPr>
            <w:proofErr w:type="spellStart"/>
            <w:r w:rsidRPr="00E12AB0">
              <w:rPr>
                <w:rFonts w:ascii="Times New Roman" w:hAnsi="Times New Roman" w:cs="Times New Roman"/>
                <w:i/>
                <w:sz w:val="18"/>
                <w:szCs w:val="18"/>
              </w:rPr>
              <w:t>H</w:t>
            </w:r>
            <w:r w:rsidRPr="00E12AB0">
              <w:rPr>
                <w:rFonts w:ascii="Times New Roman" w:hAnsi="Times New Roman" w:cs="Times New Roman"/>
                <w:i/>
                <w:sz w:val="18"/>
                <w:szCs w:val="18"/>
                <w:vertAlign w:val="subscript"/>
              </w:rPr>
              <w:t>et</w:t>
            </w:r>
            <w:proofErr w:type="spellEnd"/>
          </w:p>
        </w:tc>
        <w:tc>
          <w:tcPr>
            <w:tcW w:w="575"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17.43</w:t>
            </w:r>
          </w:p>
          <w:p w:rsidR="00065331" w:rsidRPr="00EE16B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(4.13</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16.55</w:t>
            </w:r>
          </w:p>
          <w:p w:rsidR="00065331" w:rsidRPr="00E401A6"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(2.27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-0.31</w:t>
            </w:r>
          </w:p>
          <w:p w:rsidR="00065331" w:rsidRPr="00E12AB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(-5.71</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gridSpan w:val="2"/>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-0.32</w:t>
            </w:r>
          </w:p>
          <w:p w:rsidR="00065331" w:rsidRPr="0041613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(-3.62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-0.30</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(-0.94)</w:t>
            </w:r>
          </w:p>
        </w:tc>
        <w:tc>
          <w:tcPr>
            <w:tcW w:w="493" w:type="pct"/>
            <w:gridSpan w:val="2"/>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0.17</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(0.30)</w:t>
            </w:r>
          </w:p>
        </w:tc>
        <w:tc>
          <w:tcPr>
            <w:tcW w:w="494" w:type="pct"/>
            <w:gridSpan w:val="2"/>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19.11</w:t>
            </w:r>
          </w:p>
          <w:p w:rsidR="00065331" w:rsidRPr="006B4D3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(6.79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6"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11.14</w:t>
            </w:r>
          </w:p>
          <w:p w:rsidR="00065331" w:rsidRPr="00DD30A4"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(2.34</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c>
          <w:tcPr>
            <w:tcW w:w="720" w:type="pct"/>
            <w:tcBorders>
              <w:top w:val="nil"/>
              <w:left w:val="nil"/>
              <w:bottom w:val="nil"/>
              <w:right w:val="nil"/>
            </w:tcBorders>
          </w:tcPr>
          <w:p w:rsidR="00065331" w:rsidRPr="00E12AB0" w:rsidRDefault="00065331" w:rsidP="00DA6D56">
            <w:pPr>
              <w:spacing w:line="240" w:lineRule="auto"/>
              <w:rPr>
                <w:rFonts w:ascii="Times New Roman" w:hAnsi="Times New Roman" w:cs="Times New Roman"/>
                <w:sz w:val="18"/>
                <w:szCs w:val="18"/>
              </w:rPr>
            </w:pPr>
            <w:proofErr w:type="spellStart"/>
            <w:r w:rsidRPr="00E12AB0">
              <w:rPr>
                <w:rFonts w:ascii="Times New Roman" w:hAnsi="Times New Roman" w:cs="Times New Roman"/>
                <w:i/>
                <w:sz w:val="18"/>
                <w:szCs w:val="18"/>
              </w:rPr>
              <w:t>H</w:t>
            </w:r>
            <w:r w:rsidRPr="00E12AB0">
              <w:rPr>
                <w:rFonts w:ascii="Times New Roman" w:hAnsi="Times New Roman" w:cs="Times New Roman"/>
                <w:i/>
                <w:sz w:val="18"/>
                <w:szCs w:val="18"/>
                <w:vertAlign w:val="subscript"/>
              </w:rPr>
              <w:t>et</w:t>
            </w:r>
            <w:proofErr w:type="spellEnd"/>
            <w:r w:rsidRPr="00E12AB0">
              <w:rPr>
                <w:rFonts w:ascii="Times New Roman" w:hAnsi="Times New Roman" w:cs="Times New Roman"/>
                <w:sz w:val="18"/>
                <w:szCs w:val="18"/>
              </w:rPr>
              <w:t>*Latitude</w:t>
            </w:r>
          </w:p>
        </w:tc>
        <w:tc>
          <w:tcPr>
            <w:tcW w:w="575"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-0.86</w:t>
            </w:r>
          </w:p>
          <w:p w:rsidR="00065331" w:rsidRPr="00EE16B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(-3.29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-1.04</w:t>
            </w:r>
          </w:p>
          <w:p w:rsidR="00065331" w:rsidRPr="00E401A6"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(-2.17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E12AB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(4.27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0.02</w:t>
            </w:r>
          </w:p>
          <w:p w:rsidR="00065331" w:rsidRPr="0041613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(3.43</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(0.85)</w:t>
            </w:r>
          </w:p>
        </w:tc>
        <w:tc>
          <w:tcPr>
            <w:tcW w:w="493"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(-0.11)</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-0.92</w:t>
            </w:r>
          </w:p>
          <w:p w:rsidR="00065331" w:rsidRPr="006B4D3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(-5.26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-0.72</w:t>
            </w:r>
          </w:p>
          <w:p w:rsidR="00065331" w:rsidRPr="00DD30A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(-2.30</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c>
          <w:tcPr>
            <w:tcW w:w="720" w:type="pct"/>
            <w:tcBorders>
              <w:top w:val="nil"/>
              <w:left w:val="nil"/>
              <w:bottom w:val="nil"/>
              <w:right w:val="nil"/>
            </w:tcBorders>
          </w:tcPr>
          <w:p w:rsidR="00065331" w:rsidRPr="00E12AB0" w:rsidRDefault="00065331" w:rsidP="00DA6D56">
            <w:pPr>
              <w:spacing w:line="240" w:lineRule="auto"/>
              <w:rPr>
                <w:rFonts w:ascii="Times New Roman" w:hAnsi="Times New Roman" w:cs="Times New Roman"/>
                <w:sz w:val="18"/>
                <w:szCs w:val="18"/>
              </w:rPr>
            </w:pPr>
            <w:r w:rsidRPr="00E12AB0">
              <w:rPr>
                <w:rFonts w:ascii="Times New Roman" w:hAnsi="Times New Roman" w:cs="Times New Roman"/>
                <w:sz w:val="18"/>
                <w:szCs w:val="18"/>
              </w:rPr>
              <w:t>Latitude</w:t>
            </w:r>
          </w:p>
        </w:tc>
        <w:tc>
          <w:tcPr>
            <w:tcW w:w="575"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-0.67</w:t>
            </w:r>
          </w:p>
          <w:p w:rsidR="00065331" w:rsidRPr="00EE16B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(-3.07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-0.60</w:t>
            </w:r>
          </w:p>
          <w:p w:rsidR="00065331" w:rsidRPr="00E401A6"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(-2.00</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(0.65)</w:t>
            </w:r>
          </w:p>
        </w:tc>
        <w:tc>
          <w:tcPr>
            <w:tcW w:w="576"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(-0.26)</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0.02</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(1.41)</w:t>
            </w:r>
          </w:p>
        </w:tc>
        <w:tc>
          <w:tcPr>
            <w:tcW w:w="493"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0.03</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(1.54)</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0.03</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(0.21)</w:t>
            </w:r>
          </w:p>
        </w:tc>
        <w:tc>
          <w:tcPr>
            <w:tcW w:w="49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-0.07</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(-0.37)</w:t>
            </w:r>
          </w:p>
        </w:tc>
      </w:tr>
      <w:tr w:rsidR="00065331" w:rsidRPr="002B11E9" w:rsidTr="00DA6D56">
        <w:tc>
          <w:tcPr>
            <w:tcW w:w="720" w:type="pct"/>
            <w:tcBorders>
              <w:top w:val="nil"/>
              <w:left w:val="nil"/>
              <w:bottom w:val="nil"/>
              <w:right w:val="nil"/>
            </w:tcBorders>
          </w:tcPr>
          <w:p w:rsidR="00065331" w:rsidRPr="00E12AB0" w:rsidRDefault="00065331" w:rsidP="00DA6D56">
            <w:pPr>
              <w:spacing w:line="240" w:lineRule="auto"/>
              <w:rPr>
                <w:rFonts w:ascii="Times New Roman" w:hAnsi="Times New Roman" w:cs="Times New Roman"/>
                <w:sz w:val="18"/>
                <w:szCs w:val="18"/>
              </w:rPr>
            </w:pPr>
            <w:proofErr w:type="spellStart"/>
            <w:proofErr w:type="gramStart"/>
            <w:r w:rsidRPr="00E12AB0">
              <w:rPr>
                <w:rFonts w:ascii="Times New Roman" w:hAnsi="Times New Roman" w:cs="Times New Roman"/>
                <w:sz w:val="18"/>
                <w:szCs w:val="18"/>
              </w:rPr>
              <w:t>Pib</w:t>
            </w:r>
            <w:proofErr w:type="spellEnd"/>
            <w:proofErr w:type="gramEnd"/>
            <w:r w:rsidRPr="00E12AB0">
              <w:rPr>
                <w:rFonts w:ascii="Times New Roman" w:hAnsi="Times New Roman" w:cs="Times New Roman"/>
                <w:sz w:val="18"/>
                <w:szCs w:val="18"/>
              </w:rPr>
              <w:t xml:space="preserve"> per capita</w:t>
            </w:r>
          </w:p>
        </w:tc>
        <w:tc>
          <w:tcPr>
            <w:tcW w:w="575"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-0.30</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(-1.12)</w:t>
            </w:r>
          </w:p>
        </w:tc>
        <w:tc>
          <w:tcPr>
            <w:tcW w:w="57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-0.33</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(-1.23)</w:t>
            </w:r>
          </w:p>
        </w:tc>
        <w:tc>
          <w:tcPr>
            <w:tcW w:w="57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E12AB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(2.47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41613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(2.50</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0.08</w:t>
            </w:r>
          </w:p>
          <w:p w:rsidR="00065331" w:rsidRPr="004F587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(3.86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3"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0.08</w:t>
            </w:r>
          </w:p>
          <w:p w:rsidR="00065331" w:rsidRPr="00270BCF"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(3.91</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-0.17</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(-0.94)</w:t>
            </w:r>
          </w:p>
        </w:tc>
        <w:tc>
          <w:tcPr>
            <w:tcW w:w="49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-0.26</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(-1.48)</w:t>
            </w:r>
          </w:p>
        </w:tc>
      </w:tr>
      <w:tr w:rsidR="00065331" w:rsidRPr="002B11E9" w:rsidTr="00DA6D56">
        <w:tc>
          <w:tcPr>
            <w:tcW w:w="720" w:type="pct"/>
            <w:tcBorders>
              <w:top w:val="nil"/>
              <w:left w:val="nil"/>
              <w:bottom w:val="nil"/>
              <w:right w:val="nil"/>
            </w:tcBorders>
          </w:tcPr>
          <w:p w:rsidR="00065331" w:rsidRPr="00E12AB0" w:rsidRDefault="00065331" w:rsidP="00DA6D56">
            <w:pPr>
              <w:spacing w:line="240" w:lineRule="auto"/>
              <w:rPr>
                <w:rFonts w:ascii="Times New Roman" w:hAnsi="Times New Roman" w:cs="Times New Roman"/>
                <w:sz w:val="18"/>
                <w:szCs w:val="18"/>
              </w:rPr>
            </w:pPr>
            <w:proofErr w:type="spellStart"/>
            <w:r w:rsidRPr="00E12AB0">
              <w:rPr>
                <w:rFonts w:ascii="Times New Roman" w:hAnsi="Times New Roman" w:cs="Times New Roman"/>
                <w:sz w:val="18"/>
                <w:szCs w:val="18"/>
              </w:rPr>
              <w:t>Gini</w:t>
            </w:r>
            <w:proofErr w:type="spellEnd"/>
          </w:p>
        </w:tc>
        <w:tc>
          <w:tcPr>
            <w:tcW w:w="575"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87.72</w:t>
            </w:r>
          </w:p>
          <w:p w:rsidR="00065331" w:rsidRPr="00EE16B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(6.27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86.80</w:t>
            </w:r>
          </w:p>
          <w:p w:rsidR="00065331" w:rsidRPr="00E401A6"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(5.74</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-0.70</w:t>
            </w:r>
          </w:p>
          <w:p w:rsidR="00065331" w:rsidRPr="00E12AB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(-3.81</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-0.82</w:t>
            </w:r>
          </w:p>
          <w:p w:rsidR="00065331" w:rsidRPr="0041613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(-4.25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tc>
        <w:tc>
          <w:tcPr>
            <w:tcW w:w="493"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-0.68</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(-0.57)</w:t>
            </w:r>
          </w:p>
        </w:tc>
        <w:tc>
          <w:tcPr>
            <w:tcW w:w="494" w:type="pct"/>
            <w:gridSpan w:val="2"/>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20.57</w:t>
            </w:r>
          </w:p>
          <w:p w:rsidR="00065331" w:rsidRPr="006B4D3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(2.20</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32.59</w:t>
            </w:r>
          </w:p>
          <w:p w:rsidR="00065331" w:rsidRPr="00DD30A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(3.31</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c>
          <w:tcPr>
            <w:tcW w:w="720" w:type="pct"/>
            <w:tcBorders>
              <w:top w:val="nil"/>
              <w:left w:val="nil"/>
              <w:bottom w:val="nil"/>
              <w:right w:val="nil"/>
            </w:tcBorders>
          </w:tcPr>
          <w:p w:rsidR="00065331" w:rsidRPr="00E12AB0" w:rsidRDefault="00065331" w:rsidP="00DA6D56">
            <w:pPr>
              <w:spacing w:line="240" w:lineRule="auto"/>
              <w:rPr>
                <w:rFonts w:ascii="Times New Roman" w:hAnsi="Times New Roman" w:cs="Times New Roman"/>
                <w:sz w:val="18"/>
                <w:szCs w:val="18"/>
              </w:rPr>
            </w:pPr>
            <w:r w:rsidRPr="00E12AB0">
              <w:rPr>
                <w:rFonts w:ascii="Times New Roman" w:hAnsi="Times New Roman" w:cs="Times New Roman"/>
                <w:sz w:val="18"/>
                <w:szCs w:val="18"/>
              </w:rPr>
              <w:t>Governo ligado ao partido do Presidente</w:t>
            </w:r>
          </w:p>
        </w:tc>
        <w:tc>
          <w:tcPr>
            <w:tcW w:w="575" w:type="pct"/>
            <w:tcBorders>
              <w:top w:val="nil"/>
              <w:left w:val="nil"/>
              <w:bottom w:val="nil"/>
              <w:right w:val="nil"/>
            </w:tcBorders>
            <w:vAlign w:val="center"/>
          </w:tcPr>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576" w:type="pct"/>
            <w:tcBorders>
              <w:top w:val="nil"/>
              <w:left w:val="nil"/>
              <w:bottom w:val="nil"/>
              <w:right w:val="nil"/>
            </w:tcBorders>
            <w:vAlign w:val="center"/>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-0.51</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(-0.55)</w:t>
            </w:r>
          </w:p>
        </w:tc>
        <w:tc>
          <w:tcPr>
            <w:tcW w:w="576" w:type="pct"/>
            <w:tcBorders>
              <w:top w:val="nil"/>
              <w:left w:val="nil"/>
              <w:bottom w:val="nil"/>
              <w:right w:val="nil"/>
            </w:tcBorders>
            <w:vAlign w:val="center"/>
          </w:tcPr>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576" w:type="pct"/>
            <w:gridSpan w:val="2"/>
            <w:tcBorders>
              <w:top w:val="nil"/>
              <w:left w:val="nil"/>
              <w:bottom w:val="nil"/>
              <w:right w:val="nil"/>
            </w:tcBorders>
            <w:vAlign w:val="center"/>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(-0.14)</w:t>
            </w:r>
          </w:p>
        </w:tc>
        <w:tc>
          <w:tcPr>
            <w:tcW w:w="494" w:type="pct"/>
            <w:gridSpan w:val="2"/>
            <w:tcBorders>
              <w:top w:val="nil"/>
              <w:left w:val="nil"/>
              <w:bottom w:val="nil"/>
              <w:right w:val="nil"/>
            </w:tcBorders>
            <w:vAlign w:val="center"/>
          </w:tcPr>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493" w:type="pct"/>
            <w:gridSpan w:val="2"/>
            <w:tcBorders>
              <w:top w:val="nil"/>
              <w:left w:val="nil"/>
              <w:bottom w:val="nil"/>
              <w:right w:val="nil"/>
            </w:tcBorders>
            <w:vAlign w:val="center"/>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0.14</w:t>
            </w:r>
          </w:p>
          <w:p w:rsidR="00065331" w:rsidRPr="00270BCF"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(1.95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nil"/>
              <w:right w:val="nil"/>
            </w:tcBorders>
            <w:vAlign w:val="center"/>
          </w:tcPr>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496" w:type="pct"/>
            <w:tcBorders>
              <w:top w:val="nil"/>
              <w:left w:val="nil"/>
              <w:bottom w:val="nil"/>
              <w:right w:val="nil"/>
            </w:tcBorders>
            <w:vAlign w:val="center"/>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-0.45</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(-0.75)</w:t>
            </w:r>
          </w:p>
        </w:tc>
      </w:tr>
      <w:tr w:rsidR="00065331" w:rsidRPr="002B11E9" w:rsidTr="00DA6D56">
        <w:tc>
          <w:tcPr>
            <w:tcW w:w="720" w:type="pct"/>
            <w:tcBorders>
              <w:top w:val="nil"/>
              <w:left w:val="nil"/>
              <w:bottom w:val="nil"/>
              <w:right w:val="nil"/>
            </w:tcBorders>
            <w:vAlign w:val="center"/>
          </w:tcPr>
          <w:p w:rsidR="00065331" w:rsidRPr="00E12AB0" w:rsidRDefault="00065331" w:rsidP="00DA6D56">
            <w:pPr>
              <w:spacing w:line="240" w:lineRule="auto"/>
              <w:rPr>
                <w:rFonts w:ascii="Times New Roman" w:hAnsi="Times New Roman" w:cs="Times New Roman"/>
                <w:sz w:val="18"/>
                <w:szCs w:val="18"/>
              </w:rPr>
            </w:pPr>
            <w:r w:rsidRPr="00E12AB0">
              <w:rPr>
                <w:rFonts w:ascii="Times New Roman" w:hAnsi="Times New Roman" w:cs="Times New Roman"/>
                <w:sz w:val="18"/>
                <w:szCs w:val="18"/>
              </w:rPr>
              <w:t>Constante</w:t>
            </w:r>
          </w:p>
        </w:tc>
        <w:tc>
          <w:tcPr>
            <w:tcW w:w="575"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-37.96</w:t>
            </w:r>
          </w:p>
          <w:p w:rsidR="00065331" w:rsidRPr="00EE16B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(-4.16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-35.93</w:t>
            </w:r>
          </w:p>
          <w:p w:rsidR="00065331" w:rsidRPr="00E401A6"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(-3.66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0.34</w:t>
            </w:r>
          </w:p>
          <w:p w:rsidR="00065331" w:rsidRPr="00E12AB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(2.88</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6" w:type="pct"/>
            <w:gridSpan w:val="2"/>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0.41</w:t>
            </w:r>
          </w:p>
          <w:p w:rsidR="00065331" w:rsidRPr="00416138"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(3.33</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gridSpan w:val="2"/>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-1.00</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(-1.42)</w:t>
            </w:r>
          </w:p>
        </w:tc>
        <w:tc>
          <w:tcPr>
            <w:tcW w:w="493" w:type="pct"/>
            <w:gridSpan w:val="2"/>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-1.05</w:t>
            </w:r>
          </w:p>
          <w:p w:rsidR="00065331" w:rsidRPr="009E276C"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(-1.36)</w:t>
            </w:r>
          </w:p>
        </w:tc>
        <w:tc>
          <w:tcPr>
            <w:tcW w:w="494" w:type="pct"/>
            <w:gridSpan w:val="2"/>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-12.78</w:t>
            </w:r>
          </w:p>
          <w:p w:rsidR="00065331" w:rsidRPr="006B4D3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(-2.09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6"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-14.43</w:t>
            </w:r>
          </w:p>
          <w:p w:rsidR="00065331" w:rsidRPr="00DD30A4"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(-2.26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c>
          <w:tcPr>
            <w:tcW w:w="720" w:type="pct"/>
            <w:tcBorders>
              <w:top w:val="nil"/>
              <w:left w:val="nil"/>
              <w:bottom w:val="nil"/>
              <w:right w:val="nil"/>
            </w:tcBorders>
          </w:tcPr>
          <w:p w:rsidR="00065331" w:rsidRPr="00E12AB0" w:rsidRDefault="00065331" w:rsidP="00DA6D56">
            <w:pPr>
              <w:spacing w:line="240" w:lineRule="auto"/>
              <w:rPr>
                <w:rFonts w:ascii="Times New Roman" w:hAnsi="Times New Roman" w:cs="Times New Roman"/>
                <w:sz w:val="18"/>
                <w:szCs w:val="18"/>
              </w:rPr>
            </w:pPr>
            <w:r w:rsidRPr="00E12AB0">
              <w:rPr>
                <w:rFonts w:ascii="Times New Roman" w:hAnsi="Times New Roman" w:cs="Times New Roman"/>
                <w:sz w:val="18"/>
                <w:szCs w:val="18"/>
              </w:rPr>
              <w:t xml:space="preserve">Método </w:t>
            </w:r>
          </w:p>
        </w:tc>
        <w:tc>
          <w:tcPr>
            <w:tcW w:w="575" w:type="pct"/>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r w:rsidRPr="00F27416">
              <w:rPr>
                <w:rFonts w:ascii="Times New Roman" w:hAnsi="Times New Roman" w:cs="Times New Roman"/>
                <w:i/>
                <w:sz w:val="20"/>
                <w:szCs w:val="20"/>
                <w:vertAlign w:val="superscript"/>
              </w:rPr>
              <w:t xml:space="preserve"> </w:t>
            </w:r>
            <w:proofErr w:type="spellStart"/>
            <w:r w:rsidRPr="00F27416">
              <w:rPr>
                <w:rFonts w:ascii="Times New Roman" w:hAnsi="Times New Roman" w:cs="Times New Roman"/>
                <w:i/>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7</w:t>
            </w:r>
            <w:proofErr w:type="gramEnd"/>
            <w:r w:rsidRPr="004859A7">
              <w:rPr>
                <w:rFonts w:ascii="Times New Roman" w:hAnsi="Times New Roman" w:cs="Times New Roman"/>
                <w:sz w:val="16"/>
                <w:szCs w:val="16"/>
                <w:vertAlign w:val="superscript"/>
              </w:rPr>
              <w:t xml:space="preserve"> períodos, 27 estados</w:t>
            </w:r>
          </w:p>
        </w:tc>
        <w:tc>
          <w:tcPr>
            <w:tcW w:w="576" w:type="pct"/>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r w:rsidRPr="00F27416">
              <w:rPr>
                <w:rFonts w:ascii="Times New Roman" w:hAnsi="Times New Roman" w:cs="Times New Roman"/>
                <w:i/>
                <w:sz w:val="20"/>
                <w:szCs w:val="20"/>
                <w:vertAlign w:val="superscript"/>
              </w:rPr>
              <w:t xml:space="preserve"> </w:t>
            </w:r>
            <w:proofErr w:type="spellStart"/>
            <w:r w:rsidRPr="00F27416">
              <w:rPr>
                <w:rFonts w:ascii="Times New Roman" w:hAnsi="Times New Roman" w:cs="Times New Roman"/>
                <w:i/>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6</w:t>
            </w:r>
            <w:proofErr w:type="gramEnd"/>
            <w:r w:rsidRPr="004859A7">
              <w:rPr>
                <w:rFonts w:ascii="Times New Roman" w:hAnsi="Times New Roman" w:cs="Times New Roman"/>
                <w:sz w:val="16"/>
                <w:szCs w:val="16"/>
                <w:vertAlign w:val="superscript"/>
              </w:rPr>
              <w:t xml:space="preserve"> períodos, 27 estados</w:t>
            </w:r>
          </w:p>
        </w:tc>
        <w:tc>
          <w:tcPr>
            <w:tcW w:w="576" w:type="pct"/>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r w:rsidRPr="00F27416">
              <w:rPr>
                <w:rFonts w:ascii="Times New Roman" w:hAnsi="Times New Roman" w:cs="Times New Roman"/>
                <w:i/>
                <w:sz w:val="20"/>
                <w:szCs w:val="20"/>
                <w:vertAlign w:val="superscript"/>
              </w:rPr>
              <w:t xml:space="preserve"> </w:t>
            </w:r>
            <w:proofErr w:type="spellStart"/>
            <w:r w:rsidRPr="00F27416">
              <w:rPr>
                <w:rFonts w:ascii="Times New Roman" w:hAnsi="Times New Roman" w:cs="Times New Roman"/>
                <w:i/>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7</w:t>
            </w:r>
            <w:proofErr w:type="gramEnd"/>
            <w:r w:rsidRPr="004859A7">
              <w:rPr>
                <w:rFonts w:ascii="Times New Roman" w:hAnsi="Times New Roman" w:cs="Times New Roman"/>
                <w:sz w:val="16"/>
                <w:szCs w:val="16"/>
                <w:vertAlign w:val="superscript"/>
              </w:rPr>
              <w:t xml:space="preserve"> períodos, 27 estados</w:t>
            </w:r>
          </w:p>
        </w:tc>
        <w:tc>
          <w:tcPr>
            <w:tcW w:w="576" w:type="pct"/>
            <w:gridSpan w:val="2"/>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r w:rsidRPr="00F27416">
              <w:rPr>
                <w:rFonts w:ascii="Times New Roman" w:hAnsi="Times New Roman" w:cs="Times New Roman"/>
                <w:i/>
                <w:sz w:val="20"/>
                <w:szCs w:val="20"/>
                <w:vertAlign w:val="superscript"/>
              </w:rPr>
              <w:t xml:space="preserve"> </w:t>
            </w:r>
            <w:proofErr w:type="spellStart"/>
            <w:r w:rsidRPr="00F27416">
              <w:rPr>
                <w:rFonts w:ascii="Times New Roman" w:hAnsi="Times New Roman" w:cs="Times New Roman"/>
                <w:i/>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6</w:t>
            </w:r>
            <w:proofErr w:type="gramEnd"/>
            <w:r w:rsidRPr="004859A7">
              <w:rPr>
                <w:rFonts w:ascii="Times New Roman" w:hAnsi="Times New Roman" w:cs="Times New Roman"/>
                <w:sz w:val="16"/>
                <w:szCs w:val="16"/>
                <w:vertAlign w:val="superscript"/>
              </w:rPr>
              <w:t xml:space="preserve"> períodos, 27 estados</w:t>
            </w:r>
          </w:p>
        </w:tc>
        <w:tc>
          <w:tcPr>
            <w:tcW w:w="494" w:type="pct"/>
            <w:gridSpan w:val="2"/>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r w:rsidRPr="00F27416">
              <w:rPr>
                <w:rFonts w:ascii="Times New Roman" w:hAnsi="Times New Roman" w:cs="Times New Roman"/>
                <w:i/>
                <w:sz w:val="20"/>
                <w:szCs w:val="20"/>
                <w:vertAlign w:val="superscript"/>
              </w:rPr>
              <w:t xml:space="preserve"> </w:t>
            </w:r>
            <w:proofErr w:type="spellStart"/>
            <w:r w:rsidRPr="00F27416">
              <w:rPr>
                <w:rFonts w:ascii="Times New Roman" w:hAnsi="Times New Roman" w:cs="Times New Roman"/>
                <w:i/>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7</w:t>
            </w:r>
            <w:proofErr w:type="gramEnd"/>
            <w:r w:rsidRPr="004859A7">
              <w:rPr>
                <w:rFonts w:ascii="Times New Roman" w:hAnsi="Times New Roman" w:cs="Times New Roman"/>
                <w:sz w:val="16"/>
                <w:szCs w:val="16"/>
                <w:vertAlign w:val="superscript"/>
              </w:rPr>
              <w:t xml:space="preserve"> períodos, 27 estados</w:t>
            </w:r>
          </w:p>
        </w:tc>
        <w:tc>
          <w:tcPr>
            <w:tcW w:w="493" w:type="pct"/>
            <w:gridSpan w:val="2"/>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r w:rsidRPr="00F27416">
              <w:rPr>
                <w:rFonts w:ascii="Times New Roman" w:hAnsi="Times New Roman" w:cs="Times New Roman"/>
                <w:i/>
                <w:sz w:val="20"/>
                <w:szCs w:val="20"/>
                <w:vertAlign w:val="superscript"/>
              </w:rPr>
              <w:t xml:space="preserve"> </w:t>
            </w:r>
            <w:proofErr w:type="spellStart"/>
            <w:r w:rsidRPr="00F27416">
              <w:rPr>
                <w:rFonts w:ascii="Times New Roman" w:hAnsi="Times New Roman" w:cs="Times New Roman"/>
                <w:i/>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6</w:t>
            </w:r>
            <w:proofErr w:type="gramEnd"/>
            <w:r w:rsidRPr="004859A7">
              <w:rPr>
                <w:rFonts w:ascii="Times New Roman" w:hAnsi="Times New Roman" w:cs="Times New Roman"/>
                <w:sz w:val="16"/>
                <w:szCs w:val="16"/>
                <w:vertAlign w:val="superscript"/>
              </w:rPr>
              <w:t xml:space="preserve"> períodos, 27 estados</w:t>
            </w:r>
          </w:p>
        </w:tc>
        <w:tc>
          <w:tcPr>
            <w:tcW w:w="494" w:type="pct"/>
            <w:gridSpan w:val="2"/>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r w:rsidRPr="00F27416">
              <w:rPr>
                <w:rFonts w:ascii="Times New Roman" w:hAnsi="Times New Roman" w:cs="Times New Roman"/>
                <w:i/>
                <w:sz w:val="20"/>
                <w:szCs w:val="20"/>
                <w:vertAlign w:val="superscript"/>
              </w:rPr>
              <w:t xml:space="preserve"> </w:t>
            </w:r>
            <w:proofErr w:type="spellStart"/>
            <w:r w:rsidRPr="00F27416">
              <w:rPr>
                <w:rFonts w:ascii="Times New Roman" w:hAnsi="Times New Roman" w:cs="Times New Roman"/>
                <w:i/>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7</w:t>
            </w:r>
            <w:proofErr w:type="gramEnd"/>
            <w:r w:rsidRPr="004859A7">
              <w:rPr>
                <w:rFonts w:ascii="Times New Roman" w:hAnsi="Times New Roman" w:cs="Times New Roman"/>
                <w:sz w:val="16"/>
                <w:szCs w:val="16"/>
                <w:vertAlign w:val="superscript"/>
              </w:rPr>
              <w:t xml:space="preserve"> períodos, 27 estados</w:t>
            </w:r>
          </w:p>
        </w:tc>
        <w:tc>
          <w:tcPr>
            <w:tcW w:w="496" w:type="pct"/>
            <w:tcBorders>
              <w:top w:val="single" w:sz="12" w:space="0" w:color="000000" w:themeColor="text1"/>
              <w:left w:val="nil"/>
              <w:bottom w:val="nil"/>
              <w:right w:val="nil"/>
            </w:tcBorders>
          </w:tcPr>
          <w:p w:rsidR="00065331" w:rsidRPr="00F27416" w:rsidRDefault="00065331" w:rsidP="00DA6D56">
            <w:pPr>
              <w:spacing w:line="240" w:lineRule="auto"/>
              <w:jc w:val="center"/>
              <w:rPr>
                <w:rFonts w:ascii="Times New Roman" w:hAnsi="Times New Roman" w:cs="Times New Roman"/>
                <w:i/>
                <w:sz w:val="20"/>
                <w:szCs w:val="20"/>
                <w:vertAlign w:val="superscript"/>
              </w:rPr>
            </w:pPr>
            <w:proofErr w:type="spellStart"/>
            <w:r w:rsidRPr="00F27416">
              <w:rPr>
                <w:rFonts w:ascii="Times New Roman" w:hAnsi="Times New Roman" w:cs="Times New Roman"/>
                <w:i/>
                <w:sz w:val="20"/>
                <w:szCs w:val="20"/>
                <w:vertAlign w:val="superscript"/>
              </w:rPr>
              <w:t>Random</w:t>
            </w:r>
            <w:proofErr w:type="spellEnd"/>
            <w:r w:rsidRPr="00F27416">
              <w:rPr>
                <w:rFonts w:ascii="Times New Roman" w:hAnsi="Times New Roman" w:cs="Times New Roman"/>
                <w:i/>
                <w:sz w:val="20"/>
                <w:szCs w:val="20"/>
                <w:vertAlign w:val="superscript"/>
              </w:rPr>
              <w:t xml:space="preserve"> </w:t>
            </w:r>
            <w:proofErr w:type="spellStart"/>
            <w:r w:rsidRPr="00F27416">
              <w:rPr>
                <w:rFonts w:ascii="Times New Roman" w:hAnsi="Times New Roman" w:cs="Times New Roman"/>
                <w:i/>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6</w:t>
            </w:r>
            <w:proofErr w:type="gramEnd"/>
            <w:r w:rsidRPr="004859A7">
              <w:rPr>
                <w:rFonts w:ascii="Times New Roman" w:hAnsi="Times New Roman" w:cs="Times New Roman"/>
                <w:sz w:val="16"/>
                <w:szCs w:val="16"/>
                <w:vertAlign w:val="superscript"/>
              </w:rPr>
              <w:t xml:space="preserve"> períodos, 27 estados</w:t>
            </w:r>
          </w:p>
        </w:tc>
      </w:tr>
      <w:tr w:rsidR="00065331" w:rsidRPr="002B11E9" w:rsidTr="00DA6D56">
        <w:tc>
          <w:tcPr>
            <w:tcW w:w="720" w:type="pct"/>
            <w:tcBorders>
              <w:top w:val="nil"/>
              <w:left w:val="nil"/>
              <w:bottom w:val="nil"/>
              <w:right w:val="nil"/>
            </w:tcBorders>
          </w:tcPr>
          <w:p w:rsidR="00065331" w:rsidRPr="00E12AB0" w:rsidRDefault="00065331" w:rsidP="00DA6D56">
            <w:pPr>
              <w:spacing w:line="240" w:lineRule="auto"/>
              <w:rPr>
                <w:rFonts w:ascii="Times New Roman" w:hAnsi="Times New Roman" w:cs="Times New Roman"/>
                <w:sz w:val="18"/>
                <w:szCs w:val="18"/>
              </w:rPr>
            </w:pPr>
            <w:r w:rsidRPr="00E12AB0">
              <w:rPr>
                <w:rFonts w:ascii="Times New Roman" w:hAnsi="Times New Roman" w:cs="Times New Roman"/>
                <w:sz w:val="18"/>
                <w:szCs w:val="18"/>
              </w:rPr>
              <w:t xml:space="preserve">Período </w:t>
            </w:r>
          </w:p>
        </w:tc>
        <w:tc>
          <w:tcPr>
            <w:tcW w:w="575"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1982-2006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576"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1986-2006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576"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1982-2006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576" w:type="pct"/>
            <w:gridSpan w:val="2"/>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1986-2006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494" w:type="pct"/>
            <w:gridSpan w:val="2"/>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1982-2006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493" w:type="pct"/>
            <w:gridSpan w:val="2"/>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1986-2006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494" w:type="pct"/>
            <w:gridSpan w:val="2"/>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1982-2006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496"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1986-2006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r>
      <w:tr w:rsidR="00065331" w:rsidRPr="002B11E9" w:rsidTr="00DA6D56">
        <w:tc>
          <w:tcPr>
            <w:tcW w:w="720" w:type="pct"/>
            <w:tcBorders>
              <w:top w:val="nil"/>
              <w:left w:val="nil"/>
              <w:bottom w:val="nil"/>
              <w:right w:val="nil"/>
            </w:tcBorders>
          </w:tcPr>
          <w:p w:rsidR="00065331" w:rsidRPr="00E12AB0" w:rsidRDefault="00065331" w:rsidP="00DA6D56">
            <w:pPr>
              <w:spacing w:line="240" w:lineRule="auto"/>
              <w:rPr>
                <w:rFonts w:ascii="Times New Roman" w:hAnsi="Times New Roman" w:cs="Times New Roman"/>
                <w:sz w:val="18"/>
                <w:szCs w:val="18"/>
              </w:rPr>
            </w:pPr>
            <w:r w:rsidRPr="00E12AB0">
              <w:rPr>
                <w:rFonts w:ascii="Times New Roman" w:hAnsi="Times New Roman" w:cs="Times New Roman"/>
                <w:sz w:val="18"/>
                <w:szCs w:val="18"/>
              </w:rPr>
              <w:t>Observações</w:t>
            </w:r>
          </w:p>
        </w:tc>
        <w:tc>
          <w:tcPr>
            <w:tcW w:w="575" w:type="pct"/>
            <w:tcBorders>
              <w:top w:val="nil"/>
              <w:left w:val="nil"/>
              <w:bottom w:val="nil"/>
              <w:right w:val="nil"/>
            </w:tcBorders>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179</w:t>
            </w:r>
          </w:p>
        </w:tc>
        <w:tc>
          <w:tcPr>
            <w:tcW w:w="576" w:type="pct"/>
            <w:tcBorders>
              <w:top w:val="nil"/>
              <w:left w:val="nil"/>
              <w:bottom w:val="nil"/>
              <w:right w:val="nil"/>
            </w:tcBorders>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157</w:t>
            </w:r>
          </w:p>
        </w:tc>
        <w:tc>
          <w:tcPr>
            <w:tcW w:w="576" w:type="pct"/>
            <w:tcBorders>
              <w:top w:val="nil"/>
              <w:left w:val="nil"/>
              <w:bottom w:val="nil"/>
              <w:right w:val="nil"/>
            </w:tcBorders>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179</w:t>
            </w:r>
          </w:p>
        </w:tc>
        <w:tc>
          <w:tcPr>
            <w:tcW w:w="576" w:type="pct"/>
            <w:gridSpan w:val="2"/>
            <w:tcBorders>
              <w:top w:val="nil"/>
              <w:left w:val="nil"/>
              <w:bottom w:val="nil"/>
              <w:right w:val="nil"/>
            </w:tcBorders>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157</w:t>
            </w:r>
          </w:p>
        </w:tc>
        <w:tc>
          <w:tcPr>
            <w:tcW w:w="494" w:type="pct"/>
            <w:gridSpan w:val="2"/>
            <w:tcBorders>
              <w:top w:val="nil"/>
              <w:left w:val="nil"/>
              <w:bottom w:val="nil"/>
              <w:right w:val="nil"/>
            </w:tcBorders>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179</w:t>
            </w:r>
          </w:p>
        </w:tc>
        <w:tc>
          <w:tcPr>
            <w:tcW w:w="493" w:type="pct"/>
            <w:gridSpan w:val="2"/>
            <w:tcBorders>
              <w:top w:val="nil"/>
              <w:left w:val="nil"/>
              <w:bottom w:val="nil"/>
              <w:right w:val="nil"/>
            </w:tcBorders>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157</w:t>
            </w:r>
          </w:p>
        </w:tc>
        <w:tc>
          <w:tcPr>
            <w:tcW w:w="494" w:type="pct"/>
            <w:gridSpan w:val="2"/>
            <w:tcBorders>
              <w:top w:val="nil"/>
              <w:left w:val="nil"/>
              <w:bottom w:val="nil"/>
              <w:right w:val="nil"/>
            </w:tcBorders>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179</w:t>
            </w:r>
          </w:p>
        </w:tc>
        <w:tc>
          <w:tcPr>
            <w:tcW w:w="496" w:type="pct"/>
            <w:tcBorders>
              <w:top w:val="nil"/>
              <w:left w:val="nil"/>
              <w:bottom w:val="nil"/>
              <w:right w:val="nil"/>
            </w:tcBorders>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157</w:t>
            </w:r>
          </w:p>
        </w:tc>
      </w:tr>
      <w:tr w:rsidR="00065331" w:rsidRPr="002B11E9" w:rsidTr="00DA6D56">
        <w:tc>
          <w:tcPr>
            <w:tcW w:w="720" w:type="pct"/>
            <w:tcBorders>
              <w:top w:val="nil"/>
              <w:left w:val="nil"/>
              <w:bottom w:val="double" w:sz="4" w:space="0" w:color="auto"/>
              <w:right w:val="nil"/>
            </w:tcBorders>
          </w:tcPr>
          <w:p w:rsidR="00065331" w:rsidRPr="00E12AB0" w:rsidRDefault="00065331" w:rsidP="00DA6D56">
            <w:pPr>
              <w:spacing w:line="240" w:lineRule="auto"/>
              <w:rPr>
                <w:rFonts w:ascii="Times New Roman" w:hAnsi="Times New Roman" w:cs="Times New Roman"/>
                <w:i/>
                <w:sz w:val="18"/>
                <w:szCs w:val="18"/>
              </w:rPr>
            </w:pPr>
            <w:proofErr w:type="spellStart"/>
            <w:r w:rsidRPr="00E12AB0">
              <w:rPr>
                <w:rFonts w:ascii="Times New Roman" w:hAnsi="Times New Roman" w:cs="Times New Roman"/>
                <w:i/>
                <w:sz w:val="18"/>
                <w:szCs w:val="18"/>
              </w:rPr>
              <w:t>R-squared</w:t>
            </w:r>
            <w:proofErr w:type="spellEnd"/>
            <w:r w:rsidRPr="00E12AB0">
              <w:rPr>
                <w:rFonts w:ascii="Times New Roman" w:hAnsi="Times New Roman" w:cs="Times New Roman"/>
                <w:i/>
                <w:sz w:val="18"/>
                <w:szCs w:val="18"/>
              </w:rPr>
              <w:t xml:space="preserve"> (</w:t>
            </w:r>
            <w:proofErr w:type="spellStart"/>
            <w:r w:rsidRPr="00E12AB0">
              <w:rPr>
                <w:rFonts w:ascii="Times New Roman" w:hAnsi="Times New Roman" w:cs="Times New Roman"/>
                <w:i/>
                <w:sz w:val="18"/>
                <w:szCs w:val="18"/>
              </w:rPr>
              <w:t>within</w:t>
            </w:r>
            <w:proofErr w:type="spellEnd"/>
            <w:r w:rsidRPr="00E12AB0">
              <w:rPr>
                <w:rFonts w:ascii="Times New Roman" w:hAnsi="Times New Roman" w:cs="Times New Roman"/>
                <w:i/>
                <w:sz w:val="18"/>
                <w:szCs w:val="18"/>
              </w:rPr>
              <w:t>)</w:t>
            </w:r>
          </w:p>
        </w:tc>
        <w:tc>
          <w:tcPr>
            <w:tcW w:w="575" w:type="pct"/>
            <w:tcBorders>
              <w:top w:val="nil"/>
              <w:left w:val="nil"/>
              <w:bottom w:val="double" w:sz="4" w:space="0" w:color="auto"/>
              <w:right w:val="nil"/>
            </w:tcBorders>
            <w:vAlign w:val="center"/>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0.25</w:t>
            </w:r>
          </w:p>
        </w:tc>
        <w:tc>
          <w:tcPr>
            <w:tcW w:w="576" w:type="pct"/>
            <w:tcBorders>
              <w:top w:val="nil"/>
              <w:left w:val="nil"/>
              <w:bottom w:val="double" w:sz="4" w:space="0" w:color="auto"/>
              <w:right w:val="nil"/>
            </w:tcBorders>
            <w:vAlign w:val="center"/>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0.23</w:t>
            </w:r>
          </w:p>
        </w:tc>
        <w:tc>
          <w:tcPr>
            <w:tcW w:w="576" w:type="pct"/>
            <w:tcBorders>
              <w:top w:val="nil"/>
              <w:left w:val="nil"/>
              <w:bottom w:val="double" w:sz="4" w:space="0" w:color="auto"/>
              <w:right w:val="nil"/>
            </w:tcBorders>
            <w:vAlign w:val="center"/>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0.21</w:t>
            </w:r>
          </w:p>
        </w:tc>
        <w:tc>
          <w:tcPr>
            <w:tcW w:w="576" w:type="pct"/>
            <w:gridSpan w:val="2"/>
            <w:tcBorders>
              <w:top w:val="nil"/>
              <w:left w:val="nil"/>
              <w:bottom w:val="double" w:sz="4" w:space="0" w:color="auto"/>
              <w:right w:val="nil"/>
            </w:tcBorders>
            <w:vAlign w:val="center"/>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0.18</w:t>
            </w:r>
          </w:p>
        </w:tc>
        <w:tc>
          <w:tcPr>
            <w:tcW w:w="494" w:type="pct"/>
            <w:gridSpan w:val="2"/>
            <w:tcBorders>
              <w:top w:val="nil"/>
              <w:left w:val="nil"/>
              <w:bottom w:val="double" w:sz="4" w:space="0" w:color="auto"/>
              <w:right w:val="nil"/>
            </w:tcBorders>
            <w:vAlign w:val="center"/>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0.00</w:t>
            </w:r>
          </w:p>
        </w:tc>
        <w:tc>
          <w:tcPr>
            <w:tcW w:w="493" w:type="pct"/>
            <w:gridSpan w:val="2"/>
            <w:tcBorders>
              <w:top w:val="nil"/>
              <w:left w:val="nil"/>
              <w:bottom w:val="double" w:sz="4" w:space="0" w:color="auto"/>
              <w:right w:val="nil"/>
            </w:tcBorders>
            <w:vAlign w:val="center"/>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0.00</w:t>
            </w:r>
          </w:p>
        </w:tc>
        <w:tc>
          <w:tcPr>
            <w:tcW w:w="494" w:type="pct"/>
            <w:gridSpan w:val="2"/>
            <w:tcBorders>
              <w:top w:val="nil"/>
              <w:left w:val="nil"/>
              <w:bottom w:val="double" w:sz="4" w:space="0" w:color="auto"/>
              <w:right w:val="nil"/>
            </w:tcBorders>
            <w:vAlign w:val="center"/>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0.26</w:t>
            </w:r>
          </w:p>
        </w:tc>
        <w:tc>
          <w:tcPr>
            <w:tcW w:w="496" w:type="pct"/>
            <w:tcBorders>
              <w:top w:val="nil"/>
              <w:left w:val="nil"/>
              <w:bottom w:val="double" w:sz="4" w:space="0" w:color="auto"/>
              <w:right w:val="nil"/>
            </w:tcBorders>
            <w:vAlign w:val="center"/>
          </w:tcPr>
          <w:p w:rsidR="00065331" w:rsidRPr="00FC0ED1" w:rsidRDefault="00065331" w:rsidP="00DA6D56">
            <w:pPr>
              <w:spacing w:line="240" w:lineRule="auto"/>
              <w:jc w:val="center"/>
              <w:rPr>
                <w:rFonts w:ascii="Times New Roman" w:hAnsi="Times New Roman" w:cs="Times New Roman"/>
                <w:sz w:val="18"/>
                <w:szCs w:val="18"/>
              </w:rPr>
            </w:pPr>
            <w:r w:rsidRPr="00FC0ED1">
              <w:rPr>
                <w:rFonts w:ascii="Times New Roman" w:hAnsi="Times New Roman" w:cs="Times New Roman"/>
                <w:sz w:val="18"/>
                <w:szCs w:val="18"/>
              </w:rPr>
              <w:t>0.10</w:t>
            </w:r>
          </w:p>
        </w:tc>
      </w:tr>
    </w:tbl>
    <w:p w:rsidR="00065331" w:rsidRPr="00D21166" w:rsidRDefault="00065331" w:rsidP="00DA6D56">
      <w:pPr>
        <w:spacing w:line="240" w:lineRule="auto"/>
        <w:rPr>
          <w:rFonts w:ascii="Times New Roman" w:hAnsi="Times New Roman" w:cs="Times New Roman"/>
          <w:sz w:val="18"/>
          <w:szCs w:val="18"/>
        </w:rPr>
      </w:pPr>
      <w:r w:rsidRPr="00D21166">
        <w:rPr>
          <w:rFonts w:ascii="Times New Roman" w:hAnsi="Times New Roman" w:cs="Times New Roman"/>
          <w:sz w:val="18"/>
          <w:szCs w:val="18"/>
          <w:vertAlign w:val="superscript"/>
        </w:rPr>
        <w:t>***</w:t>
      </w:r>
      <w:r w:rsidRPr="00D21166">
        <w:rPr>
          <w:rFonts w:ascii="Times New Roman" w:hAnsi="Times New Roman" w:cs="Times New Roman"/>
          <w:sz w:val="18"/>
          <w:szCs w:val="18"/>
        </w:rPr>
        <w:t xml:space="preserve">, </w:t>
      </w:r>
      <w:r w:rsidRPr="00D21166">
        <w:rPr>
          <w:rFonts w:ascii="Times New Roman" w:hAnsi="Times New Roman" w:cs="Times New Roman"/>
          <w:sz w:val="18"/>
          <w:szCs w:val="18"/>
          <w:vertAlign w:val="superscript"/>
        </w:rPr>
        <w:t>**</w:t>
      </w:r>
      <w:r w:rsidRPr="00D21166">
        <w:rPr>
          <w:rFonts w:ascii="Times New Roman" w:hAnsi="Times New Roman" w:cs="Times New Roman"/>
          <w:sz w:val="18"/>
          <w:szCs w:val="18"/>
        </w:rPr>
        <w:t xml:space="preserve">, </w:t>
      </w:r>
      <w:r w:rsidRPr="00D21166">
        <w:rPr>
          <w:rFonts w:ascii="Times New Roman" w:hAnsi="Times New Roman" w:cs="Times New Roman"/>
          <w:sz w:val="18"/>
          <w:szCs w:val="18"/>
          <w:vertAlign w:val="superscript"/>
        </w:rPr>
        <w:t xml:space="preserve">* </w:t>
      </w:r>
      <w:r w:rsidRPr="00D21166">
        <w:rPr>
          <w:rFonts w:ascii="Times New Roman" w:hAnsi="Times New Roman" w:cs="Times New Roman"/>
          <w:sz w:val="18"/>
          <w:szCs w:val="18"/>
        </w:rPr>
        <w:t xml:space="preserve">denotam significância estatística </w:t>
      </w:r>
      <w:proofErr w:type="gramStart"/>
      <w:r w:rsidRPr="00D21166">
        <w:rPr>
          <w:rFonts w:ascii="Times New Roman" w:hAnsi="Times New Roman" w:cs="Times New Roman"/>
          <w:sz w:val="18"/>
          <w:szCs w:val="18"/>
        </w:rPr>
        <w:t>à</w:t>
      </w:r>
      <w:proofErr w:type="gramEnd"/>
      <w:r w:rsidRPr="00D21166">
        <w:rPr>
          <w:rFonts w:ascii="Times New Roman" w:hAnsi="Times New Roman" w:cs="Times New Roman"/>
          <w:sz w:val="18"/>
          <w:szCs w:val="18"/>
        </w:rPr>
        <w:t xml:space="preserve"> 1%, 5% e 10% respectivamente. </w:t>
      </w:r>
    </w:p>
    <w:p w:rsidR="00065331" w:rsidRPr="00E27BE9" w:rsidRDefault="00065331" w:rsidP="00E27BE9">
      <w:pPr>
        <w:spacing w:line="240" w:lineRule="auto"/>
        <w:rPr>
          <w:rFonts w:ascii="Times New Roman" w:hAnsi="Times New Roman" w:cs="Times New Roman"/>
          <w:sz w:val="18"/>
          <w:szCs w:val="18"/>
        </w:rPr>
      </w:pPr>
      <w:r w:rsidRPr="00D21166">
        <w:rPr>
          <w:rFonts w:ascii="Times New Roman" w:hAnsi="Times New Roman" w:cs="Times New Roman"/>
          <w:sz w:val="18"/>
          <w:szCs w:val="18"/>
        </w:rPr>
        <w:t xml:space="preserve">Entre parênteses, </w:t>
      </w:r>
      <w:proofErr w:type="spellStart"/>
      <w:r w:rsidRPr="00D21166">
        <w:rPr>
          <w:rFonts w:ascii="Times New Roman" w:hAnsi="Times New Roman" w:cs="Times New Roman"/>
          <w:i/>
          <w:sz w:val="18"/>
          <w:szCs w:val="18"/>
        </w:rPr>
        <w:t>t-stats</w:t>
      </w:r>
      <w:proofErr w:type="spellEnd"/>
      <w:r w:rsidRPr="00D21166">
        <w:rPr>
          <w:rFonts w:ascii="Times New Roman" w:hAnsi="Times New Roman" w:cs="Times New Roman"/>
          <w:sz w:val="18"/>
          <w:szCs w:val="18"/>
        </w:rPr>
        <w:t xml:space="preserve"> para </w:t>
      </w:r>
      <w:proofErr w:type="spellStart"/>
      <w:r w:rsidRPr="00D21166">
        <w:rPr>
          <w:rFonts w:ascii="Times New Roman" w:hAnsi="Times New Roman" w:cs="Times New Roman"/>
          <w:i/>
          <w:sz w:val="18"/>
          <w:szCs w:val="18"/>
        </w:rPr>
        <w:t>Fixed</w:t>
      </w:r>
      <w:proofErr w:type="spellEnd"/>
      <w:r w:rsidRPr="00D21166">
        <w:rPr>
          <w:rFonts w:ascii="Times New Roman" w:hAnsi="Times New Roman" w:cs="Times New Roman"/>
          <w:i/>
          <w:sz w:val="18"/>
          <w:szCs w:val="18"/>
        </w:rPr>
        <w:t xml:space="preserve"> </w:t>
      </w:r>
      <w:proofErr w:type="spellStart"/>
      <w:r w:rsidRPr="00D21166">
        <w:rPr>
          <w:rFonts w:ascii="Times New Roman" w:hAnsi="Times New Roman" w:cs="Times New Roman"/>
          <w:i/>
          <w:sz w:val="18"/>
          <w:szCs w:val="18"/>
        </w:rPr>
        <w:t>Effects</w:t>
      </w:r>
      <w:proofErr w:type="spellEnd"/>
      <w:r w:rsidRPr="00D21166">
        <w:rPr>
          <w:rFonts w:ascii="Times New Roman" w:hAnsi="Times New Roman" w:cs="Times New Roman"/>
          <w:sz w:val="18"/>
          <w:szCs w:val="18"/>
        </w:rPr>
        <w:t xml:space="preserve"> e valor </w:t>
      </w:r>
      <w:r w:rsidRPr="00D21166">
        <w:rPr>
          <w:rFonts w:ascii="Times New Roman" w:hAnsi="Times New Roman" w:cs="Times New Roman"/>
          <w:i/>
          <w:sz w:val="18"/>
          <w:szCs w:val="18"/>
        </w:rPr>
        <w:t>z</w:t>
      </w:r>
      <w:r w:rsidRPr="00D21166">
        <w:rPr>
          <w:rFonts w:ascii="Times New Roman" w:hAnsi="Times New Roman" w:cs="Times New Roman"/>
          <w:sz w:val="18"/>
          <w:szCs w:val="18"/>
        </w:rPr>
        <w:t xml:space="preserve"> para </w:t>
      </w:r>
      <w:proofErr w:type="spellStart"/>
      <w:r w:rsidRPr="00D21166">
        <w:rPr>
          <w:rFonts w:ascii="Times New Roman" w:hAnsi="Times New Roman" w:cs="Times New Roman"/>
          <w:i/>
          <w:sz w:val="18"/>
          <w:szCs w:val="18"/>
        </w:rPr>
        <w:t>Random</w:t>
      </w:r>
      <w:proofErr w:type="spellEnd"/>
      <w:r w:rsidRPr="00D21166">
        <w:rPr>
          <w:rFonts w:ascii="Times New Roman" w:hAnsi="Times New Roman" w:cs="Times New Roman"/>
          <w:i/>
          <w:sz w:val="18"/>
          <w:szCs w:val="18"/>
        </w:rPr>
        <w:t xml:space="preserve"> </w:t>
      </w:r>
      <w:proofErr w:type="spellStart"/>
      <w:r w:rsidRPr="00D21166">
        <w:rPr>
          <w:rFonts w:ascii="Times New Roman" w:hAnsi="Times New Roman" w:cs="Times New Roman"/>
          <w:i/>
          <w:sz w:val="18"/>
          <w:szCs w:val="18"/>
        </w:rPr>
        <w:t>Effects</w:t>
      </w:r>
      <w:proofErr w:type="spellEnd"/>
      <w:r w:rsidRPr="00D21166">
        <w:rPr>
          <w:rFonts w:ascii="Times New Roman" w:hAnsi="Times New Roman" w:cs="Times New Roman"/>
          <w:sz w:val="18"/>
          <w:szCs w:val="18"/>
        </w:rPr>
        <w:t>.</w:t>
      </w:r>
    </w:p>
    <w:p w:rsidR="00C1783E" w:rsidRDefault="00C1783E" w:rsidP="00DA6D56">
      <w:pPr>
        <w:spacing w:line="240" w:lineRule="auto"/>
        <w:ind w:firstLine="851"/>
        <w:rPr>
          <w:rFonts w:ascii="Times New Roman" w:hAnsi="Times New Roman" w:cs="Times New Roman"/>
          <w:sz w:val="24"/>
          <w:szCs w:val="24"/>
        </w:rPr>
      </w:pP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Com o objetivo de isolar ainda mais o efeito do índice de concentração política sobre a qualidade das políticas públicas e a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econômica dos estados, o</w:t>
      </w:r>
      <w:r w:rsidRPr="004C21D2">
        <w:rPr>
          <w:rFonts w:ascii="Times New Roman" w:hAnsi="Times New Roman" w:cs="Times New Roman"/>
          <w:sz w:val="24"/>
          <w:szCs w:val="24"/>
        </w:rPr>
        <w:t xml:space="preserve"> painel B apresenta os resultados relacionados às variáveis dependentes construídas através da diferença entre as médias das variáveis estaduais e nacionais. Nas colunas </w:t>
      </w:r>
      <w:r>
        <w:rPr>
          <w:rFonts w:ascii="Times New Roman" w:hAnsi="Times New Roman" w:cs="Times New Roman"/>
          <w:sz w:val="24"/>
          <w:szCs w:val="24"/>
        </w:rPr>
        <w:t>(</w:t>
      </w:r>
      <w:r w:rsidRPr="004C21D2">
        <w:rPr>
          <w:rFonts w:ascii="Times New Roman" w:hAnsi="Times New Roman" w:cs="Times New Roman"/>
          <w:sz w:val="24"/>
          <w:szCs w:val="24"/>
        </w:rPr>
        <w:t>1</w:t>
      </w:r>
      <w:r>
        <w:rPr>
          <w:rFonts w:ascii="Times New Roman" w:hAnsi="Times New Roman" w:cs="Times New Roman"/>
          <w:sz w:val="24"/>
          <w:szCs w:val="24"/>
        </w:rPr>
        <w:t>)</w:t>
      </w:r>
      <w:r w:rsidRPr="004C21D2">
        <w:rPr>
          <w:rFonts w:ascii="Times New Roman" w:hAnsi="Times New Roman" w:cs="Times New Roman"/>
          <w:sz w:val="24"/>
          <w:szCs w:val="24"/>
        </w:rPr>
        <w:t xml:space="preserve">, </w:t>
      </w:r>
      <w:r>
        <w:rPr>
          <w:rFonts w:ascii="Times New Roman" w:hAnsi="Times New Roman" w:cs="Times New Roman"/>
          <w:sz w:val="24"/>
          <w:szCs w:val="24"/>
        </w:rPr>
        <w:t>(</w:t>
      </w:r>
      <w:r w:rsidRPr="004C21D2">
        <w:rPr>
          <w:rFonts w:ascii="Times New Roman" w:hAnsi="Times New Roman" w:cs="Times New Roman"/>
          <w:sz w:val="24"/>
          <w:szCs w:val="24"/>
        </w:rPr>
        <w:t>3</w:t>
      </w:r>
      <w:r>
        <w:rPr>
          <w:rFonts w:ascii="Times New Roman" w:hAnsi="Times New Roman" w:cs="Times New Roman"/>
          <w:sz w:val="24"/>
          <w:szCs w:val="24"/>
        </w:rPr>
        <w:t>)</w:t>
      </w:r>
      <w:r w:rsidRPr="004C21D2">
        <w:rPr>
          <w:rFonts w:ascii="Times New Roman" w:hAnsi="Times New Roman" w:cs="Times New Roman"/>
          <w:sz w:val="24"/>
          <w:szCs w:val="24"/>
        </w:rPr>
        <w:t xml:space="preserve">, </w:t>
      </w:r>
      <w:r>
        <w:rPr>
          <w:rFonts w:ascii="Times New Roman" w:hAnsi="Times New Roman" w:cs="Times New Roman"/>
          <w:sz w:val="24"/>
          <w:szCs w:val="24"/>
        </w:rPr>
        <w:t>(</w:t>
      </w:r>
      <w:r w:rsidRPr="004C21D2">
        <w:rPr>
          <w:rFonts w:ascii="Times New Roman" w:hAnsi="Times New Roman" w:cs="Times New Roman"/>
          <w:sz w:val="24"/>
          <w:szCs w:val="24"/>
        </w:rPr>
        <w:t>5</w:t>
      </w:r>
      <w:r>
        <w:rPr>
          <w:rFonts w:ascii="Times New Roman" w:hAnsi="Times New Roman" w:cs="Times New Roman"/>
          <w:sz w:val="24"/>
          <w:szCs w:val="24"/>
        </w:rPr>
        <w:t>)</w:t>
      </w:r>
      <w:r w:rsidRPr="004C21D2">
        <w:rPr>
          <w:rFonts w:ascii="Times New Roman" w:hAnsi="Times New Roman" w:cs="Times New Roman"/>
          <w:sz w:val="24"/>
          <w:szCs w:val="24"/>
        </w:rPr>
        <w:t xml:space="preserve"> e </w:t>
      </w:r>
      <w:r>
        <w:rPr>
          <w:rFonts w:ascii="Times New Roman" w:hAnsi="Times New Roman" w:cs="Times New Roman"/>
          <w:sz w:val="24"/>
          <w:szCs w:val="24"/>
        </w:rPr>
        <w:t>(</w:t>
      </w:r>
      <w:r w:rsidRPr="004C21D2">
        <w:rPr>
          <w:rFonts w:ascii="Times New Roman" w:hAnsi="Times New Roman" w:cs="Times New Roman"/>
          <w:sz w:val="24"/>
          <w:szCs w:val="24"/>
        </w:rPr>
        <w:t>7</w:t>
      </w:r>
      <w:r>
        <w:rPr>
          <w:rFonts w:ascii="Times New Roman" w:hAnsi="Times New Roman" w:cs="Times New Roman"/>
          <w:sz w:val="24"/>
          <w:szCs w:val="24"/>
        </w:rPr>
        <w:t xml:space="preserve">) </w:t>
      </w:r>
      <w:r w:rsidRPr="004C21D2">
        <w:rPr>
          <w:rFonts w:ascii="Times New Roman" w:hAnsi="Times New Roman" w:cs="Times New Roman"/>
          <w:sz w:val="24"/>
          <w:szCs w:val="24"/>
        </w:rPr>
        <w:t>a variável de concentração política</w:t>
      </w:r>
      <w:r>
        <w:rPr>
          <w:rFonts w:ascii="Times New Roman" w:hAnsi="Times New Roman" w:cs="Times New Roman"/>
          <w:sz w:val="24"/>
          <w:szCs w:val="24"/>
        </w:rPr>
        <w:t xml:space="preserve"> (</w:t>
      </w:r>
      <w:proofErr w:type="spellStart"/>
      <w:r w:rsidRPr="00CA526C">
        <w:rPr>
          <w:rFonts w:ascii="Times New Roman" w:hAnsi="Times New Roman" w:cs="Times New Roman"/>
          <w:i/>
          <w:sz w:val="24"/>
          <w:szCs w:val="24"/>
        </w:rPr>
        <w:t>H</w:t>
      </w:r>
      <w:r w:rsidRPr="00CA526C">
        <w:rPr>
          <w:rFonts w:ascii="Times New Roman" w:hAnsi="Times New Roman" w:cs="Times New Roman"/>
          <w:i/>
          <w:sz w:val="24"/>
          <w:szCs w:val="24"/>
          <w:vertAlign w:val="subscript"/>
        </w:rPr>
        <w:t>et</w:t>
      </w:r>
      <w:proofErr w:type="spellEnd"/>
      <w:r>
        <w:rPr>
          <w:rFonts w:ascii="Times New Roman" w:hAnsi="Times New Roman" w:cs="Times New Roman"/>
          <w:sz w:val="24"/>
          <w:szCs w:val="24"/>
        </w:rPr>
        <w:t>)</w:t>
      </w:r>
      <w:r w:rsidRPr="004C21D2">
        <w:rPr>
          <w:rFonts w:ascii="Times New Roman" w:hAnsi="Times New Roman" w:cs="Times New Roman"/>
          <w:sz w:val="24"/>
          <w:szCs w:val="24"/>
        </w:rPr>
        <w:t xml:space="preserve"> é regredida com todas as variáveis dependentes e controlada geograficamente pela latitude</w:t>
      </w:r>
      <w:r w:rsidRPr="004C21D2">
        <w:rPr>
          <w:rStyle w:val="Refdenotaderodap"/>
          <w:rFonts w:ascii="Times New Roman" w:hAnsi="Times New Roman" w:cs="Times New Roman"/>
          <w:sz w:val="24"/>
          <w:szCs w:val="24"/>
        </w:rPr>
        <w:footnoteReference w:id="12"/>
      </w:r>
      <w:r w:rsidRPr="004C21D2">
        <w:rPr>
          <w:rFonts w:ascii="Times New Roman" w:hAnsi="Times New Roman" w:cs="Times New Roman"/>
          <w:sz w:val="24"/>
          <w:szCs w:val="24"/>
        </w:rPr>
        <w:t xml:space="preserve">. Nesse painel o índice </w:t>
      </w:r>
      <w:proofErr w:type="spellStart"/>
      <w:r w:rsidRPr="004C21D2">
        <w:rPr>
          <w:rFonts w:ascii="Times New Roman" w:hAnsi="Times New Roman" w:cs="Times New Roman"/>
          <w:i/>
          <w:sz w:val="24"/>
          <w:szCs w:val="24"/>
        </w:rPr>
        <w:t>Herfindahl</w:t>
      </w:r>
      <w:proofErr w:type="spellEnd"/>
      <w:r w:rsidRPr="004C21D2">
        <w:rPr>
          <w:rFonts w:ascii="Times New Roman" w:hAnsi="Times New Roman" w:cs="Times New Roman"/>
          <w:sz w:val="24"/>
          <w:szCs w:val="24"/>
        </w:rPr>
        <w:t xml:space="preserve"> de concentração política só não foi significativo com relação à diferen</w:t>
      </w:r>
      <w:r>
        <w:rPr>
          <w:rFonts w:ascii="Times New Roman" w:hAnsi="Times New Roman" w:cs="Times New Roman"/>
          <w:sz w:val="24"/>
          <w:szCs w:val="24"/>
        </w:rPr>
        <w:t>ça da média de anos de estudos nos estados e</w:t>
      </w:r>
      <w:r w:rsidRPr="004C21D2">
        <w:rPr>
          <w:rFonts w:ascii="Times New Roman" w:hAnsi="Times New Roman" w:cs="Times New Roman"/>
          <w:sz w:val="24"/>
          <w:szCs w:val="24"/>
        </w:rPr>
        <w:t xml:space="preserve"> a média nacional</w:t>
      </w:r>
      <w:r>
        <w:rPr>
          <w:rFonts w:ascii="Times New Roman" w:hAnsi="Times New Roman" w:cs="Times New Roman"/>
          <w:sz w:val="24"/>
          <w:szCs w:val="24"/>
        </w:rPr>
        <w:t xml:space="preserve">. A despeito disso, em suma, esses resultados ajudam a corroborar ainda mais os efeitos anteriores de que a competição política, mensurada através do índice </w:t>
      </w:r>
      <w:proofErr w:type="spellStart"/>
      <w:r w:rsidRPr="004C21D2">
        <w:rPr>
          <w:rFonts w:ascii="Times New Roman" w:hAnsi="Times New Roman" w:cs="Times New Roman"/>
          <w:i/>
          <w:sz w:val="24"/>
          <w:szCs w:val="24"/>
        </w:rPr>
        <w:t>Herfindahl</w:t>
      </w:r>
      <w:proofErr w:type="spellEnd"/>
      <w:r>
        <w:rPr>
          <w:rFonts w:ascii="Times New Roman" w:hAnsi="Times New Roman" w:cs="Times New Roman"/>
          <w:sz w:val="24"/>
          <w:szCs w:val="24"/>
        </w:rPr>
        <w:t xml:space="preserve"> de concentração, afeta a qualidade das políticas públicas e a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econômica nos estados. </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Nas colunas (2), (4), (6) e (8) as regressões foram controladas pela variável </w:t>
      </w:r>
      <w:proofErr w:type="spellStart"/>
      <w:r w:rsidRPr="00A24AC4">
        <w:rPr>
          <w:rFonts w:ascii="Times New Roman" w:hAnsi="Times New Roman" w:cs="Times New Roman"/>
          <w:i/>
          <w:sz w:val="24"/>
          <w:szCs w:val="24"/>
        </w:rPr>
        <w:t>dummy</w:t>
      </w:r>
      <w:proofErr w:type="spellEnd"/>
      <w:r>
        <w:rPr>
          <w:rFonts w:ascii="Times New Roman" w:hAnsi="Times New Roman" w:cs="Times New Roman"/>
          <w:sz w:val="24"/>
          <w:szCs w:val="24"/>
        </w:rPr>
        <w:t xml:space="preserve"> que representa a ligação do governo estadual com relação ao governo federal. No entanto, essa variável explicativa só foi significativa com relação à variável de diferença entre os anos de estudo médio nos estados e a média nacional (coluna (6)). </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Um ponto importante que também deve ser analisado diante desses resultados é o significado da interação do índice de concentração com a variável de controle geográfica latitude. Quando a variável explicativa </w:t>
      </w:r>
      <w:proofErr w:type="spellStart"/>
      <w:r w:rsidRPr="004914DB">
        <w:rPr>
          <w:rFonts w:ascii="Times New Roman" w:hAnsi="Times New Roman" w:cs="Times New Roman"/>
          <w:i/>
          <w:sz w:val="24"/>
          <w:szCs w:val="24"/>
        </w:rPr>
        <w:t>H</w:t>
      </w:r>
      <w:r w:rsidRPr="004914DB">
        <w:rPr>
          <w:rFonts w:ascii="Times New Roman" w:hAnsi="Times New Roman" w:cs="Times New Roman"/>
          <w:i/>
          <w:sz w:val="24"/>
          <w:szCs w:val="24"/>
          <w:vertAlign w:val="subscript"/>
        </w:rPr>
        <w:t>et</w:t>
      </w:r>
      <w:proofErr w:type="spellEnd"/>
      <w:r w:rsidRPr="004914DB">
        <w:rPr>
          <w:rFonts w:ascii="Times New Roman" w:hAnsi="Times New Roman" w:cs="Times New Roman"/>
          <w:sz w:val="24"/>
          <w:szCs w:val="24"/>
        </w:rPr>
        <w:t>*Latitude</w:t>
      </w:r>
      <w:r>
        <w:rPr>
          <w:rFonts w:ascii="Times New Roman" w:hAnsi="Times New Roman" w:cs="Times New Roman"/>
          <w:sz w:val="24"/>
          <w:szCs w:val="24"/>
        </w:rPr>
        <w:t xml:space="preserve"> é significativa ela está demonstrando que o efeito da concentração política sobre as variáveis dependentes depende da latitude do estado. </w:t>
      </w:r>
      <w:r w:rsidRPr="00621CDA">
        <w:rPr>
          <w:rFonts w:ascii="Times New Roman" w:hAnsi="Times New Roman" w:cs="Times New Roman"/>
          <w:sz w:val="24"/>
          <w:szCs w:val="24"/>
        </w:rPr>
        <w:t xml:space="preserve">O gráfico </w:t>
      </w:r>
      <w:proofErr w:type="gramStart"/>
      <w:r w:rsidRPr="00621CDA">
        <w:rPr>
          <w:rFonts w:ascii="Times New Roman" w:hAnsi="Times New Roman" w:cs="Times New Roman"/>
          <w:sz w:val="24"/>
          <w:szCs w:val="24"/>
        </w:rPr>
        <w:t>1</w:t>
      </w:r>
      <w:proofErr w:type="gramEnd"/>
      <w:r w:rsidRPr="00621CDA">
        <w:rPr>
          <w:rFonts w:ascii="Times New Roman" w:hAnsi="Times New Roman" w:cs="Times New Roman"/>
          <w:sz w:val="24"/>
          <w:szCs w:val="24"/>
        </w:rPr>
        <w:t xml:space="preserve"> </w:t>
      </w:r>
      <w:r w:rsidR="00C578EA" w:rsidRPr="00621CDA">
        <w:rPr>
          <w:rFonts w:ascii="Times New Roman" w:hAnsi="Times New Roman" w:cs="Times New Roman"/>
          <w:sz w:val="24"/>
          <w:szCs w:val="24"/>
        </w:rPr>
        <w:t>do apêndice</w:t>
      </w:r>
      <w:r w:rsidR="00AA21F7">
        <w:rPr>
          <w:rFonts w:ascii="Times New Roman" w:hAnsi="Times New Roman" w:cs="Times New Roman"/>
          <w:sz w:val="24"/>
          <w:szCs w:val="24"/>
        </w:rPr>
        <w:t xml:space="preserve"> 1</w:t>
      </w:r>
      <w:r w:rsidR="00C578EA" w:rsidRPr="00621CDA">
        <w:rPr>
          <w:rFonts w:ascii="Times New Roman" w:hAnsi="Times New Roman" w:cs="Times New Roman"/>
          <w:sz w:val="24"/>
          <w:szCs w:val="24"/>
        </w:rPr>
        <w:t xml:space="preserve"> </w:t>
      </w:r>
      <w:r w:rsidRPr="00621CDA">
        <w:rPr>
          <w:rFonts w:ascii="Times New Roman" w:hAnsi="Times New Roman" w:cs="Times New Roman"/>
          <w:sz w:val="24"/>
          <w:szCs w:val="24"/>
        </w:rPr>
        <w:t>demonstra</w:t>
      </w:r>
      <w:r>
        <w:rPr>
          <w:rFonts w:ascii="Times New Roman" w:hAnsi="Times New Roman" w:cs="Times New Roman"/>
          <w:sz w:val="24"/>
          <w:szCs w:val="24"/>
        </w:rPr>
        <w:t xml:space="preserve"> os resultados da interação entre concentração política e latitude quando a variável dependente é a diferença entre a média de pobreza estadual e a média nacional. A linha representa o valor do coeficiente estimado do índice de concentração para cada latitude. As linhas pontilhadas são os limites inferiores e superiores para o intervalo de confiança de 95% para cada latitude. Se o intervalo contem o valor igual a zero para o coeficiente estimado podemos dizer que o coeficiente para essa latitude pode ser considerado estatisticamente igual a zero.</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Desse modo, observa-se no gráfico que para latitudes baixas o coeficiente do índice de concentração é </w:t>
      </w:r>
      <w:proofErr w:type="gramStart"/>
      <w:r>
        <w:rPr>
          <w:rFonts w:ascii="Times New Roman" w:hAnsi="Times New Roman" w:cs="Times New Roman"/>
          <w:sz w:val="24"/>
          <w:szCs w:val="24"/>
        </w:rPr>
        <w:t>positivo e estatisticamente significante</w:t>
      </w:r>
      <w:proofErr w:type="gramEnd"/>
      <w:r>
        <w:rPr>
          <w:rFonts w:ascii="Times New Roman" w:hAnsi="Times New Roman" w:cs="Times New Roman"/>
          <w:sz w:val="24"/>
          <w:szCs w:val="24"/>
        </w:rPr>
        <w:t xml:space="preserve">. Conforme a latitude aumenta o índice de concentração perde importância sobre a variável dependente sendo significativamente igual a zero para os estados que possuem uma latitude ao redor de 20. </w:t>
      </w:r>
    </w:p>
    <w:p w:rsidR="00065331" w:rsidRDefault="00065331" w:rsidP="00DA6D56">
      <w:pPr>
        <w:spacing w:line="240" w:lineRule="auto"/>
        <w:ind w:firstLine="851"/>
      </w:pPr>
      <w:r>
        <w:rPr>
          <w:rFonts w:ascii="Times New Roman" w:hAnsi="Times New Roman" w:cs="Times New Roman"/>
          <w:sz w:val="24"/>
          <w:szCs w:val="24"/>
        </w:rPr>
        <w:t xml:space="preserve">Utilizando o </w:t>
      </w:r>
      <w:r>
        <w:rPr>
          <w:rFonts w:ascii="Times New Roman" w:hAnsi="Times New Roman" w:cs="Times New Roman"/>
          <w:color w:val="231F20"/>
          <w:sz w:val="24"/>
          <w:szCs w:val="24"/>
        </w:rPr>
        <w:t>índice de</w:t>
      </w:r>
      <w:r w:rsidRPr="00CA526C">
        <w:rPr>
          <w:rFonts w:ascii="Times New Roman" w:hAnsi="Times New Roman" w:cs="Times New Roman"/>
          <w:color w:val="231F20"/>
          <w:sz w:val="24"/>
          <w:szCs w:val="24"/>
        </w:rPr>
        <w:t xml:space="preserve"> </w:t>
      </w:r>
      <w:proofErr w:type="spellStart"/>
      <w:r w:rsidRPr="00CA526C">
        <w:rPr>
          <w:rFonts w:ascii="Times New Roman" w:hAnsi="Times New Roman" w:cs="Times New Roman"/>
          <w:i/>
          <w:color w:val="231F20"/>
          <w:sz w:val="24"/>
          <w:szCs w:val="24"/>
        </w:rPr>
        <w:t>checks</w:t>
      </w:r>
      <w:proofErr w:type="spellEnd"/>
      <w:r w:rsidRPr="00CA526C">
        <w:rPr>
          <w:rFonts w:ascii="Times New Roman" w:hAnsi="Times New Roman" w:cs="Times New Roman"/>
          <w:i/>
          <w:color w:val="231F20"/>
          <w:sz w:val="24"/>
          <w:szCs w:val="24"/>
        </w:rPr>
        <w:t xml:space="preserve"> &amp; balances</w:t>
      </w:r>
      <w:r w:rsidRPr="00CA526C">
        <w:rPr>
          <w:rFonts w:ascii="Times New Roman" w:hAnsi="Times New Roman" w:cs="Times New Roman"/>
          <w:color w:val="231F20"/>
          <w:sz w:val="24"/>
          <w:szCs w:val="24"/>
        </w:rPr>
        <w:t xml:space="preserve"> </w:t>
      </w:r>
      <w:r>
        <w:rPr>
          <w:rFonts w:ascii="Times New Roman" w:hAnsi="Times New Roman" w:cs="Times New Roman"/>
          <w:color w:val="231F20"/>
          <w:sz w:val="24"/>
          <w:szCs w:val="24"/>
        </w:rPr>
        <w:t>elaborado no trabalho de</w:t>
      </w:r>
      <w:r>
        <w:t xml:space="preserve"> </w:t>
      </w:r>
      <w:r w:rsidRPr="009D048A">
        <w:rPr>
          <w:rFonts w:ascii="Times New Roman" w:hAnsi="Times New Roman" w:cs="Times New Roman"/>
          <w:sz w:val="24"/>
          <w:szCs w:val="24"/>
        </w:rPr>
        <w:t xml:space="preserve">Mueller </w:t>
      </w:r>
      <w:proofErr w:type="spellStart"/>
      <w:proofErr w:type="gramStart"/>
      <w:r w:rsidRPr="009D048A">
        <w:rPr>
          <w:rFonts w:ascii="Times New Roman" w:hAnsi="Times New Roman" w:cs="Times New Roman"/>
          <w:i/>
          <w:sz w:val="24"/>
          <w:szCs w:val="24"/>
        </w:rPr>
        <w:t>et</w:t>
      </w:r>
      <w:proofErr w:type="spellEnd"/>
      <w:proofErr w:type="gramEnd"/>
      <w:r w:rsidRPr="009D048A">
        <w:rPr>
          <w:rFonts w:ascii="Times New Roman" w:hAnsi="Times New Roman" w:cs="Times New Roman"/>
          <w:i/>
          <w:sz w:val="24"/>
          <w:szCs w:val="24"/>
        </w:rPr>
        <w:t xml:space="preserve"> al.</w:t>
      </w:r>
      <w:r w:rsidRPr="009D048A">
        <w:rPr>
          <w:rFonts w:ascii="Times New Roman" w:hAnsi="Times New Roman" w:cs="Times New Roman"/>
          <w:sz w:val="24"/>
          <w:szCs w:val="24"/>
        </w:rPr>
        <w:t xml:space="preserve"> (2010)</w:t>
      </w:r>
      <w:r w:rsidR="00E91EBC">
        <w:rPr>
          <w:rFonts w:ascii="Times New Roman" w:hAnsi="Times New Roman" w:cs="Times New Roman"/>
          <w:sz w:val="24"/>
          <w:szCs w:val="24"/>
        </w:rPr>
        <w:t xml:space="preserve"> observamos</w:t>
      </w:r>
      <w:r>
        <w:rPr>
          <w:rFonts w:ascii="Times New Roman" w:hAnsi="Times New Roman" w:cs="Times New Roman"/>
          <w:sz w:val="24"/>
          <w:szCs w:val="24"/>
        </w:rPr>
        <w:t xml:space="preserve"> a correlação entre a latitude de cada estado e o índice de </w:t>
      </w:r>
      <w:proofErr w:type="spellStart"/>
      <w:r w:rsidRPr="00CA526C">
        <w:rPr>
          <w:rFonts w:ascii="Times New Roman" w:hAnsi="Times New Roman" w:cs="Times New Roman"/>
          <w:i/>
          <w:color w:val="231F20"/>
          <w:sz w:val="24"/>
          <w:szCs w:val="24"/>
        </w:rPr>
        <w:t>checks</w:t>
      </w:r>
      <w:proofErr w:type="spellEnd"/>
      <w:r w:rsidRPr="00CA526C">
        <w:rPr>
          <w:rFonts w:ascii="Times New Roman" w:hAnsi="Times New Roman" w:cs="Times New Roman"/>
          <w:i/>
          <w:color w:val="231F20"/>
          <w:sz w:val="24"/>
          <w:szCs w:val="24"/>
        </w:rPr>
        <w:t xml:space="preserve"> &amp; balances</w:t>
      </w:r>
      <w:r>
        <w:rPr>
          <w:rFonts w:ascii="Times New Roman" w:hAnsi="Times New Roman" w:cs="Times New Roman"/>
          <w:color w:val="231F20"/>
          <w:sz w:val="24"/>
          <w:szCs w:val="24"/>
        </w:rPr>
        <w:t xml:space="preserve"> é muito alta, cerca de 80%. Dessa forma, uma maior latitude significa um maior índice de </w:t>
      </w:r>
      <w:proofErr w:type="spellStart"/>
      <w:r w:rsidRPr="00CA526C">
        <w:rPr>
          <w:rFonts w:ascii="Times New Roman" w:hAnsi="Times New Roman" w:cs="Times New Roman"/>
          <w:i/>
          <w:color w:val="231F20"/>
          <w:sz w:val="24"/>
          <w:szCs w:val="24"/>
        </w:rPr>
        <w:t>checks</w:t>
      </w:r>
      <w:proofErr w:type="spellEnd"/>
      <w:r w:rsidRPr="00CA526C">
        <w:rPr>
          <w:rFonts w:ascii="Times New Roman" w:hAnsi="Times New Roman" w:cs="Times New Roman"/>
          <w:i/>
          <w:color w:val="231F20"/>
          <w:sz w:val="24"/>
          <w:szCs w:val="24"/>
        </w:rPr>
        <w:t xml:space="preserve"> &amp; balance</w:t>
      </w:r>
      <w:r w:rsidR="00E91EBC">
        <w:rPr>
          <w:rFonts w:ascii="Times New Roman" w:hAnsi="Times New Roman" w:cs="Times New Roman"/>
          <w:color w:val="231F20"/>
          <w:sz w:val="24"/>
          <w:szCs w:val="24"/>
        </w:rPr>
        <w:t xml:space="preserve">. Logo o </w:t>
      </w:r>
      <w:r w:rsidR="00DA66D2" w:rsidRPr="00621CDA">
        <w:rPr>
          <w:rFonts w:ascii="Times New Roman" w:hAnsi="Times New Roman" w:cs="Times New Roman"/>
          <w:color w:val="231F20"/>
          <w:sz w:val="24"/>
          <w:szCs w:val="24"/>
        </w:rPr>
        <w:t>gráfico</w:t>
      </w:r>
      <w:r w:rsidR="00E91EBC" w:rsidRPr="00621CDA">
        <w:rPr>
          <w:rFonts w:ascii="Times New Roman" w:hAnsi="Times New Roman" w:cs="Times New Roman"/>
          <w:color w:val="231F20"/>
          <w:sz w:val="24"/>
          <w:szCs w:val="24"/>
        </w:rPr>
        <w:t xml:space="preserve"> </w:t>
      </w:r>
      <w:proofErr w:type="gramStart"/>
      <w:r w:rsidR="00E91EBC" w:rsidRPr="00621CDA">
        <w:rPr>
          <w:rFonts w:ascii="Times New Roman" w:hAnsi="Times New Roman" w:cs="Times New Roman"/>
          <w:color w:val="231F20"/>
          <w:sz w:val="24"/>
          <w:szCs w:val="24"/>
        </w:rPr>
        <w:t>1</w:t>
      </w:r>
      <w:proofErr w:type="gramEnd"/>
      <w:r w:rsidR="00E91EBC" w:rsidRPr="00621CDA">
        <w:rPr>
          <w:rFonts w:ascii="Times New Roman" w:hAnsi="Times New Roman" w:cs="Times New Roman"/>
          <w:color w:val="231F20"/>
          <w:sz w:val="24"/>
          <w:szCs w:val="24"/>
        </w:rPr>
        <w:t xml:space="preserve"> do apêndice</w:t>
      </w:r>
      <w:r w:rsidR="00DA66D2" w:rsidRPr="00621CDA">
        <w:rPr>
          <w:rFonts w:ascii="Times New Roman" w:hAnsi="Times New Roman" w:cs="Times New Roman"/>
          <w:color w:val="231F20"/>
          <w:sz w:val="24"/>
          <w:szCs w:val="24"/>
        </w:rPr>
        <w:t xml:space="preserve"> </w:t>
      </w:r>
      <w:r w:rsidR="00AA21F7">
        <w:rPr>
          <w:rFonts w:ascii="Times New Roman" w:hAnsi="Times New Roman" w:cs="Times New Roman"/>
          <w:color w:val="231F20"/>
          <w:sz w:val="24"/>
          <w:szCs w:val="24"/>
        </w:rPr>
        <w:t>1</w:t>
      </w:r>
      <w:r w:rsidR="00E91EBC">
        <w:rPr>
          <w:rFonts w:ascii="Times New Roman" w:hAnsi="Times New Roman" w:cs="Times New Roman"/>
          <w:i/>
          <w:color w:val="231F20"/>
          <w:sz w:val="24"/>
          <w:szCs w:val="24"/>
        </w:rPr>
        <w:t xml:space="preserve"> </w:t>
      </w:r>
      <w:r w:rsidR="00E91EBC">
        <w:rPr>
          <w:rFonts w:ascii="Times New Roman" w:hAnsi="Times New Roman" w:cs="Times New Roman"/>
          <w:color w:val="231F20"/>
          <w:sz w:val="24"/>
          <w:szCs w:val="24"/>
        </w:rPr>
        <w:t>demonstra</w:t>
      </w:r>
      <w:r>
        <w:rPr>
          <w:rFonts w:ascii="Times New Roman" w:hAnsi="Times New Roman" w:cs="Times New Roman"/>
          <w:color w:val="231F20"/>
          <w:sz w:val="24"/>
          <w:szCs w:val="24"/>
        </w:rPr>
        <w:t xml:space="preserve"> que o efeito da competição política é menor nos estados que possuem um maior índice de </w:t>
      </w:r>
      <w:proofErr w:type="spellStart"/>
      <w:r w:rsidRPr="00CA526C">
        <w:rPr>
          <w:rFonts w:ascii="Times New Roman" w:hAnsi="Times New Roman" w:cs="Times New Roman"/>
          <w:i/>
          <w:color w:val="231F20"/>
          <w:sz w:val="24"/>
          <w:szCs w:val="24"/>
        </w:rPr>
        <w:t>checks</w:t>
      </w:r>
      <w:proofErr w:type="spellEnd"/>
      <w:r w:rsidRPr="00CA526C">
        <w:rPr>
          <w:rFonts w:ascii="Times New Roman" w:hAnsi="Times New Roman" w:cs="Times New Roman"/>
          <w:i/>
          <w:color w:val="231F20"/>
          <w:sz w:val="24"/>
          <w:szCs w:val="24"/>
        </w:rPr>
        <w:t xml:space="preserve"> &amp; balance</w:t>
      </w:r>
      <w:r>
        <w:rPr>
          <w:rFonts w:ascii="Times New Roman" w:hAnsi="Times New Roman" w:cs="Times New Roman"/>
          <w:i/>
          <w:color w:val="231F20"/>
          <w:sz w:val="24"/>
          <w:szCs w:val="24"/>
        </w:rPr>
        <w:t>s</w:t>
      </w:r>
      <w:r>
        <w:rPr>
          <w:rFonts w:ascii="Times New Roman" w:hAnsi="Times New Roman" w:cs="Times New Roman"/>
          <w:color w:val="231F20"/>
          <w:sz w:val="24"/>
          <w:szCs w:val="24"/>
        </w:rPr>
        <w:t xml:space="preserve">. Em outras palavras, a competição política, mensurada pelo </w:t>
      </w:r>
      <w:r>
        <w:rPr>
          <w:rFonts w:ascii="Times New Roman" w:hAnsi="Times New Roman" w:cs="Times New Roman"/>
          <w:sz w:val="24"/>
          <w:szCs w:val="24"/>
        </w:rPr>
        <w:t xml:space="preserve">índice </w:t>
      </w:r>
      <w:proofErr w:type="spellStart"/>
      <w:r w:rsidRPr="004C21D2">
        <w:rPr>
          <w:rFonts w:ascii="Times New Roman" w:hAnsi="Times New Roman" w:cs="Times New Roman"/>
          <w:i/>
          <w:sz w:val="24"/>
          <w:szCs w:val="24"/>
        </w:rPr>
        <w:t>Herfindahl</w:t>
      </w:r>
      <w:proofErr w:type="spellEnd"/>
      <w:r>
        <w:rPr>
          <w:rFonts w:ascii="Times New Roman" w:hAnsi="Times New Roman" w:cs="Times New Roman"/>
          <w:sz w:val="24"/>
          <w:szCs w:val="24"/>
        </w:rPr>
        <w:t xml:space="preserve"> de concentração política tem o seu efeito relacionado ao desenvolvimento institucional (nível de </w:t>
      </w:r>
      <w:proofErr w:type="spellStart"/>
      <w:r w:rsidRPr="00CA526C">
        <w:rPr>
          <w:rFonts w:ascii="Times New Roman" w:hAnsi="Times New Roman" w:cs="Times New Roman"/>
          <w:i/>
          <w:color w:val="231F20"/>
          <w:sz w:val="24"/>
          <w:szCs w:val="24"/>
        </w:rPr>
        <w:t>checks</w:t>
      </w:r>
      <w:proofErr w:type="spellEnd"/>
      <w:r w:rsidRPr="00CA526C">
        <w:rPr>
          <w:rFonts w:ascii="Times New Roman" w:hAnsi="Times New Roman" w:cs="Times New Roman"/>
          <w:i/>
          <w:color w:val="231F20"/>
          <w:sz w:val="24"/>
          <w:szCs w:val="24"/>
        </w:rPr>
        <w:t xml:space="preserve"> &amp; balances</w:t>
      </w:r>
      <w:r>
        <w:rPr>
          <w:rFonts w:ascii="Times New Roman" w:hAnsi="Times New Roman" w:cs="Times New Roman"/>
          <w:color w:val="231F20"/>
          <w:sz w:val="24"/>
          <w:szCs w:val="24"/>
        </w:rPr>
        <w:t xml:space="preserve">) de cada estado e para os estados com um alto nível de desenvolvimento institucional o efeito da competição passa a ser não significativo. </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Os próximos resultados apresentados na</w:t>
      </w:r>
      <w:r w:rsidRPr="00BC075B">
        <w:rPr>
          <w:rFonts w:ascii="Times New Roman" w:hAnsi="Times New Roman" w:cs="Times New Roman"/>
          <w:sz w:val="24"/>
          <w:szCs w:val="24"/>
        </w:rPr>
        <w:t xml:space="preserve"> tabela</w:t>
      </w:r>
      <w:r>
        <w:rPr>
          <w:rFonts w:ascii="Times New Roman" w:hAnsi="Times New Roman" w:cs="Times New Roman"/>
          <w:sz w:val="24"/>
          <w:szCs w:val="24"/>
        </w:rPr>
        <w:t xml:space="preserve"> 2 são referentes à variável independente de competição política número de candidatos em cada eleição do estado (</w:t>
      </w:r>
      <w:proofErr w:type="spellStart"/>
      <w:r>
        <w:rPr>
          <w:rFonts w:ascii="Times New Roman" w:hAnsi="Times New Roman" w:cs="Times New Roman"/>
          <w:sz w:val="24"/>
          <w:szCs w:val="24"/>
        </w:rPr>
        <w:t>Cand</w:t>
      </w:r>
      <w:proofErr w:type="spellEnd"/>
      <w:r>
        <w:rPr>
          <w:rFonts w:ascii="Times New Roman" w:hAnsi="Times New Roman" w:cs="Times New Roman"/>
          <w:sz w:val="24"/>
          <w:szCs w:val="24"/>
        </w:rPr>
        <w:t>.). Essa tabela também está dividida em dois painéis seguindo os mesmos objetivos da construção da tabela 1.</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Na primeira coluna da tabela 2, painel A, a variável dependente taxa de pobreza média do estado é regredida com </w:t>
      </w:r>
      <w:proofErr w:type="gramStart"/>
      <w:r>
        <w:rPr>
          <w:rFonts w:ascii="Times New Roman" w:hAnsi="Times New Roman" w:cs="Times New Roman"/>
          <w:sz w:val="24"/>
          <w:szCs w:val="24"/>
        </w:rPr>
        <w:t>a variável independente número</w:t>
      </w:r>
      <w:proofErr w:type="gramEnd"/>
      <w:r>
        <w:rPr>
          <w:rFonts w:ascii="Times New Roman" w:hAnsi="Times New Roman" w:cs="Times New Roman"/>
          <w:sz w:val="24"/>
          <w:szCs w:val="24"/>
        </w:rPr>
        <w:t xml:space="preserve"> de candidatos. O coeficiente dessa variável é significativo a 1% e com o sinal esperado. As variáveis independentes de controle dessa regressão também apresentam coeficientes significativos a 1% e sinais corretos. O valor de 0.61 do </w:t>
      </w:r>
      <w:proofErr w:type="spellStart"/>
      <w:r w:rsidRPr="00D40CB3">
        <w:rPr>
          <w:rFonts w:ascii="Times New Roman" w:hAnsi="Times New Roman" w:cs="Times New Roman"/>
          <w:i/>
          <w:sz w:val="24"/>
          <w:szCs w:val="24"/>
        </w:rPr>
        <w:t>within</w:t>
      </w:r>
      <w:proofErr w:type="spellEnd"/>
      <w:r w:rsidRPr="00D40CB3">
        <w:rPr>
          <w:rFonts w:ascii="Times New Roman" w:hAnsi="Times New Roman" w:cs="Times New Roman"/>
          <w:i/>
          <w:sz w:val="24"/>
          <w:szCs w:val="24"/>
        </w:rPr>
        <w:t>-R</w:t>
      </w:r>
      <w:r w:rsidRPr="00D40CB3">
        <w:rPr>
          <w:rFonts w:ascii="Times New Roman" w:hAnsi="Times New Roman" w:cs="Times New Roman"/>
          <w:i/>
          <w:sz w:val="24"/>
          <w:szCs w:val="24"/>
          <w:vertAlign w:val="superscript"/>
        </w:rPr>
        <w:t>2</w:t>
      </w:r>
      <w:r>
        <w:rPr>
          <w:rFonts w:ascii="Times New Roman" w:hAnsi="Times New Roman" w:cs="Times New Roman"/>
          <w:sz w:val="24"/>
          <w:szCs w:val="24"/>
        </w:rPr>
        <w:t xml:space="preserve"> indica que as três variáveis independentes também explicam grande parte da variação da taxa de pobreza média. Sendo assim podemos afirmar que a variável independente número de candidatos está </w:t>
      </w:r>
      <w:proofErr w:type="gramStart"/>
      <w:r>
        <w:rPr>
          <w:rFonts w:ascii="Times New Roman" w:hAnsi="Times New Roman" w:cs="Times New Roman"/>
          <w:sz w:val="24"/>
          <w:szCs w:val="24"/>
        </w:rPr>
        <w:t>correlacionada</w:t>
      </w:r>
      <w:proofErr w:type="gramEnd"/>
      <w:r>
        <w:rPr>
          <w:rFonts w:ascii="Times New Roman" w:hAnsi="Times New Roman" w:cs="Times New Roman"/>
          <w:sz w:val="24"/>
          <w:szCs w:val="24"/>
        </w:rPr>
        <w:t xml:space="preserve"> à taxa de </w:t>
      </w:r>
      <w:r>
        <w:rPr>
          <w:rFonts w:ascii="Times New Roman" w:hAnsi="Times New Roman" w:cs="Times New Roman"/>
          <w:sz w:val="24"/>
          <w:szCs w:val="24"/>
        </w:rPr>
        <w:lastRenderedPageBreak/>
        <w:t>pobreza. Portanto, através dessa variável, mais uma vez, a maior competição política mostrou-se correlacionada a uma menor taxa de pobreza nos estados.</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Nas colunas (3), (4), (5), (6), (7) e (8) do painel A, a variável número de candidatos é regredida com relação</w:t>
      </w:r>
      <w:r w:rsidRPr="0005564D">
        <w:rPr>
          <w:rFonts w:ascii="Times New Roman" w:hAnsi="Times New Roman" w:cs="Times New Roman"/>
          <w:sz w:val="24"/>
          <w:szCs w:val="24"/>
        </w:rPr>
        <w:t xml:space="preserve"> </w:t>
      </w:r>
      <w:r>
        <w:rPr>
          <w:rFonts w:ascii="Times New Roman" w:hAnsi="Times New Roman" w:cs="Times New Roman"/>
          <w:sz w:val="24"/>
          <w:szCs w:val="24"/>
        </w:rPr>
        <w:t>às variáveis dependentes relacionadas à qualidade da oferta de bens públicos. O coeficiente da variável número de candidatos é significativo a 1% e apresenta o sinal esperado em todas as regressões. As variáveis independentes de controle só não são significantes na coluna (7), embora possuam o sinal esperado.</w:t>
      </w:r>
    </w:p>
    <w:p w:rsidR="0030401E" w:rsidRDefault="0030401E" w:rsidP="00DA6D56">
      <w:pPr>
        <w:spacing w:line="240" w:lineRule="auto"/>
        <w:ind w:firstLine="851"/>
        <w:rPr>
          <w:rFonts w:ascii="Times New Roman" w:hAnsi="Times New Roman" w:cs="Times New Roman"/>
          <w:sz w:val="24"/>
          <w:szCs w:val="24"/>
        </w:rPr>
      </w:pPr>
    </w:p>
    <w:p w:rsidR="00065331" w:rsidRPr="00D21166" w:rsidRDefault="00065331" w:rsidP="00DA6D56">
      <w:pPr>
        <w:spacing w:line="240" w:lineRule="auto"/>
        <w:jc w:val="center"/>
        <w:rPr>
          <w:rFonts w:ascii="Times New Roman" w:hAnsi="Times New Roman" w:cs="Times New Roman"/>
          <w:b/>
          <w:sz w:val="24"/>
          <w:szCs w:val="24"/>
        </w:rPr>
      </w:pPr>
      <w:r w:rsidRPr="0064271E">
        <w:rPr>
          <w:rFonts w:ascii="Times New Roman" w:hAnsi="Times New Roman" w:cs="Times New Roman"/>
          <w:b/>
          <w:sz w:val="24"/>
          <w:szCs w:val="24"/>
        </w:rPr>
        <w:t>Tabela 2 – Número de Candidatos</w:t>
      </w:r>
    </w:p>
    <w:tbl>
      <w:tblPr>
        <w:tblStyle w:val="Tabelacomgrade"/>
        <w:tblW w:w="5000" w:type="pct"/>
        <w:tblLook w:val="04A0"/>
      </w:tblPr>
      <w:tblGrid>
        <w:gridCol w:w="1418"/>
        <w:gridCol w:w="1061"/>
        <w:gridCol w:w="1062"/>
        <w:gridCol w:w="1062"/>
        <w:gridCol w:w="1055"/>
        <w:gridCol w:w="904"/>
        <w:gridCol w:w="903"/>
        <w:gridCol w:w="904"/>
        <w:gridCol w:w="917"/>
      </w:tblGrid>
      <w:tr w:rsidR="00065331" w:rsidRPr="002B11E9" w:rsidTr="00DA6D56">
        <w:trPr>
          <w:trHeight w:val="260"/>
        </w:trPr>
        <w:tc>
          <w:tcPr>
            <w:tcW w:w="763" w:type="pct"/>
            <w:tcBorders>
              <w:top w:val="double" w:sz="4" w:space="0" w:color="auto"/>
              <w:left w:val="nil"/>
              <w:bottom w:val="nil"/>
              <w:right w:val="nil"/>
            </w:tcBorders>
          </w:tcPr>
          <w:p w:rsidR="00065331" w:rsidRDefault="00065331" w:rsidP="00DA6D56">
            <w:pPr>
              <w:spacing w:line="240" w:lineRule="auto"/>
              <w:rPr>
                <w:rFonts w:ascii="Times New Roman" w:hAnsi="Times New Roman" w:cs="Times New Roman"/>
                <w:sz w:val="16"/>
                <w:szCs w:val="16"/>
              </w:rPr>
            </w:pPr>
          </w:p>
        </w:tc>
        <w:tc>
          <w:tcPr>
            <w:tcW w:w="4237" w:type="pct"/>
            <w:gridSpan w:val="8"/>
            <w:tcBorders>
              <w:top w:val="double" w:sz="4" w:space="0" w:color="auto"/>
              <w:left w:val="nil"/>
              <w:bottom w:val="single" w:sz="4" w:space="0" w:color="000000" w:themeColor="text1"/>
              <w:right w:val="nil"/>
            </w:tcBorders>
          </w:tcPr>
          <w:p w:rsidR="00065331" w:rsidRPr="0017407A" w:rsidRDefault="00065331" w:rsidP="00DA6D56">
            <w:pPr>
              <w:spacing w:line="240" w:lineRule="auto"/>
              <w:jc w:val="center"/>
              <w:rPr>
                <w:rFonts w:ascii="Times New Roman" w:hAnsi="Times New Roman" w:cs="Times New Roman"/>
                <w:i/>
                <w:sz w:val="18"/>
                <w:szCs w:val="18"/>
                <w:u w:val="single"/>
              </w:rPr>
            </w:pPr>
            <w:r w:rsidRPr="0017407A">
              <w:rPr>
                <w:rFonts w:ascii="Times New Roman" w:hAnsi="Times New Roman" w:cs="Times New Roman"/>
                <w:i/>
                <w:sz w:val="18"/>
                <w:szCs w:val="18"/>
                <w:u w:val="single"/>
              </w:rPr>
              <w:t>Variáveis Dependentes</w:t>
            </w:r>
          </w:p>
        </w:tc>
      </w:tr>
      <w:tr w:rsidR="00065331" w:rsidRPr="002B11E9" w:rsidTr="00DA6D56">
        <w:trPr>
          <w:trHeight w:val="273"/>
        </w:trPr>
        <w:tc>
          <w:tcPr>
            <w:tcW w:w="763" w:type="pct"/>
            <w:tcBorders>
              <w:top w:val="nil"/>
              <w:left w:val="nil"/>
              <w:bottom w:val="nil"/>
              <w:right w:val="nil"/>
            </w:tcBorders>
          </w:tcPr>
          <w:p w:rsidR="00065331" w:rsidRPr="0017407A" w:rsidRDefault="00065331" w:rsidP="00DA6D56">
            <w:pPr>
              <w:spacing w:line="240" w:lineRule="auto"/>
              <w:rPr>
                <w:rFonts w:ascii="Times New Roman" w:hAnsi="Times New Roman" w:cs="Times New Roman"/>
                <w:b/>
                <w:sz w:val="18"/>
                <w:szCs w:val="18"/>
              </w:rPr>
            </w:pPr>
            <w:r w:rsidRPr="0017407A">
              <w:rPr>
                <w:rFonts w:ascii="Times New Roman" w:hAnsi="Times New Roman" w:cs="Times New Roman"/>
                <w:b/>
                <w:sz w:val="18"/>
                <w:szCs w:val="18"/>
              </w:rPr>
              <w:t>Painel A</w:t>
            </w:r>
          </w:p>
        </w:tc>
        <w:tc>
          <w:tcPr>
            <w:tcW w:w="571"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(1)</w:t>
            </w:r>
          </w:p>
          <w:p w:rsidR="00065331" w:rsidRPr="00023C12" w:rsidRDefault="00065331" w:rsidP="00DA6D56">
            <w:pPr>
              <w:spacing w:line="240" w:lineRule="auto"/>
              <w:jc w:val="center"/>
              <w:rPr>
                <w:rFonts w:ascii="Times New Roman" w:hAnsi="Times New Roman" w:cs="Times New Roman"/>
                <w:sz w:val="16"/>
                <w:szCs w:val="16"/>
              </w:rPr>
            </w:pPr>
          </w:p>
        </w:tc>
        <w:tc>
          <w:tcPr>
            <w:tcW w:w="572"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(2)</w:t>
            </w:r>
          </w:p>
          <w:p w:rsidR="00065331" w:rsidRPr="00023C12" w:rsidRDefault="00065331" w:rsidP="00DA6D56">
            <w:pPr>
              <w:spacing w:line="240" w:lineRule="auto"/>
              <w:jc w:val="center"/>
              <w:rPr>
                <w:rFonts w:ascii="Times New Roman" w:hAnsi="Times New Roman" w:cs="Times New Roman"/>
                <w:sz w:val="16"/>
                <w:szCs w:val="16"/>
              </w:rPr>
            </w:pPr>
          </w:p>
        </w:tc>
        <w:tc>
          <w:tcPr>
            <w:tcW w:w="572"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(3)</w:t>
            </w:r>
          </w:p>
          <w:p w:rsidR="00065331" w:rsidRPr="00023C12" w:rsidRDefault="00065331" w:rsidP="00DA6D56">
            <w:pPr>
              <w:spacing w:line="240" w:lineRule="auto"/>
              <w:jc w:val="center"/>
              <w:rPr>
                <w:rFonts w:ascii="Times New Roman" w:hAnsi="Times New Roman" w:cs="Times New Roman"/>
                <w:sz w:val="16"/>
                <w:szCs w:val="16"/>
              </w:rPr>
            </w:pPr>
          </w:p>
        </w:tc>
        <w:tc>
          <w:tcPr>
            <w:tcW w:w="568"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(4)</w:t>
            </w:r>
          </w:p>
          <w:p w:rsidR="00065331" w:rsidRPr="00023C12" w:rsidRDefault="00065331" w:rsidP="00DA6D56">
            <w:pPr>
              <w:spacing w:line="240" w:lineRule="auto"/>
              <w:jc w:val="center"/>
              <w:rPr>
                <w:rFonts w:ascii="Times New Roman" w:hAnsi="Times New Roman" w:cs="Times New Roman"/>
                <w:sz w:val="16"/>
                <w:szCs w:val="16"/>
              </w:rPr>
            </w:pPr>
          </w:p>
        </w:tc>
        <w:tc>
          <w:tcPr>
            <w:tcW w:w="487"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(5)</w:t>
            </w:r>
          </w:p>
          <w:p w:rsidR="00065331" w:rsidRPr="00023C12" w:rsidRDefault="00065331" w:rsidP="00DA6D56">
            <w:pPr>
              <w:spacing w:line="240" w:lineRule="auto"/>
              <w:jc w:val="center"/>
              <w:rPr>
                <w:rFonts w:ascii="Times New Roman" w:hAnsi="Times New Roman" w:cs="Times New Roman"/>
                <w:sz w:val="16"/>
                <w:szCs w:val="16"/>
              </w:rPr>
            </w:pPr>
          </w:p>
        </w:tc>
        <w:tc>
          <w:tcPr>
            <w:tcW w:w="486"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(6)</w:t>
            </w:r>
          </w:p>
          <w:p w:rsidR="00065331" w:rsidRPr="00023C12" w:rsidRDefault="00065331" w:rsidP="00DA6D56">
            <w:pPr>
              <w:spacing w:line="240" w:lineRule="auto"/>
              <w:jc w:val="center"/>
              <w:rPr>
                <w:rFonts w:ascii="Times New Roman" w:hAnsi="Times New Roman" w:cs="Times New Roman"/>
                <w:sz w:val="16"/>
                <w:szCs w:val="16"/>
              </w:rPr>
            </w:pPr>
          </w:p>
        </w:tc>
        <w:tc>
          <w:tcPr>
            <w:tcW w:w="487"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(7)</w:t>
            </w:r>
          </w:p>
          <w:p w:rsidR="00065331" w:rsidRPr="00023C12" w:rsidRDefault="00065331" w:rsidP="00DA6D56">
            <w:pPr>
              <w:spacing w:line="240" w:lineRule="auto"/>
              <w:jc w:val="center"/>
              <w:rPr>
                <w:rFonts w:ascii="Times New Roman" w:hAnsi="Times New Roman" w:cs="Times New Roman"/>
                <w:sz w:val="16"/>
                <w:szCs w:val="16"/>
              </w:rPr>
            </w:pPr>
          </w:p>
        </w:tc>
        <w:tc>
          <w:tcPr>
            <w:tcW w:w="494" w:type="pct"/>
            <w:tcBorders>
              <w:top w:val="single" w:sz="4" w:space="0" w:color="000000" w:themeColor="text1"/>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rPr>
            </w:pPr>
            <w:r w:rsidRPr="00023C12">
              <w:rPr>
                <w:rFonts w:ascii="Times New Roman" w:hAnsi="Times New Roman" w:cs="Times New Roman"/>
                <w:sz w:val="16"/>
                <w:szCs w:val="16"/>
              </w:rPr>
              <w:t>(8)</w:t>
            </w:r>
          </w:p>
          <w:p w:rsidR="00065331" w:rsidRPr="00023C12" w:rsidRDefault="00065331" w:rsidP="00DA6D56">
            <w:pPr>
              <w:spacing w:line="240" w:lineRule="auto"/>
              <w:jc w:val="center"/>
              <w:rPr>
                <w:rFonts w:ascii="Times New Roman" w:hAnsi="Times New Roman" w:cs="Times New Roman"/>
                <w:sz w:val="16"/>
                <w:szCs w:val="16"/>
              </w:rPr>
            </w:pPr>
          </w:p>
        </w:tc>
      </w:tr>
      <w:tr w:rsidR="00065331" w:rsidRPr="002B11E9" w:rsidTr="00DA6D56">
        <w:trPr>
          <w:trHeight w:val="538"/>
        </w:trPr>
        <w:tc>
          <w:tcPr>
            <w:tcW w:w="763" w:type="pct"/>
            <w:tcBorders>
              <w:top w:val="nil"/>
              <w:left w:val="nil"/>
              <w:bottom w:val="nil"/>
              <w:right w:val="nil"/>
            </w:tcBorders>
          </w:tcPr>
          <w:p w:rsidR="00065331" w:rsidRDefault="00065331" w:rsidP="00DA6D56">
            <w:pPr>
              <w:spacing w:line="240" w:lineRule="auto"/>
              <w:rPr>
                <w:rFonts w:ascii="Times New Roman" w:hAnsi="Times New Roman" w:cs="Times New Roman"/>
                <w:sz w:val="16"/>
                <w:szCs w:val="16"/>
              </w:rPr>
            </w:pPr>
          </w:p>
        </w:tc>
        <w:tc>
          <w:tcPr>
            <w:tcW w:w="571"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Pobreza M</w:t>
            </w:r>
            <w:r w:rsidRPr="009F74F2">
              <w:rPr>
                <w:rFonts w:ascii="Times New Roman" w:hAnsi="Times New Roman" w:cs="Times New Roman"/>
                <w:sz w:val="18"/>
                <w:szCs w:val="18"/>
              </w:rPr>
              <w:t>édia</w:t>
            </w:r>
          </w:p>
        </w:tc>
        <w:tc>
          <w:tcPr>
            <w:tcW w:w="572"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Pobreza M</w:t>
            </w:r>
            <w:r w:rsidRPr="009F74F2">
              <w:rPr>
                <w:rFonts w:ascii="Times New Roman" w:hAnsi="Times New Roman" w:cs="Times New Roman"/>
                <w:sz w:val="18"/>
                <w:szCs w:val="18"/>
              </w:rPr>
              <w:t>édia</w:t>
            </w:r>
          </w:p>
        </w:tc>
        <w:tc>
          <w:tcPr>
            <w:tcW w:w="572"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Domic</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com</w:t>
            </w:r>
            <w:proofErr w:type="gramEnd"/>
            <w:r>
              <w:rPr>
                <w:rFonts w:ascii="Times New Roman" w:hAnsi="Times New Roman" w:cs="Times New Roman"/>
                <w:sz w:val="18"/>
                <w:szCs w:val="18"/>
              </w:rPr>
              <w:t xml:space="preserve"> Á</w:t>
            </w:r>
            <w:r w:rsidRPr="009F74F2">
              <w:rPr>
                <w:rFonts w:ascii="Times New Roman" w:hAnsi="Times New Roman" w:cs="Times New Roman"/>
                <w:sz w:val="18"/>
                <w:szCs w:val="18"/>
              </w:rPr>
              <w:t>gua</w:t>
            </w:r>
          </w:p>
        </w:tc>
        <w:tc>
          <w:tcPr>
            <w:tcW w:w="568"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Domic</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com</w:t>
            </w:r>
            <w:proofErr w:type="gramEnd"/>
            <w:r>
              <w:rPr>
                <w:rFonts w:ascii="Times New Roman" w:hAnsi="Times New Roman" w:cs="Times New Roman"/>
                <w:sz w:val="18"/>
                <w:szCs w:val="18"/>
              </w:rPr>
              <w:t xml:space="preserve"> Á</w:t>
            </w:r>
            <w:r w:rsidRPr="009F74F2">
              <w:rPr>
                <w:rFonts w:ascii="Times New Roman" w:hAnsi="Times New Roman" w:cs="Times New Roman"/>
                <w:sz w:val="18"/>
                <w:szCs w:val="18"/>
              </w:rPr>
              <w:t>gua</w:t>
            </w:r>
          </w:p>
        </w:tc>
        <w:tc>
          <w:tcPr>
            <w:tcW w:w="487"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sidRPr="009F74F2">
              <w:rPr>
                <w:rFonts w:ascii="Times New Roman" w:hAnsi="Times New Roman" w:cs="Times New Roman"/>
                <w:sz w:val="18"/>
                <w:szCs w:val="18"/>
              </w:rPr>
              <w:t xml:space="preserve">Anos de Estudo </w:t>
            </w:r>
          </w:p>
        </w:tc>
        <w:tc>
          <w:tcPr>
            <w:tcW w:w="486"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sidRPr="009F74F2">
              <w:rPr>
                <w:rFonts w:ascii="Times New Roman" w:hAnsi="Times New Roman" w:cs="Times New Roman"/>
                <w:sz w:val="18"/>
                <w:szCs w:val="18"/>
              </w:rPr>
              <w:t>Anos de Estudo</w:t>
            </w:r>
          </w:p>
        </w:tc>
        <w:tc>
          <w:tcPr>
            <w:tcW w:w="487"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Analf</w:t>
            </w:r>
            <w:proofErr w:type="spellEnd"/>
            <w:r>
              <w:rPr>
                <w:rFonts w:ascii="Times New Roman" w:hAnsi="Times New Roman" w:cs="Times New Roman"/>
                <w:sz w:val="18"/>
                <w:szCs w:val="18"/>
              </w:rPr>
              <w:t>.</w:t>
            </w:r>
            <w:r w:rsidRPr="009F74F2">
              <w:rPr>
                <w:rFonts w:ascii="Times New Roman" w:hAnsi="Times New Roman" w:cs="Times New Roman"/>
                <w:sz w:val="18"/>
                <w:szCs w:val="18"/>
              </w:rPr>
              <w:t xml:space="preserve"> </w:t>
            </w:r>
          </w:p>
        </w:tc>
        <w:tc>
          <w:tcPr>
            <w:tcW w:w="494" w:type="pct"/>
            <w:tcBorders>
              <w:top w:val="nil"/>
              <w:left w:val="nil"/>
              <w:bottom w:val="single" w:sz="12" w:space="0" w:color="000000" w:themeColor="text1"/>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Pr="009F74F2">
              <w:rPr>
                <w:rFonts w:ascii="Times New Roman" w:hAnsi="Times New Roman" w:cs="Times New Roman"/>
                <w:sz w:val="18"/>
                <w:szCs w:val="18"/>
              </w:rPr>
              <w:t>Anal</w:t>
            </w:r>
            <w:r>
              <w:rPr>
                <w:rFonts w:ascii="Times New Roman" w:hAnsi="Times New Roman" w:cs="Times New Roman"/>
                <w:sz w:val="18"/>
                <w:szCs w:val="18"/>
              </w:rPr>
              <w:t>f</w:t>
            </w:r>
            <w:proofErr w:type="spellEnd"/>
            <w:r>
              <w:rPr>
                <w:rFonts w:ascii="Times New Roman" w:hAnsi="Times New Roman" w:cs="Times New Roman"/>
                <w:sz w:val="18"/>
                <w:szCs w:val="18"/>
              </w:rPr>
              <w:t>.</w:t>
            </w:r>
          </w:p>
        </w:tc>
      </w:tr>
      <w:tr w:rsidR="00065331" w:rsidRPr="002B11E9" w:rsidTr="00DA6D56">
        <w:trPr>
          <w:trHeight w:val="345"/>
        </w:trPr>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proofErr w:type="spellStart"/>
            <w:r w:rsidRPr="00C607A1">
              <w:rPr>
                <w:rFonts w:ascii="Times New Roman" w:hAnsi="Times New Roman" w:cs="Times New Roman"/>
                <w:sz w:val="18"/>
                <w:szCs w:val="18"/>
              </w:rPr>
              <w:t>Cand</w:t>
            </w:r>
            <w:proofErr w:type="spellEnd"/>
            <w:r w:rsidRPr="00C607A1">
              <w:rPr>
                <w:rFonts w:ascii="Times New Roman" w:hAnsi="Times New Roman" w:cs="Times New Roman"/>
                <w:sz w:val="18"/>
                <w:szCs w:val="18"/>
              </w:rPr>
              <w:t>.</w:t>
            </w:r>
          </w:p>
        </w:tc>
        <w:tc>
          <w:tcPr>
            <w:tcW w:w="571"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-1.23</w:t>
            </w:r>
          </w:p>
          <w:p w:rsidR="00065331" w:rsidRPr="0026148D"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(-4.35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-2.73</w:t>
            </w:r>
          </w:p>
          <w:p w:rsidR="00065331" w:rsidRPr="001B0A1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(-4.87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0.02</w:t>
            </w:r>
          </w:p>
          <w:p w:rsidR="00065331" w:rsidRPr="001B0A1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(5.26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68"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0.06</w:t>
            </w:r>
          </w:p>
          <w:p w:rsidR="00065331" w:rsidRPr="00282F4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(6.68</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0.26</w:t>
            </w:r>
          </w:p>
          <w:p w:rsidR="00065331" w:rsidRPr="00AC01AE"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(8.33</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6"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0.37</w:t>
            </w:r>
          </w:p>
          <w:p w:rsidR="00065331" w:rsidRPr="006867F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(6.05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-1.42</w:t>
            </w:r>
          </w:p>
          <w:p w:rsidR="00065331" w:rsidRPr="0013024F"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(-6.43</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-3.05</w:t>
            </w:r>
          </w:p>
          <w:p w:rsidR="00065331" w:rsidRPr="00FB5249"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(-6.75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rPr>
          <w:trHeight w:val="266"/>
        </w:trPr>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proofErr w:type="spellStart"/>
            <w:r w:rsidRPr="00C607A1">
              <w:rPr>
                <w:rFonts w:ascii="Times New Roman" w:hAnsi="Times New Roman" w:cs="Times New Roman"/>
                <w:sz w:val="18"/>
                <w:szCs w:val="18"/>
              </w:rPr>
              <w:t>Cand</w:t>
            </w:r>
            <w:proofErr w:type="spellEnd"/>
            <w:r w:rsidRPr="00C607A1">
              <w:rPr>
                <w:rFonts w:ascii="Times New Roman" w:hAnsi="Times New Roman" w:cs="Times New Roman"/>
                <w:sz w:val="18"/>
                <w:szCs w:val="18"/>
              </w:rPr>
              <w:t>.*Latitude</w:t>
            </w:r>
          </w:p>
        </w:tc>
        <w:tc>
          <w:tcPr>
            <w:tcW w:w="571"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p w:rsidR="00065331" w:rsidRPr="0026148D" w:rsidRDefault="00065331" w:rsidP="00DA6D56">
            <w:pPr>
              <w:spacing w:line="240" w:lineRule="auto"/>
              <w:jc w:val="center"/>
              <w:rPr>
                <w:rFonts w:ascii="Times New Roman" w:hAnsi="Times New Roman" w:cs="Times New Roman"/>
                <w:sz w:val="16"/>
                <w:szCs w:val="16"/>
                <w:vertAlign w:val="superscript"/>
              </w:rPr>
            </w:pP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0.09</w:t>
            </w:r>
          </w:p>
          <w:p w:rsidR="00065331" w:rsidRPr="001B0A1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(3.42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p w:rsidR="00065331" w:rsidRPr="001B0A1A" w:rsidRDefault="00065331" w:rsidP="00DA6D56">
            <w:pPr>
              <w:spacing w:line="240" w:lineRule="auto"/>
              <w:jc w:val="center"/>
              <w:rPr>
                <w:rFonts w:ascii="Times New Roman" w:hAnsi="Times New Roman" w:cs="Times New Roman"/>
                <w:sz w:val="16"/>
                <w:szCs w:val="16"/>
                <w:vertAlign w:val="superscript"/>
              </w:rPr>
            </w:pPr>
          </w:p>
        </w:tc>
        <w:tc>
          <w:tcPr>
            <w:tcW w:w="568"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282F4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(-4.85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p w:rsidR="00065331" w:rsidRPr="00AC01AE" w:rsidRDefault="00065331" w:rsidP="00DA6D56">
            <w:pPr>
              <w:spacing w:line="240" w:lineRule="auto"/>
              <w:jc w:val="center"/>
              <w:rPr>
                <w:rFonts w:ascii="Times New Roman" w:hAnsi="Times New Roman" w:cs="Times New Roman"/>
                <w:sz w:val="16"/>
                <w:szCs w:val="16"/>
                <w:vertAlign w:val="superscript"/>
              </w:rPr>
            </w:pPr>
          </w:p>
        </w:tc>
        <w:tc>
          <w:tcPr>
            <w:tcW w:w="48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6867F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(-2.70</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p w:rsidR="00065331" w:rsidRPr="0013024F" w:rsidRDefault="00065331" w:rsidP="00DA6D56">
            <w:pPr>
              <w:spacing w:line="240" w:lineRule="auto"/>
              <w:jc w:val="center"/>
              <w:rPr>
                <w:rFonts w:ascii="Times New Roman" w:hAnsi="Times New Roman" w:cs="Times New Roman"/>
                <w:sz w:val="16"/>
                <w:szCs w:val="16"/>
                <w:vertAlign w:val="superscript"/>
              </w:rPr>
            </w:pPr>
          </w:p>
        </w:tc>
        <w:tc>
          <w:tcPr>
            <w:tcW w:w="494"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0.10</w:t>
            </w:r>
          </w:p>
          <w:p w:rsidR="00065331" w:rsidRPr="00FB5249"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(4.76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rPr>
          <w:trHeight w:val="269"/>
        </w:trPr>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Latitude</w:t>
            </w:r>
          </w:p>
        </w:tc>
        <w:tc>
          <w:tcPr>
            <w:tcW w:w="571" w:type="pct"/>
            <w:tcBorders>
              <w:top w:val="nil"/>
              <w:left w:val="nil"/>
              <w:bottom w:val="nil"/>
              <w:right w:val="nil"/>
            </w:tcBorders>
          </w:tcPr>
          <w:p w:rsidR="00065331" w:rsidRPr="0026148D"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-1.17</w:t>
            </w:r>
          </w:p>
          <w:p w:rsidR="00065331" w:rsidRPr="001B0A1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(-5.26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Pr="0026148D"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568"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282F4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(5.49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Pr="0026148D"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48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26148D"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(0.49)</w:t>
            </w:r>
          </w:p>
        </w:tc>
        <w:tc>
          <w:tcPr>
            <w:tcW w:w="487" w:type="pct"/>
            <w:tcBorders>
              <w:top w:val="nil"/>
              <w:left w:val="nil"/>
              <w:bottom w:val="nil"/>
              <w:right w:val="nil"/>
            </w:tcBorders>
          </w:tcPr>
          <w:p w:rsidR="00065331" w:rsidRPr="0026148D"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494"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-0.80</w:t>
            </w:r>
          </w:p>
          <w:p w:rsidR="00065331" w:rsidRPr="00FB5249"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(-4.68</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rPr>
          <w:trHeight w:val="415"/>
        </w:trPr>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proofErr w:type="spellStart"/>
            <w:proofErr w:type="gramStart"/>
            <w:r w:rsidRPr="00C607A1">
              <w:rPr>
                <w:rFonts w:ascii="Times New Roman" w:hAnsi="Times New Roman" w:cs="Times New Roman"/>
                <w:sz w:val="18"/>
                <w:szCs w:val="18"/>
              </w:rPr>
              <w:t>Pib</w:t>
            </w:r>
            <w:proofErr w:type="spellEnd"/>
            <w:proofErr w:type="gramEnd"/>
            <w:r w:rsidRPr="00C607A1">
              <w:rPr>
                <w:rFonts w:ascii="Times New Roman" w:hAnsi="Times New Roman" w:cs="Times New Roman"/>
                <w:sz w:val="18"/>
                <w:szCs w:val="18"/>
              </w:rPr>
              <w:t xml:space="preserve"> per capita</w:t>
            </w:r>
          </w:p>
        </w:tc>
        <w:tc>
          <w:tcPr>
            <w:tcW w:w="571"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-1.72</w:t>
            </w:r>
          </w:p>
          <w:p w:rsidR="00065331" w:rsidRPr="0026148D"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(-4.12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-1.97</w:t>
            </w:r>
          </w:p>
          <w:p w:rsidR="00065331" w:rsidRPr="001B0A1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(-6.19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1B0A1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(1.93</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68"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0.02</w:t>
            </w:r>
          </w:p>
          <w:p w:rsidR="00065331" w:rsidRPr="00282F4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(4.94</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0.18</w:t>
            </w:r>
          </w:p>
          <w:p w:rsidR="00065331" w:rsidRPr="00AC01AE"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(4.11</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0.26</w:t>
            </w:r>
          </w:p>
          <w:p w:rsidR="00065331" w:rsidRPr="006867F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(8.91</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-0.43</w:t>
            </w:r>
          </w:p>
          <w:p w:rsidR="00065331" w:rsidRPr="0026148D"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(-1.33)</w:t>
            </w:r>
          </w:p>
        </w:tc>
        <w:tc>
          <w:tcPr>
            <w:tcW w:w="494"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-0.95</w:t>
            </w:r>
          </w:p>
          <w:p w:rsidR="00065331" w:rsidRPr="00FB5249"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(-3.87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rPr>
          <w:trHeight w:val="280"/>
        </w:trPr>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proofErr w:type="spellStart"/>
            <w:r w:rsidRPr="00C607A1">
              <w:rPr>
                <w:rFonts w:ascii="Times New Roman" w:hAnsi="Times New Roman" w:cs="Times New Roman"/>
                <w:sz w:val="18"/>
                <w:szCs w:val="18"/>
              </w:rPr>
              <w:t>Gini</w:t>
            </w:r>
            <w:proofErr w:type="spellEnd"/>
          </w:p>
        </w:tc>
        <w:tc>
          <w:tcPr>
            <w:tcW w:w="571"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161.96</w:t>
            </w:r>
          </w:p>
          <w:p w:rsidR="00065331" w:rsidRPr="0026148D"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(8.03</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168.21</w:t>
            </w:r>
          </w:p>
          <w:p w:rsidR="00065331" w:rsidRPr="001B0A1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(9.23</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-1.06</w:t>
            </w:r>
          </w:p>
          <w:p w:rsidR="00065331" w:rsidRPr="001B0A1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(-2.79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68"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-1.24</w:t>
            </w:r>
          </w:p>
          <w:p w:rsidR="00065331" w:rsidRPr="00282F4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(-4.23</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-7.03</w:t>
            </w:r>
          </w:p>
          <w:p w:rsidR="00065331" w:rsidRPr="00AC01AE"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(-3.16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-7.82</w:t>
            </w:r>
          </w:p>
          <w:p w:rsidR="00065331" w:rsidRPr="006867F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(-4.19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25.46</w:t>
            </w:r>
          </w:p>
          <w:p w:rsidR="00065331" w:rsidRPr="0026148D"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(1.61)</w:t>
            </w:r>
          </w:p>
        </w:tc>
        <w:tc>
          <w:tcPr>
            <w:tcW w:w="494"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46.50</w:t>
            </w:r>
          </w:p>
          <w:p w:rsidR="00065331" w:rsidRPr="00FB5249"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(3.22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rPr>
          <w:trHeight w:val="525"/>
        </w:trPr>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Constante</w:t>
            </w:r>
          </w:p>
        </w:tc>
        <w:tc>
          <w:tcPr>
            <w:tcW w:w="571"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-34.40</w:t>
            </w:r>
          </w:p>
          <w:p w:rsidR="00065331" w:rsidRPr="0026148D"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(-2.70</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-20.74</w:t>
            </w:r>
          </w:p>
          <w:p w:rsidR="00065331" w:rsidRPr="001B0A1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(-1.77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1.09</w:t>
            </w:r>
          </w:p>
          <w:p w:rsidR="00065331" w:rsidRPr="001B0A1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(4.52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68"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0.89</w:t>
            </w:r>
          </w:p>
          <w:p w:rsidR="00065331" w:rsidRPr="00282F40"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(4.76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6.72</w:t>
            </w:r>
          </w:p>
          <w:p w:rsidR="00065331" w:rsidRPr="00AC01AE"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(4.79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6"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6.67</w:t>
            </w:r>
          </w:p>
          <w:p w:rsidR="00065331" w:rsidRPr="006867F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(5.61</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13.87</w:t>
            </w:r>
          </w:p>
          <w:p w:rsidR="00065331" w:rsidRPr="0013024F"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(1.39)</w:t>
            </w:r>
          </w:p>
        </w:tc>
        <w:tc>
          <w:tcPr>
            <w:tcW w:w="494"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15.63</w:t>
            </w:r>
          </w:p>
          <w:p w:rsidR="00065331" w:rsidRPr="00FB5249"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(1.69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Método</w:t>
            </w:r>
          </w:p>
        </w:tc>
        <w:tc>
          <w:tcPr>
            <w:tcW w:w="571"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Fixed</w:t>
            </w:r>
            <w:proofErr w:type="spellEnd"/>
          </w:p>
          <w:p w:rsidR="00065331" w:rsidRPr="0017407A" w:rsidRDefault="00065331" w:rsidP="00DA6D56">
            <w:pPr>
              <w:spacing w:line="240" w:lineRule="auto"/>
              <w:jc w:val="center"/>
              <w:rPr>
                <w:rFonts w:ascii="Times New Roman" w:hAnsi="Times New Roman" w:cs="Times New Roman"/>
                <w:sz w:val="20"/>
                <w:szCs w:val="20"/>
                <w:vertAlign w:val="superscript"/>
              </w:rPr>
            </w:pPr>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572"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p>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572"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Fixed</w:t>
            </w:r>
            <w:proofErr w:type="spellEnd"/>
            <w:r w:rsidRPr="0017407A">
              <w:rPr>
                <w:rFonts w:ascii="Times New Roman" w:hAnsi="Times New Roman" w:cs="Times New Roman"/>
                <w:sz w:val="20"/>
                <w:szCs w:val="20"/>
                <w:vertAlign w:val="superscript"/>
              </w:rPr>
              <w:t xml:space="preserve"> </w:t>
            </w:r>
          </w:p>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568"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p>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487"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Fixed</w:t>
            </w:r>
            <w:proofErr w:type="spellEnd"/>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486"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p>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487"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Fixed</w:t>
            </w:r>
            <w:proofErr w:type="spellEnd"/>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c>
          <w:tcPr>
            <w:tcW w:w="494"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p>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Effects</w:t>
            </w:r>
            <w:proofErr w:type="spellEnd"/>
          </w:p>
          <w:p w:rsidR="00065331" w:rsidRPr="00023C12" w:rsidRDefault="00065331" w:rsidP="00DA6D56">
            <w:pPr>
              <w:spacing w:line="240" w:lineRule="auto"/>
              <w:jc w:val="center"/>
              <w:rPr>
                <w:rFonts w:ascii="Times New Roman" w:hAnsi="Times New Roman" w:cs="Times New Roman"/>
                <w:sz w:val="16"/>
                <w:szCs w:val="16"/>
                <w:vertAlign w:val="superscript"/>
              </w:rPr>
            </w:pPr>
            <w:proofErr w:type="gramStart"/>
            <w:r w:rsidRPr="00023C12">
              <w:rPr>
                <w:rFonts w:ascii="Times New Roman" w:hAnsi="Times New Roman" w:cs="Times New Roman"/>
                <w:sz w:val="16"/>
                <w:szCs w:val="16"/>
                <w:vertAlign w:val="superscript"/>
              </w:rPr>
              <w:t>7</w:t>
            </w:r>
            <w:proofErr w:type="gramEnd"/>
            <w:r w:rsidRPr="00023C12">
              <w:rPr>
                <w:rFonts w:ascii="Times New Roman" w:hAnsi="Times New Roman" w:cs="Times New Roman"/>
                <w:sz w:val="16"/>
                <w:szCs w:val="16"/>
                <w:vertAlign w:val="superscript"/>
              </w:rPr>
              <w:t xml:space="preserve"> períodos, 27 estados</w:t>
            </w:r>
          </w:p>
        </w:tc>
      </w:tr>
      <w:tr w:rsidR="00065331" w:rsidRPr="002B11E9" w:rsidTr="00DA6D56">
        <w:tc>
          <w:tcPr>
            <w:tcW w:w="763" w:type="pct"/>
            <w:tcBorders>
              <w:top w:val="nil"/>
              <w:left w:val="nil"/>
              <w:bottom w:val="nil"/>
              <w:right w:val="nil"/>
            </w:tcBorders>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 xml:space="preserve">Período </w:t>
            </w:r>
          </w:p>
        </w:tc>
        <w:tc>
          <w:tcPr>
            <w:tcW w:w="571"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572"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572"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568"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487"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486"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487"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c>
          <w:tcPr>
            <w:tcW w:w="494" w:type="pct"/>
            <w:tcBorders>
              <w:top w:val="nil"/>
              <w:left w:val="nil"/>
              <w:bottom w:val="nil"/>
              <w:right w:val="nil"/>
            </w:tcBorders>
          </w:tcPr>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1982-2006</w:t>
            </w:r>
          </w:p>
          <w:p w:rsidR="00065331" w:rsidRPr="00023C12" w:rsidRDefault="00065331" w:rsidP="00DA6D56">
            <w:pPr>
              <w:spacing w:line="240" w:lineRule="auto"/>
              <w:jc w:val="center"/>
              <w:rPr>
                <w:rFonts w:ascii="Times New Roman" w:hAnsi="Times New Roman" w:cs="Times New Roman"/>
                <w:sz w:val="16"/>
                <w:szCs w:val="16"/>
                <w:vertAlign w:val="superscript"/>
              </w:rPr>
            </w:pPr>
            <w:r w:rsidRPr="00023C12">
              <w:rPr>
                <w:rFonts w:ascii="Times New Roman" w:hAnsi="Times New Roman" w:cs="Times New Roman"/>
                <w:sz w:val="16"/>
                <w:szCs w:val="16"/>
                <w:vertAlign w:val="superscript"/>
              </w:rPr>
              <w:t>Com intervalos</w:t>
            </w:r>
          </w:p>
        </w:tc>
      </w:tr>
      <w:tr w:rsidR="00065331" w:rsidRPr="002B11E9" w:rsidTr="00DA6D56">
        <w:tc>
          <w:tcPr>
            <w:tcW w:w="763" w:type="pct"/>
            <w:tcBorders>
              <w:top w:val="nil"/>
              <w:left w:val="nil"/>
              <w:bottom w:val="nil"/>
              <w:right w:val="nil"/>
            </w:tcBorders>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Observações</w:t>
            </w:r>
          </w:p>
        </w:tc>
        <w:tc>
          <w:tcPr>
            <w:tcW w:w="571"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572" w:type="pct"/>
            <w:tcBorders>
              <w:top w:val="nil"/>
              <w:left w:val="nil"/>
              <w:bottom w:val="nil"/>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568"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487" w:type="pct"/>
            <w:tcBorders>
              <w:top w:val="nil"/>
              <w:left w:val="nil"/>
              <w:bottom w:val="nil"/>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48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487" w:type="pct"/>
            <w:tcBorders>
              <w:top w:val="nil"/>
              <w:left w:val="nil"/>
              <w:bottom w:val="nil"/>
              <w:right w:val="nil"/>
            </w:tcBorders>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c>
          <w:tcPr>
            <w:tcW w:w="494"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179</w:t>
            </w:r>
          </w:p>
        </w:tc>
      </w:tr>
      <w:tr w:rsidR="00065331" w:rsidRPr="002B11E9" w:rsidTr="00DA6D56">
        <w:tc>
          <w:tcPr>
            <w:tcW w:w="763" w:type="pct"/>
            <w:tcBorders>
              <w:top w:val="nil"/>
              <w:left w:val="nil"/>
              <w:bottom w:val="single" w:sz="4" w:space="0" w:color="000000" w:themeColor="text1"/>
              <w:right w:val="nil"/>
            </w:tcBorders>
          </w:tcPr>
          <w:p w:rsidR="00065331" w:rsidRPr="00C607A1" w:rsidRDefault="00065331" w:rsidP="00DA6D56">
            <w:pPr>
              <w:spacing w:line="240" w:lineRule="auto"/>
              <w:rPr>
                <w:rFonts w:ascii="Times New Roman" w:hAnsi="Times New Roman" w:cs="Times New Roman"/>
                <w:i/>
                <w:sz w:val="18"/>
                <w:szCs w:val="18"/>
              </w:rPr>
            </w:pPr>
            <w:proofErr w:type="spellStart"/>
            <w:r w:rsidRPr="00C607A1">
              <w:rPr>
                <w:rFonts w:ascii="Times New Roman" w:hAnsi="Times New Roman" w:cs="Times New Roman"/>
                <w:i/>
                <w:sz w:val="18"/>
                <w:szCs w:val="18"/>
              </w:rPr>
              <w:t>R-squared</w:t>
            </w:r>
            <w:proofErr w:type="spellEnd"/>
            <w:r w:rsidRPr="00C607A1">
              <w:rPr>
                <w:rFonts w:ascii="Times New Roman" w:hAnsi="Times New Roman" w:cs="Times New Roman"/>
                <w:i/>
                <w:sz w:val="18"/>
                <w:szCs w:val="18"/>
              </w:rPr>
              <w:t xml:space="preserve"> (</w:t>
            </w:r>
            <w:proofErr w:type="spellStart"/>
            <w:r w:rsidRPr="00C607A1">
              <w:rPr>
                <w:rFonts w:ascii="Times New Roman" w:hAnsi="Times New Roman" w:cs="Times New Roman"/>
                <w:i/>
                <w:sz w:val="18"/>
                <w:szCs w:val="18"/>
              </w:rPr>
              <w:t>within</w:t>
            </w:r>
            <w:proofErr w:type="spellEnd"/>
            <w:r w:rsidRPr="00C607A1">
              <w:rPr>
                <w:rFonts w:ascii="Times New Roman" w:hAnsi="Times New Roman" w:cs="Times New Roman"/>
                <w:i/>
                <w:sz w:val="18"/>
                <w:szCs w:val="18"/>
              </w:rPr>
              <w:t>)</w:t>
            </w:r>
          </w:p>
        </w:tc>
        <w:tc>
          <w:tcPr>
            <w:tcW w:w="571" w:type="pct"/>
            <w:tcBorders>
              <w:top w:val="nil"/>
              <w:left w:val="nil"/>
              <w:bottom w:val="single" w:sz="4" w:space="0" w:color="000000" w:themeColor="text1"/>
              <w:right w:val="nil"/>
            </w:tcBorders>
            <w:vAlign w:val="center"/>
          </w:tcPr>
          <w:p w:rsidR="0006533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0.58</w:t>
            </w:r>
          </w:p>
        </w:tc>
        <w:tc>
          <w:tcPr>
            <w:tcW w:w="572" w:type="pct"/>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0.61</w:t>
            </w:r>
          </w:p>
        </w:tc>
        <w:tc>
          <w:tcPr>
            <w:tcW w:w="572" w:type="pct"/>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0.34</w:t>
            </w:r>
          </w:p>
        </w:tc>
        <w:tc>
          <w:tcPr>
            <w:tcW w:w="568" w:type="pct"/>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0.41</w:t>
            </w:r>
          </w:p>
        </w:tc>
        <w:tc>
          <w:tcPr>
            <w:tcW w:w="487" w:type="pct"/>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0.56</w:t>
            </w:r>
          </w:p>
        </w:tc>
        <w:tc>
          <w:tcPr>
            <w:tcW w:w="486" w:type="pct"/>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0.57</w:t>
            </w:r>
          </w:p>
        </w:tc>
        <w:tc>
          <w:tcPr>
            <w:tcW w:w="487" w:type="pct"/>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0.34</w:t>
            </w:r>
          </w:p>
        </w:tc>
        <w:tc>
          <w:tcPr>
            <w:tcW w:w="494" w:type="pct"/>
            <w:tcBorders>
              <w:top w:val="nil"/>
              <w:left w:val="nil"/>
              <w:bottom w:val="single" w:sz="4" w:space="0" w:color="000000" w:themeColor="text1"/>
              <w:right w:val="nil"/>
            </w:tcBorders>
            <w:vAlign w:val="center"/>
          </w:tcPr>
          <w:p w:rsidR="00065331" w:rsidRPr="009F74F2"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0.42</w:t>
            </w:r>
          </w:p>
        </w:tc>
      </w:tr>
      <w:tr w:rsidR="00065331" w:rsidRPr="002B11E9" w:rsidTr="00DA6D56">
        <w:trPr>
          <w:trHeight w:val="170"/>
        </w:trPr>
        <w:tc>
          <w:tcPr>
            <w:tcW w:w="763" w:type="pct"/>
            <w:vMerge w:val="restart"/>
            <w:tcBorders>
              <w:left w:val="nil"/>
              <w:right w:val="nil"/>
            </w:tcBorders>
            <w:vAlign w:val="center"/>
          </w:tcPr>
          <w:p w:rsidR="00065331" w:rsidRPr="0017407A" w:rsidRDefault="00065331" w:rsidP="00DA6D56">
            <w:pPr>
              <w:spacing w:line="240" w:lineRule="auto"/>
              <w:rPr>
                <w:rFonts w:ascii="Times New Roman" w:hAnsi="Times New Roman" w:cs="Times New Roman"/>
                <w:b/>
                <w:sz w:val="18"/>
                <w:szCs w:val="18"/>
              </w:rPr>
            </w:pPr>
            <w:r w:rsidRPr="0017407A">
              <w:rPr>
                <w:rFonts w:ascii="Times New Roman" w:hAnsi="Times New Roman" w:cs="Times New Roman"/>
                <w:b/>
                <w:sz w:val="18"/>
                <w:szCs w:val="18"/>
              </w:rPr>
              <w:t>Painel B</w:t>
            </w:r>
          </w:p>
        </w:tc>
        <w:tc>
          <w:tcPr>
            <w:tcW w:w="571"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(1)</w:t>
            </w:r>
          </w:p>
          <w:p w:rsidR="00065331" w:rsidRPr="003C627C" w:rsidRDefault="00065331" w:rsidP="00DA6D56">
            <w:pPr>
              <w:spacing w:line="240" w:lineRule="auto"/>
              <w:jc w:val="center"/>
              <w:rPr>
                <w:rFonts w:ascii="Times New Roman" w:hAnsi="Times New Roman" w:cs="Times New Roman"/>
                <w:sz w:val="16"/>
                <w:szCs w:val="16"/>
              </w:rPr>
            </w:pPr>
          </w:p>
        </w:tc>
        <w:tc>
          <w:tcPr>
            <w:tcW w:w="572"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(2)</w:t>
            </w:r>
          </w:p>
          <w:p w:rsidR="00065331" w:rsidRPr="003C627C" w:rsidRDefault="00065331" w:rsidP="00DA6D56">
            <w:pPr>
              <w:spacing w:line="240" w:lineRule="auto"/>
              <w:jc w:val="center"/>
              <w:rPr>
                <w:rFonts w:ascii="Times New Roman" w:hAnsi="Times New Roman" w:cs="Times New Roman"/>
                <w:sz w:val="16"/>
                <w:szCs w:val="16"/>
              </w:rPr>
            </w:pPr>
          </w:p>
        </w:tc>
        <w:tc>
          <w:tcPr>
            <w:tcW w:w="572"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(3)</w:t>
            </w:r>
          </w:p>
          <w:p w:rsidR="00065331" w:rsidRPr="003C627C" w:rsidRDefault="00065331" w:rsidP="00DA6D56">
            <w:pPr>
              <w:spacing w:line="240" w:lineRule="auto"/>
              <w:jc w:val="center"/>
              <w:rPr>
                <w:rFonts w:ascii="Times New Roman" w:hAnsi="Times New Roman" w:cs="Times New Roman"/>
                <w:sz w:val="16"/>
                <w:szCs w:val="16"/>
              </w:rPr>
            </w:pPr>
          </w:p>
        </w:tc>
        <w:tc>
          <w:tcPr>
            <w:tcW w:w="568"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(4)</w:t>
            </w:r>
          </w:p>
          <w:p w:rsidR="00065331" w:rsidRPr="003C627C" w:rsidRDefault="00065331" w:rsidP="00DA6D56">
            <w:pPr>
              <w:spacing w:line="240" w:lineRule="auto"/>
              <w:jc w:val="center"/>
              <w:rPr>
                <w:rFonts w:ascii="Times New Roman" w:hAnsi="Times New Roman" w:cs="Times New Roman"/>
                <w:sz w:val="16"/>
                <w:szCs w:val="16"/>
              </w:rPr>
            </w:pPr>
          </w:p>
        </w:tc>
        <w:tc>
          <w:tcPr>
            <w:tcW w:w="487"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(4)</w:t>
            </w:r>
          </w:p>
          <w:p w:rsidR="00065331" w:rsidRPr="003C627C" w:rsidRDefault="00065331" w:rsidP="00DA6D56">
            <w:pPr>
              <w:spacing w:line="240" w:lineRule="auto"/>
              <w:jc w:val="center"/>
              <w:rPr>
                <w:rFonts w:ascii="Times New Roman" w:hAnsi="Times New Roman" w:cs="Times New Roman"/>
                <w:sz w:val="16"/>
                <w:szCs w:val="16"/>
              </w:rPr>
            </w:pPr>
          </w:p>
        </w:tc>
        <w:tc>
          <w:tcPr>
            <w:tcW w:w="486"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(6) </w:t>
            </w:r>
          </w:p>
          <w:p w:rsidR="00065331" w:rsidRPr="003C627C" w:rsidRDefault="00065331" w:rsidP="00DA6D56">
            <w:pPr>
              <w:spacing w:line="240" w:lineRule="auto"/>
              <w:jc w:val="center"/>
              <w:rPr>
                <w:rFonts w:ascii="Times New Roman" w:hAnsi="Times New Roman" w:cs="Times New Roman"/>
                <w:sz w:val="16"/>
                <w:szCs w:val="16"/>
              </w:rPr>
            </w:pPr>
          </w:p>
        </w:tc>
        <w:tc>
          <w:tcPr>
            <w:tcW w:w="487"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(7)</w:t>
            </w:r>
          </w:p>
          <w:p w:rsidR="00065331" w:rsidRPr="003C627C" w:rsidRDefault="00065331" w:rsidP="00DA6D56">
            <w:pPr>
              <w:spacing w:line="240" w:lineRule="auto"/>
              <w:jc w:val="center"/>
              <w:rPr>
                <w:rFonts w:ascii="Times New Roman" w:hAnsi="Times New Roman" w:cs="Times New Roman"/>
                <w:sz w:val="16"/>
                <w:szCs w:val="16"/>
              </w:rPr>
            </w:pPr>
          </w:p>
        </w:tc>
        <w:tc>
          <w:tcPr>
            <w:tcW w:w="494" w:type="pct"/>
            <w:tcBorders>
              <w:left w:val="nil"/>
              <w:bottom w:val="nil"/>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(8) </w:t>
            </w:r>
          </w:p>
          <w:p w:rsidR="00065331" w:rsidRPr="003C627C" w:rsidRDefault="00065331" w:rsidP="00DA6D56">
            <w:pPr>
              <w:spacing w:line="240" w:lineRule="auto"/>
              <w:jc w:val="center"/>
              <w:rPr>
                <w:rFonts w:ascii="Times New Roman" w:hAnsi="Times New Roman" w:cs="Times New Roman"/>
                <w:sz w:val="16"/>
                <w:szCs w:val="16"/>
              </w:rPr>
            </w:pPr>
          </w:p>
        </w:tc>
      </w:tr>
      <w:tr w:rsidR="00065331" w:rsidRPr="002B11E9" w:rsidTr="00DA6D56">
        <w:tc>
          <w:tcPr>
            <w:tcW w:w="763" w:type="pct"/>
            <w:vMerge/>
            <w:tcBorders>
              <w:left w:val="nil"/>
              <w:bottom w:val="nil"/>
              <w:right w:val="nil"/>
            </w:tcBorders>
          </w:tcPr>
          <w:p w:rsidR="00065331" w:rsidRDefault="00065331" w:rsidP="00DA6D56">
            <w:pPr>
              <w:spacing w:line="240" w:lineRule="auto"/>
              <w:rPr>
                <w:rFonts w:ascii="Times New Roman" w:hAnsi="Times New Roman" w:cs="Times New Roman"/>
                <w:sz w:val="16"/>
                <w:szCs w:val="16"/>
              </w:rPr>
            </w:pPr>
          </w:p>
        </w:tc>
        <w:tc>
          <w:tcPr>
            <w:tcW w:w="571"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Diferença </w:t>
            </w:r>
          </w:p>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(Taxa de Pobreza) </w:t>
            </w:r>
          </w:p>
        </w:tc>
        <w:tc>
          <w:tcPr>
            <w:tcW w:w="572"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Diferença </w:t>
            </w:r>
          </w:p>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(Taxa de Pobreza)</w:t>
            </w:r>
          </w:p>
          <w:p w:rsidR="00065331" w:rsidRPr="003C627C" w:rsidRDefault="00065331" w:rsidP="00DA6D56">
            <w:pPr>
              <w:spacing w:line="240" w:lineRule="auto"/>
              <w:rPr>
                <w:rFonts w:ascii="Times New Roman" w:hAnsi="Times New Roman" w:cs="Times New Roman"/>
                <w:sz w:val="16"/>
                <w:szCs w:val="16"/>
              </w:rPr>
            </w:pPr>
          </w:p>
        </w:tc>
        <w:tc>
          <w:tcPr>
            <w:tcW w:w="572"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Diferença (% </w:t>
            </w:r>
            <w:proofErr w:type="spellStart"/>
            <w:r w:rsidRPr="003C627C">
              <w:rPr>
                <w:rFonts w:ascii="Times New Roman" w:hAnsi="Times New Roman" w:cs="Times New Roman"/>
                <w:sz w:val="16"/>
                <w:szCs w:val="16"/>
              </w:rPr>
              <w:t>Domic</w:t>
            </w:r>
            <w:proofErr w:type="spellEnd"/>
            <w:r w:rsidRPr="003C627C">
              <w:rPr>
                <w:rFonts w:ascii="Times New Roman" w:hAnsi="Times New Roman" w:cs="Times New Roman"/>
                <w:sz w:val="16"/>
                <w:szCs w:val="16"/>
              </w:rPr>
              <w:t>. com Água)</w:t>
            </w:r>
          </w:p>
        </w:tc>
        <w:tc>
          <w:tcPr>
            <w:tcW w:w="568"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Diferença (% </w:t>
            </w:r>
            <w:proofErr w:type="spellStart"/>
            <w:r w:rsidRPr="003C627C">
              <w:rPr>
                <w:rFonts w:ascii="Times New Roman" w:hAnsi="Times New Roman" w:cs="Times New Roman"/>
                <w:sz w:val="16"/>
                <w:szCs w:val="16"/>
              </w:rPr>
              <w:t>Domic</w:t>
            </w:r>
            <w:proofErr w:type="spellEnd"/>
            <w:r w:rsidRPr="003C627C">
              <w:rPr>
                <w:rFonts w:ascii="Times New Roman" w:hAnsi="Times New Roman" w:cs="Times New Roman"/>
                <w:sz w:val="16"/>
                <w:szCs w:val="16"/>
              </w:rPr>
              <w:t>. com Água)</w:t>
            </w:r>
          </w:p>
        </w:tc>
        <w:tc>
          <w:tcPr>
            <w:tcW w:w="487"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proofErr w:type="spellStart"/>
            <w:r w:rsidRPr="003C627C">
              <w:rPr>
                <w:rFonts w:ascii="Times New Roman" w:hAnsi="Times New Roman" w:cs="Times New Roman"/>
                <w:sz w:val="16"/>
                <w:szCs w:val="16"/>
              </w:rPr>
              <w:t>Difer</w:t>
            </w:r>
            <w:proofErr w:type="spellEnd"/>
            <w:r w:rsidRPr="003C627C">
              <w:rPr>
                <w:rFonts w:ascii="Times New Roman" w:hAnsi="Times New Roman" w:cs="Times New Roman"/>
                <w:sz w:val="16"/>
                <w:szCs w:val="16"/>
              </w:rPr>
              <w:t xml:space="preserve">.  </w:t>
            </w:r>
          </w:p>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(Anos de Estudo) </w:t>
            </w:r>
          </w:p>
        </w:tc>
        <w:tc>
          <w:tcPr>
            <w:tcW w:w="486"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proofErr w:type="spellStart"/>
            <w:r w:rsidRPr="003C627C">
              <w:rPr>
                <w:rFonts w:ascii="Times New Roman" w:hAnsi="Times New Roman" w:cs="Times New Roman"/>
                <w:sz w:val="16"/>
                <w:szCs w:val="16"/>
              </w:rPr>
              <w:t>Difer</w:t>
            </w:r>
            <w:proofErr w:type="spellEnd"/>
            <w:r w:rsidRPr="003C627C">
              <w:rPr>
                <w:rFonts w:ascii="Times New Roman" w:hAnsi="Times New Roman" w:cs="Times New Roman"/>
                <w:sz w:val="16"/>
                <w:szCs w:val="16"/>
              </w:rPr>
              <w:t>.</w:t>
            </w:r>
          </w:p>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(Anos de Estudo)</w:t>
            </w:r>
          </w:p>
        </w:tc>
        <w:tc>
          <w:tcPr>
            <w:tcW w:w="487"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proofErr w:type="spellStart"/>
            <w:r w:rsidRPr="003C627C">
              <w:rPr>
                <w:rFonts w:ascii="Times New Roman" w:hAnsi="Times New Roman" w:cs="Times New Roman"/>
                <w:sz w:val="16"/>
                <w:szCs w:val="16"/>
              </w:rPr>
              <w:t>Difer</w:t>
            </w:r>
            <w:proofErr w:type="spellEnd"/>
            <w:r w:rsidRPr="003C627C">
              <w:rPr>
                <w:rFonts w:ascii="Times New Roman" w:hAnsi="Times New Roman" w:cs="Times New Roman"/>
                <w:sz w:val="16"/>
                <w:szCs w:val="16"/>
              </w:rPr>
              <w:t>.</w:t>
            </w:r>
          </w:p>
          <w:p w:rsidR="00065331" w:rsidRPr="003C627C" w:rsidRDefault="00065331" w:rsidP="00DA6D56">
            <w:pPr>
              <w:spacing w:line="240" w:lineRule="auto"/>
              <w:jc w:val="center"/>
              <w:rPr>
                <w:rFonts w:ascii="Times New Roman" w:hAnsi="Times New Roman" w:cs="Times New Roman"/>
                <w:sz w:val="16"/>
                <w:szCs w:val="16"/>
              </w:rPr>
            </w:pPr>
            <w:r w:rsidRPr="003C627C">
              <w:rPr>
                <w:rFonts w:ascii="Times New Roman" w:hAnsi="Times New Roman" w:cs="Times New Roman"/>
                <w:sz w:val="16"/>
                <w:szCs w:val="16"/>
              </w:rPr>
              <w:t xml:space="preserve">(Taxa de </w:t>
            </w:r>
            <w:proofErr w:type="spellStart"/>
            <w:r w:rsidRPr="003C627C">
              <w:rPr>
                <w:rFonts w:ascii="Times New Roman" w:hAnsi="Times New Roman" w:cs="Times New Roman"/>
                <w:sz w:val="16"/>
                <w:szCs w:val="16"/>
              </w:rPr>
              <w:t>Analf</w:t>
            </w:r>
            <w:proofErr w:type="spellEnd"/>
            <w:r w:rsidRPr="003C627C">
              <w:rPr>
                <w:rFonts w:ascii="Times New Roman" w:hAnsi="Times New Roman" w:cs="Times New Roman"/>
                <w:sz w:val="16"/>
                <w:szCs w:val="16"/>
              </w:rPr>
              <w:t>.)</w:t>
            </w:r>
          </w:p>
        </w:tc>
        <w:tc>
          <w:tcPr>
            <w:tcW w:w="494" w:type="pct"/>
            <w:tcBorders>
              <w:top w:val="nil"/>
              <w:left w:val="nil"/>
              <w:bottom w:val="single" w:sz="12" w:space="0" w:color="000000" w:themeColor="text1"/>
              <w:right w:val="nil"/>
            </w:tcBorders>
          </w:tcPr>
          <w:p w:rsidR="00065331" w:rsidRPr="003C627C" w:rsidRDefault="00065331" w:rsidP="00DA6D56">
            <w:pPr>
              <w:spacing w:line="240" w:lineRule="auto"/>
              <w:jc w:val="center"/>
              <w:rPr>
                <w:rFonts w:ascii="Times New Roman" w:hAnsi="Times New Roman" w:cs="Times New Roman"/>
                <w:sz w:val="16"/>
                <w:szCs w:val="16"/>
              </w:rPr>
            </w:pPr>
            <w:proofErr w:type="spellStart"/>
            <w:r w:rsidRPr="003C627C">
              <w:rPr>
                <w:rFonts w:ascii="Times New Roman" w:hAnsi="Times New Roman" w:cs="Times New Roman"/>
                <w:sz w:val="16"/>
                <w:szCs w:val="16"/>
              </w:rPr>
              <w:t>Difer</w:t>
            </w:r>
            <w:proofErr w:type="spellEnd"/>
            <w:r w:rsidRPr="003C627C">
              <w:rPr>
                <w:rFonts w:ascii="Times New Roman" w:hAnsi="Times New Roman" w:cs="Times New Roman"/>
                <w:sz w:val="16"/>
                <w:szCs w:val="16"/>
              </w:rPr>
              <w:t xml:space="preserve">. (Taxa de </w:t>
            </w:r>
            <w:proofErr w:type="spellStart"/>
            <w:r w:rsidRPr="003C627C">
              <w:rPr>
                <w:rFonts w:ascii="Times New Roman" w:hAnsi="Times New Roman" w:cs="Times New Roman"/>
                <w:sz w:val="16"/>
                <w:szCs w:val="16"/>
              </w:rPr>
              <w:t>Analf</w:t>
            </w:r>
            <w:proofErr w:type="spellEnd"/>
            <w:r w:rsidRPr="003C627C">
              <w:rPr>
                <w:rFonts w:ascii="Times New Roman" w:hAnsi="Times New Roman" w:cs="Times New Roman"/>
                <w:sz w:val="16"/>
                <w:szCs w:val="16"/>
              </w:rPr>
              <w:t>.)</w:t>
            </w:r>
          </w:p>
        </w:tc>
      </w:tr>
      <w:tr w:rsidR="00065331" w:rsidRPr="002B11E9" w:rsidTr="00DA6D56">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proofErr w:type="spellStart"/>
            <w:r w:rsidRPr="00C607A1">
              <w:rPr>
                <w:rFonts w:ascii="Times New Roman" w:hAnsi="Times New Roman" w:cs="Times New Roman"/>
                <w:sz w:val="18"/>
                <w:szCs w:val="18"/>
              </w:rPr>
              <w:t>Cand</w:t>
            </w:r>
            <w:proofErr w:type="spellEnd"/>
            <w:r w:rsidRPr="00C607A1">
              <w:rPr>
                <w:rFonts w:ascii="Times New Roman" w:hAnsi="Times New Roman" w:cs="Times New Roman"/>
                <w:sz w:val="18"/>
                <w:szCs w:val="18"/>
              </w:rPr>
              <w:t>.</w:t>
            </w:r>
          </w:p>
        </w:tc>
        <w:tc>
          <w:tcPr>
            <w:tcW w:w="571"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tc>
        <w:tc>
          <w:tcPr>
            <w:tcW w:w="572"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0.29</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(0.62)</w:t>
            </w:r>
          </w:p>
        </w:tc>
        <w:tc>
          <w:tcPr>
            <w:tcW w:w="572"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0.02</w:t>
            </w:r>
          </w:p>
          <w:p w:rsidR="00065331" w:rsidRPr="004F12A5"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(3.82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68"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1843B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(2.67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-0.04</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(-1.49)</w:t>
            </w:r>
          </w:p>
        </w:tc>
        <w:tc>
          <w:tcPr>
            <w:tcW w:w="486"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-0.06</w:t>
            </w:r>
          </w:p>
          <w:p w:rsidR="00065331" w:rsidRPr="003B5E8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(-1.66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-1.38</w:t>
            </w:r>
          </w:p>
          <w:p w:rsidR="00065331" w:rsidRPr="00AA110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(-4.46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tcBorders>
              <w:top w:val="single" w:sz="12" w:space="0" w:color="000000" w:themeColor="text1"/>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-0.91</w:t>
            </w:r>
          </w:p>
          <w:p w:rsidR="00065331" w:rsidRPr="00950BE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(-3.02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proofErr w:type="spellStart"/>
            <w:r w:rsidRPr="00C607A1">
              <w:rPr>
                <w:rFonts w:ascii="Times New Roman" w:hAnsi="Times New Roman" w:cs="Times New Roman"/>
                <w:sz w:val="18"/>
                <w:szCs w:val="18"/>
              </w:rPr>
              <w:t>Cand</w:t>
            </w:r>
            <w:proofErr w:type="spellEnd"/>
            <w:r w:rsidRPr="00C607A1">
              <w:rPr>
                <w:rFonts w:ascii="Times New Roman" w:hAnsi="Times New Roman" w:cs="Times New Roman"/>
                <w:sz w:val="18"/>
                <w:szCs w:val="18"/>
              </w:rPr>
              <w:t>.*Latitude</w:t>
            </w:r>
          </w:p>
        </w:tc>
        <w:tc>
          <w:tcPr>
            <w:tcW w:w="571"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0.02</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(1.14)</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(0.80)</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-0.001</w:t>
            </w:r>
          </w:p>
          <w:p w:rsidR="00065331" w:rsidRPr="004F12A5"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(-4.55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68"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-0.001</w:t>
            </w:r>
          </w:p>
          <w:p w:rsidR="00065331" w:rsidRPr="001843B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(-3.81</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(1.09)</w:t>
            </w:r>
          </w:p>
        </w:tc>
        <w:tc>
          <w:tcPr>
            <w:tcW w:w="48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(1.11)</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0.06</w:t>
            </w:r>
          </w:p>
          <w:p w:rsidR="00065331" w:rsidRPr="00AA110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(4.56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0.05</w:t>
            </w:r>
          </w:p>
          <w:p w:rsidR="00065331" w:rsidRPr="00950BE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(3.68</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Latitude</w:t>
            </w:r>
          </w:p>
        </w:tc>
        <w:tc>
          <w:tcPr>
            <w:tcW w:w="571"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-1.31</w:t>
            </w:r>
          </w:p>
          <w:p w:rsidR="00065331" w:rsidRPr="004F12A5"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(-6.25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-1.28</w:t>
            </w:r>
          </w:p>
          <w:p w:rsidR="00065331" w:rsidRPr="005F0887"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(-6.13</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4F12A5"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(7.29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68"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1843B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(6.90</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0.02</w:t>
            </w:r>
          </w:p>
          <w:p w:rsidR="00065331" w:rsidRPr="00DD0DC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(1.77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0.02</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(1.52)</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-0.89</w:t>
            </w:r>
          </w:p>
          <w:p w:rsidR="00065331" w:rsidRPr="00AA110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(-6.04</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-0.78</w:t>
            </w:r>
          </w:p>
          <w:p w:rsidR="00065331" w:rsidRPr="00950BE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(-5.72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proofErr w:type="spellStart"/>
            <w:proofErr w:type="gramStart"/>
            <w:r w:rsidRPr="00C607A1">
              <w:rPr>
                <w:rFonts w:ascii="Times New Roman" w:hAnsi="Times New Roman" w:cs="Times New Roman"/>
                <w:sz w:val="18"/>
                <w:szCs w:val="18"/>
              </w:rPr>
              <w:t>Pib</w:t>
            </w:r>
            <w:proofErr w:type="spellEnd"/>
            <w:proofErr w:type="gramEnd"/>
            <w:r w:rsidRPr="00C607A1">
              <w:rPr>
                <w:rFonts w:ascii="Times New Roman" w:hAnsi="Times New Roman" w:cs="Times New Roman"/>
                <w:sz w:val="18"/>
                <w:szCs w:val="18"/>
              </w:rPr>
              <w:t xml:space="preserve"> per capita</w:t>
            </w:r>
          </w:p>
        </w:tc>
        <w:tc>
          <w:tcPr>
            <w:tcW w:w="571"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-0.55</w:t>
            </w:r>
          </w:p>
          <w:p w:rsidR="00065331" w:rsidRPr="004F12A5"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(-1.95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-0.57</w:t>
            </w:r>
          </w:p>
          <w:p w:rsidR="00065331" w:rsidRPr="005F0887"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(-2.06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0.01</w:t>
            </w:r>
          </w:p>
          <w:p w:rsidR="00065331" w:rsidRPr="00F833A7"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(3.12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68"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0.009</w:t>
            </w:r>
          </w:p>
          <w:p w:rsidR="00065331" w:rsidRPr="001843B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(2.69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0.06</w:t>
            </w:r>
          </w:p>
          <w:p w:rsidR="00065331" w:rsidRPr="00DD0DCA"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(3.29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0.08</w:t>
            </w:r>
          </w:p>
          <w:p w:rsidR="00065331" w:rsidRPr="003B5E8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(3.76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-0.26</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(-1.34)</w:t>
            </w:r>
          </w:p>
        </w:tc>
        <w:tc>
          <w:tcPr>
            <w:tcW w:w="494"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-0.26</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(-1.51)</w:t>
            </w:r>
          </w:p>
        </w:tc>
      </w:tr>
      <w:tr w:rsidR="00065331" w:rsidRPr="002B11E9" w:rsidTr="00DA6D56">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proofErr w:type="spellStart"/>
            <w:r w:rsidRPr="00C607A1">
              <w:rPr>
                <w:rFonts w:ascii="Times New Roman" w:hAnsi="Times New Roman" w:cs="Times New Roman"/>
                <w:sz w:val="18"/>
                <w:szCs w:val="18"/>
              </w:rPr>
              <w:t>Gini</w:t>
            </w:r>
            <w:proofErr w:type="spellEnd"/>
          </w:p>
        </w:tc>
        <w:tc>
          <w:tcPr>
            <w:tcW w:w="571"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93.40</w:t>
            </w:r>
          </w:p>
          <w:p w:rsidR="00065331" w:rsidRPr="004F12A5"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(6.15</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103.84</w:t>
            </w:r>
          </w:p>
          <w:p w:rsidR="00065331" w:rsidRPr="005F0887"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(6.41</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-0.63</w:t>
            </w:r>
          </w:p>
          <w:p w:rsidR="00065331" w:rsidRPr="00F833A7"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(-3.17</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68"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-0.86</w:t>
            </w:r>
          </w:p>
          <w:p w:rsidR="00065331" w:rsidRPr="001843B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(-4.20</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-0.40</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(-0.37)</w:t>
            </w:r>
          </w:p>
        </w:tc>
        <w:tc>
          <w:tcPr>
            <w:tcW w:w="486"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-1.43</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487"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11.45</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(1.09)</w:t>
            </w:r>
          </w:p>
        </w:tc>
        <w:tc>
          <w:tcPr>
            <w:tcW w:w="494" w:type="pct"/>
            <w:tcBorders>
              <w:top w:val="nil"/>
              <w:left w:val="nil"/>
              <w:bottom w:val="nil"/>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30.27</w:t>
            </w:r>
          </w:p>
          <w:p w:rsidR="00065331" w:rsidRPr="00950BE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(2.96</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r>
      <w:tr w:rsidR="00065331" w:rsidRPr="002B11E9" w:rsidTr="00DA6D56">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Governo ligado ao partido do Presidente</w:t>
            </w:r>
          </w:p>
        </w:tc>
        <w:tc>
          <w:tcPr>
            <w:tcW w:w="571" w:type="pct"/>
            <w:tcBorders>
              <w:top w:val="nil"/>
              <w:left w:val="nil"/>
              <w:bottom w:val="nil"/>
              <w:right w:val="nil"/>
            </w:tcBorders>
            <w:vAlign w:val="center"/>
          </w:tcPr>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572" w:type="pct"/>
            <w:tcBorders>
              <w:top w:val="nil"/>
              <w:left w:val="nil"/>
              <w:bottom w:val="nil"/>
              <w:right w:val="nil"/>
            </w:tcBorders>
            <w:vAlign w:val="center"/>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-0.87</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(-0.95)</w:t>
            </w:r>
          </w:p>
        </w:tc>
        <w:tc>
          <w:tcPr>
            <w:tcW w:w="572" w:type="pct"/>
            <w:tcBorders>
              <w:top w:val="nil"/>
              <w:left w:val="nil"/>
              <w:bottom w:val="nil"/>
              <w:right w:val="nil"/>
            </w:tcBorders>
            <w:vAlign w:val="center"/>
          </w:tcPr>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568" w:type="pct"/>
            <w:tcBorders>
              <w:top w:val="nil"/>
              <w:left w:val="nil"/>
              <w:bottom w:val="nil"/>
              <w:right w:val="nil"/>
            </w:tcBorders>
            <w:vAlign w:val="center"/>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0.00</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(0.59)</w:t>
            </w:r>
          </w:p>
        </w:tc>
        <w:tc>
          <w:tcPr>
            <w:tcW w:w="487" w:type="pct"/>
            <w:tcBorders>
              <w:top w:val="nil"/>
              <w:left w:val="nil"/>
              <w:bottom w:val="nil"/>
              <w:right w:val="nil"/>
            </w:tcBorders>
            <w:vAlign w:val="center"/>
          </w:tcPr>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486" w:type="pct"/>
            <w:tcBorders>
              <w:top w:val="nil"/>
              <w:left w:val="nil"/>
              <w:bottom w:val="nil"/>
              <w:right w:val="nil"/>
            </w:tcBorders>
            <w:vAlign w:val="center"/>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0.13</w:t>
            </w:r>
          </w:p>
          <w:p w:rsidR="00065331" w:rsidRPr="003B5E81"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(1.92</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87" w:type="pct"/>
            <w:tcBorders>
              <w:top w:val="nil"/>
              <w:left w:val="nil"/>
              <w:bottom w:val="nil"/>
              <w:right w:val="nil"/>
            </w:tcBorders>
            <w:vAlign w:val="center"/>
          </w:tcPr>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_</w:t>
            </w:r>
          </w:p>
        </w:tc>
        <w:tc>
          <w:tcPr>
            <w:tcW w:w="494" w:type="pct"/>
            <w:tcBorders>
              <w:top w:val="nil"/>
              <w:left w:val="nil"/>
              <w:bottom w:val="nil"/>
              <w:right w:val="nil"/>
            </w:tcBorders>
            <w:vAlign w:val="center"/>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-0.78</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(-1.36)</w:t>
            </w:r>
          </w:p>
        </w:tc>
      </w:tr>
      <w:tr w:rsidR="00065331" w:rsidRPr="002B11E9" w:rsidTr="00DA6D56">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Constante</w:t>
            </w:r>
          </w:p>
        </w:tc>
        <w:tc>
          <w:tcPr>
            <w:tcW w:w="571"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-29.55</w:t>
            </w:r>
          </w:p>
          <w:p w:rsidR="00065331" w:rsidRPr="004F12A5"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(-3.00</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-36.39</w:t>
            </w:r>
          </w:p>
          <w:p w:rsidR="00065331" w:rsidRPr="005F0887"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(-3.44</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572"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-0.02</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(-0.18)</w:t>
            </w:r>
          </w:p>
        </w:tc>
        <w:tc>
          <w:tcPr>
            <w:tcW w:w="568"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0.14</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(1.11)</w:t>
            </w:r>
          </w:p>
        </w:tc>
        <w:tc>
          <w:tcPr>
            <w:tcW w:w="487"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-0.69</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(-0.97)</w:t>
            </w:r>
          </w:p>
        </w:tc>
        <w:tc>
          <w:tcPr>
            <w:tcW w:w="486"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-0.19</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(-0.23)</w:t>
            </w:r>
          </w:p>
        </w:tc>
        <w:tc>
          <w:tcPr>
            <w:tcW w:w="487"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11.54</w:t>
            </w:r>
          </w:p>
          <w:p w:rsidR="00065331" w:rsidRPr="00AA1102" w:rsidRDefault="00065331" w:rsidP="00DA6D56">
            <w:pPr>
              <w:spacing w:line="240" w:lineRule="auto"/>
              <w:jc w:val="center"/>
              <w:rPr>
                <w:rFonts w:ascii="Times New Roman" w:hAnsi="Times New Roman" w:cs="Times New Roman"/>
                <w:sz w:val="16"/>
                <w:szCs w:val="16"/>
                <w:vertAlign w:val="superscript"/>
              </w:rPr>
            </w:pPr>
            <w:r>
              <w:rPr>
                <w:rFonts w:ascii="Times New Roman" w:hAnsi="Times New Roman" w:cs="Times New Roman"/>
                <w:sz w:val="16"/>
                <w:szCs w:val="16"/>
              </w:rPr>
              <w:t>(1.69</w:t>
            </w:r>
            <w:proofErr w:type="gramStart"/>
            <w:r>
              <w:rPr>
                <w:rFonts w:ascii="Times New Roman" w:hAnsi="Times New Roman" w:cs="Times New Roman"/>
                <w:sz w:val="16"/>
                <w:szCs w:val="16"/>
              </w:rPr>
              <w:t>)</w:t>
            </w:r>
            <w:proofErr w:type="gramEnd"/>
            <w:r>
              <w:rPr>
                <w:rFonts w:ascii="Times New Roman" w:hAnsi="Times New Roman" w:cs="Times New Roman"/>
                <w:sz w:val="16"/>
                <w:szCs w:val="16"/>
                <w:vertAlign w:val="superscript"/>
              </w:rPr>
              <w:t>*</w:t>
            </w:r>
          </w:p>
        </w:tc>
        <w:tc>
          <w:tcPr>
            <w:tcW w:w="494" w:type="pct"/>
            <w:tcBorders>
              <w:top w:val="nil"/>
              <w:left w:val="nil"/>
              <w:bottom w:val="single" w:sz="12" w:space="0" w:color="000000" w:themeColor="text1"/>
              <w:right w:val="nil"/>
            </w:tcBorders>
          </w:tcPr>
          <w:p w:rsidR="00065331"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-1.46</w:t>
            </w:r>
          </w:p>
          <w:p w:rsidR="00065331" w:rsidRPr="007D6007" w:rsidRDefault="00065331" w:rsidP="00DA6D56">
            <w:pPr>
              <w:spacing w:line="240" w:lineRule="auto"/>
              <w:jc w:val="center"/>
              <w:rPr>
                <w:rFonts w:ascii="Times New Roman" w:hAnsi="Times New Roman" w:cs="Times New Roman"/>
                <w:sz w:val="16"/>
                <w:szCs w:val="16"/>
              </w:rPr>
            </w:pPr>
            <w:r>
              <w:rPr>
                <w:rFonts w:ascii="Times New Roman" w:hAnsi="Times New Roman" w:cs="Times New Roman"/>
                <w:sz w:val="16"/>
                <w:szCs w:val="16"/>
              </w:rPr>
              <w:t>(-0.22)</w:t>
            </w:r>
          </w:p>
        </w:tc>
      </w:tr>
      <w:tr w:rsidR="00065331" w:rsidRPr="002B11E9" w:rsidTr="00DA6D56">
        <w:tc>
          <w:tcPr>
            <w:tcW w:w="763" w:type="pct"/>
            <w:tcBorders>
              <w:top w:val="nil"/>
              <w:left w:val="nil"/>
              <w:bottom w:val="nil"/>
              <w:right w:val="nil"/>
            </w:tcBorders>
            <w:vAlign w:val="center"/>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Método</w:t>
            </w:r>
          </w:p>
        </w:tc>
        <w:tc>
          <w:tcPr>
            <w:tcW w:w="571"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7</w:t>
            </w:r>
            <w:proofErr w:type="gramEnd"/>
            <w:r w:rsidRPr="004859A7">
              <w:rPr>
                <w:rFonts w:ascii="Times New Roman" w:hAnsi="Times New Roman" w:cs="Times New Roman"/>
                <w:sz w:val="16"/>
                <w:szCs w:val="16"/>
                <w:vertAlign w:val="superscript"/>
              </w:rPr>
              <w:t xml:space="preserve"> períodos, 27 estados</w:t>
            </w:r>
          </w:p>
        </w:tc>
        <w:tc>
          <w:tcPr>
            <w:tcW w:w="572"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6</w:t>
            </w:r>
            <w:proofErr w:type="gramEnd"/>
            <w:r w:rsidRPr="004859A7">
              <w:rPr>
                <w:rFonts w:ascii="Times New Roman" w:hAnsi="Times New Roman" w:cs="Times New Roman"/>
                <w:sz w:val="16"/>
                <w:szCs w:val="16"/>
                <w:vertAlign w:val="superscript"/>
              </w:rPr>
              <w:t xml:space="preserve"> períodos, 27 estados</w:t>
            </w:r>
          </w:p>
        </w:tc>
        <w:tc>
          <w:tcPr>
            <w:tcW w:w="572"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7</w:t>
            </w:r>
            <w:proofErr w:type="gramEnd"/>
            <w:r w:rsidRPr="004859A7">
              <w:rPr>
                <w:rFonts w:ascii="Times New Roman" w:hAnsi="Times New Roman" w:cs="Times New Roman"/>
                <w:sz w:val="16"/>
                <w:szCs w:val="16"/>
                <w:vertAlign w:val="superscript"/>
              </w:rPr>
              <w:t xml:space="preserve"> períodos, 27 estados</w:t>
            </w:r>
          </w:p>
        </w:tc>
        <w:tc>
          <w:tcPr>
            <w:tcW w:w="568"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6</w:t>
            </w:r>
            <w:proofErr w:type="gramEnd"/>
            <w:r w:rsidRPr="004859A7">
              <w:rPr>
                <w:rFonts w:ascii="Times New Roman" w:hAnsi="Times New Roman" w:cs="Times New Roman"/>
                <w:sz w:val="16"/>
                <w:szCs w:val="16"/>
                <w:vertAlign w:val="superscript"/>
              </w:rPr>
              <w:t xml:space="preserve"> períodos, 27 estados</w:t>
            </w:r>
          </w:p>
        </w:tc>
        <w:tc>
          <w:tcPr>
            <w:tcW w:w="487"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7</w:t>
            </w:r>
            <w:proofErr w:type="gramEnd"/>
            <w:r w:rsidRPr="004859A7">
              <w:rPr>
                <w:rFonts w:ascii="Times New Roman" w:hAnsi="Times New Roman" w:cs="Times New Roman"/>
                <w:sz w:val="16"/>
                <w:szCs w:val="16"/>
                <w:vertAlign w:val="superscript"/>
              </w:rPr>
              <w:t xml:space="preserve"> períodos, 27 estados</w:t>
            </w:r>
          </w:p>
        </w:tc>
        <w:tc>
          <w:tcPr>
            <w:tcW w:w="486"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6</w:t>
            </w:r>
            <w:proofErr w:type="gramEnd"/>
            <w:r w:rsidRPr="004859A7">
              <w:rPr>
                <w:rFonts w:ascii="Times New Roman" w:hAnsi="Times New Roman" w:cs="Times New Roman"/>
                <w:sz w:val="16"/>
                <w:szCs w:val="16"/>
                <w:vertAlign w:val="superscript"/>
              </w:rPr>
              <w:t xml:space="preserve"> períodos, 27 estados</w:t>
            </w:r>
          </w:p>
        </w:tc>
        <w:tc>
          <w:tcPr>
            <w:tcW w:w="487"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7</w:t>
            </w:r>
            <w:proofErr w:type="gramEnd"/>
            <w:r w:rsidRPr="004859A7">
              <w:rPr>
                <w:rFonts w:ascii="Times New Roman" w:hAnsi="Times New Roman" w:cs="Times New Roman"/>
                <w:sz w:val="16"/>
                <w:szCs w:val="16"/>
                <w:vertAlign w:val="superscript"/>
              </w:rPr>
              <w:t xml:space="preserve"> períodos, 27 estados</w:t>
            </w:r>
          </w:p>
        </w:tc>
        <w:tc>
          <w:tcPr>
            <w:tcW w:w="494" w:type="pct"/>
            <w:tcBorders>
              <w:top w:val="single" w:sz="12" w:space="0" w:color="000000" w:themeColor="text1"/>
              <w:left w:val="nil"/>
              <w:bottom w:val="nil"/>
              <w:right w:val="nil"/>
            </w:tcBorders>
          </w:tcPr>
          <w:p w:rsidR="00065331" w:rsidRPr="0017407A" w:rsidRDefault="00065331" w:rsidP="00DA6D56">
            <w:pPr>
              <w:spacing w:line="240" w:lineRule="auto"/>
              <w:jc w:val="center"/>
              <w:rPr>
                <w:rFonts w:ascii="Times New Roman" w:hAnsi="Times New Roman" w:cs="Times New Roman"/>
                <w:sz w:val="20"/>
                <w:szCs w:val="20"/>
                <w:vertAlign w:val="superscript"/>
              </w:rPr>
            </w:pPr>
            <w:proofErr w:type="spellStart"/>
            <w:r w:rsidRPr="0017407A">
              <w:rPr>
                <w:rFonts w:ascii="Times New Roman" w:hAnsi="Times New Roman" w:cs="Times New Roman"/>
                <w:sz w:val="20"/>
                <w:szCs w:val="20"/>
                <w:vertAlign w:val="superscript"/>
              </w:rPr>
              <w:t>Random</w:t>
            </w:r>
            <w:proofErr w:type="spellEnd"/>
            <w:r w:rsidRPr="0017407A">
              <w:rPr>
                <w:rFonts w:ascii="Times New Roman" w:hAnsi="Times New Roman" w:cs="Times New Roman"/>
                <w:sz w:val="20"/>
                <w:szCs w:val="20"/>
                <w:vertAlign w:val="superscript"/>
              </w:rPr>
              <w:t xml:space="preserve"> </w:t>
            </w:r>
            <w:proofErr w:type="spellStart"/>
            <w:r w:rsidRPr="0017407A">
              <w:rPr>
                <w:rFonts w:ascii="Times New Roman" w:hAnsi="Times New Roman" w:cs="Times New Roman"/>
                <w:sz w:val="20"/>
                <w:szCs w:val="20"/>
                <w:vertAlign w:val="superscript"/>
              </w:rPr>
              <w:t>Effects</w:t>
            </w:r>
            <w:proofErr w:type="spellEnd"/>
          </w:p>
          <w:p w:rsidR="00065331" w:rsidRPr="004859A7" w:rsidRDefault="00065331" w:rsidP="00DA6D56">
            <w:pPr>
              <w:spacing w:line="240" w:lineRule="auto"/>
              <w:jc w:val="center"/>
              <w:rPr>
                <w:rFonts w:ascii="Times New Roman" w:hAnsi="Times New Roman" w:cs="Times New Roman"/>
                <w:sz w:val="16"/>
                <w:szCs w:val="16"/>
                <w:vertAlign w:val="superscript"/>
              </w:rPr>
            </w:pPr>
            <w:proofErr w:type="gramStart"/>
            <w:r w:rsidRPr="004859A7">
              <w:rPr>
                <w:rFonts w:ascii="Times New Roman" w:hAnsi="Times New Roman" w:cs="Times New Roman"/>
                <w:sz w:val="16"/>
                <w:szCs w:val="16"/>
                <w:vertAlign w:val="superscript"/>
              </w:rPr>
              <w:t>6</w:t>
            </w:r>
            <w:proofErr w:type="gramEnd"/>
            <w:r w:rsidRPr="004859A7">
              <w:rPr>
                <w:rFonts w:ascii="Times New Roman" w:hAnsi="Times New Roman" w:cs="Times New Roman"/>
                <w:sz w:val="16"/>
                <w:szCs w:val="16"/>
                <w:vertAlign w:val="superscript"/>
              </w:rPr>
              <w:t xml:space="preserve"> períodos, 27 estados</w:t>
            </w:r>
          </w:p>
        </w:tc>
      </w:tr>
      <w:tr w:rsidR="00065331" w:rsidRPr="002B11E9" w:rsidTr="00DA6D56">
        <w:tc>
          <w:tcPr>
            <w:tcW w:w="763" w:type="pct"/>
            <w:tcBorders>
              <w:top w:val="nil"/>
              <w:left w:val="nil"/>
              <w:bottom w:val="nil"/>
              <w:right w:val="nil"/>
            </w:tcBorders>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 xml:space="preserve">Período </w:t>
            </w:r>
          </w:p>
        </w:tc>
        <w:tc>
          <w:tcPr>
            <w:tcW w:w="571"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1982-2006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572"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1986-2006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572"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1982-2006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568"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1986-2006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487"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1982-2006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486"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1986-2006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487"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1982-2006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c>
          <w:tcPr>
            <w:tcW w:w="494" w:type="pct"/>
            <w:tcBorders>
              <w:top w:val="nil"/>
              <w:left w:val="nil"/>
              <w:bottom w:val="nil"/>
              <w:right w:val="nil"/>
            </w:tcBorders>
          </w:tcPr>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1986-2006</w:t>
            </w:r>
          </w:p>
          <w:p w:rsidR="00065331" w:rsidRPr="004859A7" w:rsidRDefault="00065331" w:rsidP="00DA6D56">
            <w:pPr>
              <w:spacing w:line="240" w:lineRule="auto"/>
              <w:jc w:val="center"/>
              <w:rPr>
                <w:rFonts w:ascii="Times New Roman" w:hAnsi="Times New Roman" w:cs="Times New Roman"/>
                <w:sz w:val="16"/>
                <w:szCs w:val="16"/>
                <w:vertAlign w:val="superscript"/>
              </w:rPr>
            </w:pPr>
            <w:r w:rsidRPr="004859A7">
              <w:rPr>
                <w:rFonts w:ascii="Times New Roman" w:hAnsi="Times New Roman" w:cs="Times New Roman"/>
                <w:sz w:val="16"/>
                <w:szCs w:val="16"/>
                <w:vertAlign w:val="superscript"/>
              </w:rPr>
              <w:t>Com intervalos</w:t>
            </w:r>
          </w:p>
        </w:tc>
      </w:tr>
      <w:tr w:rsidR="00065331" w:rsidRPr="002B11E9" w:rsidTr="00DA6D56">
        <w:tc>
          <w:tcPr>
            <w:tcW w:w="763" w:type="pct"/>
            <w:tcBorders>
              <w:top w:val="nil"/>
              <w:left w:val="nil"/>
              <w:bottom w:val="nil"/>
              <w:right w:val="nil"/>
            </w:tcBorders>
          </w:tcPr>
          <w:p w:rsidR="00065331" w:rsidRPr="00C607A1" w:rsidRDefault="00065331" w:rsidP="00DA6D56">
            <w:pPr>
              <w:spacing w:line="240" w:lineRule="auto"/>
              <w:rPr>
                <w:rFonts w:ascii="Times New Roman" w:hAnsi="Times New Roman" w:cs="Times New Roman"/>
                <w:sz w:val="18"/>
                <w:szCs w:val="18"/>
              </w:rPr>
            </w:pPr>
            <w:r w:rsidRPr="00C607A1">
              <w:rPr>
                <w:rFonts w:ascii="Times New Roman" w:hAnsi="Times New Roman" w:cs="Times New Roman"/>
                <w:sz w:val="18"/>
                <w:szCs w:val="18"/>
              </w:rPr>
              <w:t>Observações</w:t>
            </w:r>
          </w:p>
        </w:tc>
        <w:tc>
          <w:tcPr>
            <w:tcW w:w="571" w:type="pct"/>
            <w:tcBorders>
              <w:top w:val="nil"/>
              <w:left w:val="nil"/>
              <w:bottom w:val="nil"/>
              <w:right w:val="nil"/>
            </w:tcBorders>
          </w:tcPr>
          <w:p w:rsidR="00065331" w:rsidRPr="00C607A1" w:rsidRDefault="00065331" w:rsidP="00DA6D56">
            <w:pPr>
              <w:spacing w:line="240" w:lineRule="auto"/>
              <w:jc w:val="center"/>
              <w:rPr>
                <w:rFonts w:ascii="Times New Roman" w:hAnsi="Times New Roman" w:cs="Times New Roman"/>
                <w:sz w:val="18"/>
                <w:szCs w:val="18"/>
              </w:rPr>
            </w:pPr>
            <w:r w:rsidRPr="00C607A1">
              <w:rPr>
                <w:rFonts w:ascii="Times New Roman" w:hAnsi="Times New Roman" w:cs="Times New Roman"/>
                <w:sz w:val="18"/>
                <w:szCs w:val="18"/>
              </w:rPr>
              <w:t>179</w:t>
            </w:r>
          </w:p>
        </w:tc>
        <w:tc>
          <w:tcPr>
            <w:tcW w:w="572" w:type="pct"/>
            <w:tcBorders>
              <w:top w:val="nil"/>
              <w:left w:val="nil"/>
              <w:bottom w:val="nil"/>
              <w:right w:val="nil"/>
            </w:tcBorders>
          </w:tcPr>
          <w:p w:rsidR="00065331" w:rsidRPr="00C607A1" w:rsidRDefault="00065331" w:rsidP="00DA6D56">
            <w:pPr>
              <w:spacing w:line="240" w:lineRule="auto"/>
              <w:jc w:val="center"/>
              <w:rPr>
                <w:rFonts w:ascii="Times New Roman" w:hAnsi="Times New Roman" w:cs="Times New Roman"/>
                <w:sz w:val="18"/>
                <w:szCs w:val="18"/>
              </w:rPr>
            </w:pPr>
            <w:r w:rsidRPr="00C607A1">
              <w:rPr>
                <w:rFonts w:ascii="Times New Roman" w:hAnsi="Times New Roman" w:cs="Times New Roman"/>
                <w:sz w:val="18"/>
                <w:szCs w:val="18"/>
              </w:rPr>
              <w:t>157</w:t>
            </w:r>
          </w:p>
        </w:tc>
        <w:tc>
          <w:tcPr>
            <w:tcW w:w="572" w:type="pct"/>
            <w:tcBorders>
              <w:top w:val="nil"/>
              <w:left w:val="nil"/>
              <w:bottom w:val="nil"/>
              <w:right w:val="nil"/>
            </w:tcBorders>
          </w:tcPr>
          <w:p w:rsidR="00065331" w:rsidRPr="00C607A1" w:rsidRDefault="00065331" w:rsidP="00DA6D56">
            <w:pPr>
              <w:spacing w:line="240" w:lineRule="auto"/>
              <w:jc w:val="center"/>
              <w:rPr>
                <w:rFonts w:ascii="Times New Roman" w:hAnsi="Times New Roman" w:cs="Times New Roman"/>
                <w:sz w:val="18"/>
                <w:szCs w:val="18"/>
              </w:rPr>
            </w:pPr>
            <w:r w:rsidRPr="00C607A1">
              <w:rPr>
                <w:rFonts w:ascii="Times New Roman" w:hAnsi="Times New Roman" w:cs="Times New Roman"/>
                <w:sz w:val="18"/>
                <w:szCs w:val="18"/>
              </w:rPr>
              <w:t>179</w:t>
            </w:r>
          </w:p>
        </w:tc>
        <w:tc>
          <w:tcPr>
            <w:tcW w:w="568" w:type="pct"/>
            <w:tcBorders>
              <w:top w:val="nil"/>
              <w:left w:val="nil"/>
              <w:bottom w:val="nil"/>
              <w:right w:val="nil"/>
            </w:tcBorders>
          </w:tcPr>
          <w:p w:rsidR="00065331" w:rsidRPr="00C607A1" w:rsidRDefault="00065331" w:rsidP="00DA6D56">
            <w:pPr>
              <w:spacing w:line="240" w:lineRule="auto"/>
              <w:jc w:val="center"/>
              <w:rPr>
                <w:rFonts w:ascii="Times New Roman" w:hAnsi="Times New Roman" w:cs="Times New Roman"/>
                <w:sz w:val="18"/>
                <w:szCs w:val="18"/>
              </w:rPr>
            </w:pPr>
            <w:r w:rsidRPr="00C607A1">
              <w:rPr>
                <w:rFonts w:ascii="Times New Roman" w:hAnsi="Times New Roman" w:cs="Times New Roman"/>
                <w:sz w:val="18"/>
                <w:szCs w:val="18"/>
              </w:rPr>
              <w:t>157</w:t>
            </w:r>
          </w:p>
        </w:tc>
        <w:tc>
          <w:tcPr>
            <w:tcW w:w="487" w:type="pct"/>
            <w:tcBorders>
              <w:top w:val="nil"/>
              <w:left w:val="nil"/>
              <w:bottom w:val="nil"/>
              <w:right w:val="nil"/>
            </w:tcBorders>
          </w:tcPr>
          <w:p w:rsidR="00065331" w:rsidRPr="00C607A1" w:rsidRDefault="00065331" w:rsidP="00DA6D56">
            <w:pPr>
              <w:spacing w:line="240" w:lineRule="auto"/>
              <w:jc w:val="center"/>
              <w:rPr>
                <w:rFonts w:ascii="Times New Roman" w:hAnsi="Times New Roman" w:cs="Times New Roman"/>
                <w:sz w:val="18"/>
                <w:szCs w:val="18"/>
              </w:rPr>
            </w:pPr>
            <w:r w:rsidRPr="00C607A1">
              <w:rPr>
                <w:rFonts w:ascii="Times New Roman" w:hAnsi="Times New Roman" w:cs="Times New Roman"/>
                <w:sz w:val="18"/>
                <w:szCs w:val="18"/>
              </w:rPr>
              <w:t>179</w:t>
            </w:r>
          </w:p>
        </w:tc>
        <w:tc>
          <w:tcPr>
            <w:tcW w:w="486" w:type="pct"/>
            <w:tcBorders>
              <w:top w:val="nil"/>
              <w:left w:val="nil"/>
              <w:bottom w:val="nil"/>
              <w:right w:val="nil"/>
            </w:tcBorders>
          </w:tcPr>
          <w:p w:rsidR="00065331" w:rsidRPr="00C607A1" w:rsidRDefault="00065331" w:rsidP="00DA6D56">
            <w:pPr>
              <w:spacing w:line="240" w:lineRule="auto"/>
              <w:jc w:val="center"/>
              <w:rPr>
                <w:rFonts w:ascii="Times New Roman" w:hAnsi="Times New Roman" w:cs="Times New Roman"/>
                <w:sz w:val="18"/>
                <w:szCs w:val="18"/>
              </w:rPr>
            </w:pPr>
            <w:r w:rsidRPr="00C607A1">
              <w:rPr>
                <w:rFonts w:ascii="Times New Roman" w:hAnsi="Times New Roman" w:cs="Times New Roman"/>
                <w:sz w:val="18"/>
                <w:szCs w:val="18"/>
              </w:rPr>
              <w:t>157</w:t>
            </w:r>
          </w:p>
        </w:tc>
        <w:tc>
          <w:tcPr>
            <w:tcW w:w="487" w:type="pct"/>
            <w:tcBorders>
              <w:top w:val="nil"/>
              <w:left w:val="nil"/>
              <w:bottom w:val="nil"/>
              <w:right w:val="nil"/>
            </w:tcBorders>
          </w:tcPr>
          <w:p w:rsidR="00065331" w:rsidRPr="00C607A1" w:rsidRDefault="00065331" w:rsidP="00DA6D56">
            <w:pPr>
              <w:spacing w:line="240" w:lineRule="auto"/>
              <w:jc w:val="center"/>
              <w:rPr>
                <w:rFonts w:ascii="Times New Roman" w:hAnsi="Times New Roman" w:cs="Times New Roman"/>
                <w:sz w:val="18"/>
                <w:szCs w:val="18"/>
              </w:rPr>
            </w:pPr>
            <w:r w:rsidRPr="00C607A1">
              <w:rPr>
                <w:rFonts w:ascii="Times New Roman" w:hAnsi="Times New Roman" w:cs="Times New Roman"/>
                <w:sz w:val="18"/>
                <w:szCs w:val="18"/>
              </w:rPr>
              <w:t>179</w:t>
            </w:r>
          </w:p>
        </w:tc>
        <w:tc>
          <w:tcPr>
            <w:tcW w:w="494" w:type="pct"/>
            <w:tcBorders>
              <w:top w:val="nil"/>
              <w:left w:val="nil"/>
              <w:bottom w:val="nil"/>
              <w:right w:val="nil"/>
            </w:tcBorders>
          </w:tcPr>
          <w:p w:rsidR="00065331" w:rsidRPr="00C607A1" w:rsidRDefault="00065331" w:rsidP="00DA6D56">
            <w:pPr>
              <w:spacing w:line="240" w:lineRule="auto"/>
              <w:jc w:val="center"/>
              <w:rPr>
                <w:rFonts w:ascii="Times New Roman" w:hAnsi="Times New Roman" w:cs="Times New Roman"/>
                <w:sz w:val="18"/>
                <w:szCs w:val="18"/>
              </w:rPr>
            </w:pPr>
            <w:r w:rsidRPr="00C607A1">
              <w:rPr>
                <w:rFonts w:ascii="Times New Roman" w:hAnsi="Times New Roman" w:cs="Times New Roman"/>
                <w:sz w:val="18"/>
                <w:szCs w:val="18"/>
              </w:rPr>
              <w:t>157</w:t>
            </w:r>
          </w:p>
        </w:tc>
      </w:tr>
      <w:tr w:rsidR="00065331" w:rsidRPr="002B11E9" w:rsidTr="00DA6D56">
        <w:tc>
          <w:tcPr>
            <w:tcW w:w="763" w:type="pct"/>
            <w:tcBorders>
              <w:top w:val="nil"/>
              <w:left w:val="nil"/>
              <w:bottom w:val="double" w:sz="4" w:space="0" w:color="auto"/>
              <w:right w:val="nil"/>
            </w:tcBorders>
          </w:tcPr>
          <w:p w:rsidR="00065331" w:rsidRPr="00C607A1" w:rsidRDefault="00065331" w:rsidP="00DA6D56">
            <w:pPr>
              <w:spacing w:line="240" w:lineRule="auto"/>
              <w:rPr>
                <w:rFonts w:ascii="Times New Roman" w:hAnsi="Times New Roman" w:cs="Times New Roman"/>
                <w:i/>
                <w:sz w:val="18"/>
                <w:szCs w:val="18"/>
              </w:rPr>
            </w:pPr>
            <w:proofErr w:type="spellStart"/>
            <w:r w:rsidRPr="00C607A1">
              <w:rPr>
                <w:rFonts w:ascii="Times New Roman" w:hAnsi="Times New Roman" w:cs="Times New Roman"/>
                <w:i/>
                <w:sz w:val="18"/>
                <w:szCs w:val="18"/>
              </w:rPr>
              <w:t>R-squared</w:t>
            </w:r>
            <w:proofErr w:type="spellEnd"/>
            <w:r w:rsidRPr="00C607A1">
              <w:rPr>
                <w:rFonts w:ascii="Times New Roman" w:hAnsi="Times New Roman" w:cs="Times New Roman"/>
                <w:i/>
                <w:sz w:val="18"/>
                <w:szCs w:val="18"/>
              </w:rPr>
              <w:t xml:space="preserve"> (</w:t>
            </w:r>
            <w:proofErr w:type="spellStart"/>
            <w:r w:rsidRPr="00C607A1">
              <w:rPr>
                <w:rFonts w:ascii="Times New Roman" w:hAnsi="Times New Roman" w:cs="Times New Roman"/>
                <w:i/>
                <w:sz w:val="18"/>
                <w:szCs w:val="18"/>
              </w:rPr>
              <w:t>within</w:t>
            </w:r>
            <w:proofErr w:type="spellEnd"/>
            <w:r w:rsidRPr="00C607A1">
              <w:rPr>
                <w:rFonts w:ascii="Times New Roman" w:hAnsi="Times New Roman" w:cs="Times New Roman"/>
                <w:i/>
                <w:sz w:val="18"/>
                <w:szCs w:val="18"/>
              </w:rPr>
              <w:t>)</w:t>
            </w:r>
          </w:p>
        </w:tc>
        <w:tc>
          <w:tcPr>
            <w:tcW w:w="571" w:type="pct"/>
            <w:tcBorders>
              <w:top w:val="nil"/>
              <w:left w:val="nil"/>
              <w:bottom w:val="double" w:sz="4" w:space="0" w:color="auto"/>
              <w:right w:val="nil"/>
            </w:tcBorders>
            <w:vAlign w:val="center"/>
          </w:tcPr>
          <w:p w:rsidR="00065331" w:rsidRPr="00C607A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0.19</w:t>
            </w:r>
          </w:p>
        </w:tc>
        <w:tc>
          <w:tcPr>
            <w:tcW w:w="572" w:type="pct"/>
            <w:tcBorders>
              <w:top w:val="nil"/>
              <w:left w:val="nil"/>
              <w:bottom w:val="double" w:sz="4" w:space="0" w:color="auto"/>
              <w:right w:val="nil"/>
            </w:tcBorders>
            <w:vAlign w:val="center"/>
          </w:tcPr>
          <w:p w:rsidR="00065331" w:rsidRPr="00C607A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0.23</w:t>
            </w:r>
          </w:p>
        </w:tc>
        <w:tc>
          <w:tcPr>
            <w:tcW w:w="572" w:type="pct"/>
            <w:tcBorders>
              <w:top w:val="nil"/>
              <w:left w:val="nil"/>
              <w:bottom w:val="double" w:sz="4" w:space="0" w:color="auto"/>
              <w:right w:val="nil"/>
            </w:tcBorders>
            <w:vAlign w:val="center"/>
          </w:tcPr>
          <w:p w:rsidR="00065331" w:rsidRPr="00C607A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0.17</w:t>
            </w:r>
          </w:p>
        </w:tc>
        <w:tc>
          <w:tcPr>
            <w:tcW w:w="568" w:type="pct"/>
            <w:tcBorders>
              <w:top w:val="nil"/>
              <w:left w:val="nil"/>
              <w:bottom w:val="double" w:sz="4" w:space="0" w:color="auto"/>
              <w:right w:val="nil"/>
            </w:tcBorders>
            <w:vAlign w:val="center"/>
          </w:tcPr>
          <w:p w:rsidR="00065331" w:rsidRPr="00C607A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0.21</w:t>
            </w:r>
          </w:p>
        </w:tc>
        <w:tc>
          <w:tcPr>
            <w:tcW w:w="487" w:type="pct"/>
            <w:tcBorders>
              <w:top w:val="nil"/>
              <w:left w:val="nil"/>
              <w:bottom w:val="double" w:sz="4" w:space="0" w:color="auto"/>
              <w:right w:val="nil"/>
            </w:tcBorders>
            <w:vAlign w:val="center"/>
          </w:tcPr>
          <w:p w:rsidR="00065331" w:rsidRPr="00C607A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0.0002</w:t>
            </w:r>
          </w:p>
        </w:tc>
        <w:tc>
          <w:tcPr>
            <w:tcW w:w="486" w:type="pct"/>
            <w:tcBorders>
              <w:top w:val="nil"/>
              <w:left w:val="nil"/>
              <w:bottom w:val="double" w:sz="4" w:space="0" w:color="auto"/>
              <w:right w:val="nil"/>
            </w:tcBorders>
            <w:vAlign w:val="center"/>
          </w:tcPr>
          <w:p w:rsidR="00065331" w:rsidRPr="00C607A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0.01</w:t>
            </w:r>
          </w:p>
        </w:tc>
        <w:tc>
          <w:tcPr>
            <w:tcW w:w="487" w:type="pct"/>
            <w:tcBorders>
              <w:top w:val="nil"/>
              <w:left w:val="nil"/>
              <w:bottom w:val="double" w:sz="4" w:space="0" w:color="auto"/>
              <w:right w:val="nil"/>
            </w:tcBorders>
            <w:vAlign w:val="center"/>
          </w:tcPr>
          <w:p w:rsidR="00065331" w:rsidRPr="00C607A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0.15</w:t>
            </w:r>
          </w:p>
        </w:tc>
        <w:tc>
          <w:tcPr>
            <w:tcW w:w="494" w:type="pct"/>
            <w:tcBorders>
              <w:top w:val="nil"/>
              <w:left w:val="nil"/>
              <w:bottom w:val="double" w:sz="4" w:space="0" w:color="auto"/>
              <w:right w:val="nil"/>
            </w:tcBorders>
            <w:vAlign w:val="center"/>
          </w:tcPr>
          <w:p w:rsidR="00065331" w:rsidRPr="00C607A1" w:rsidRDefault="00065331" w:rsidP="00DA6D56">
            <w:pPr>
              <w:spacing w:line="240" w:lineRule="auto"/>
              <w:jc w:val="center"/>
              <w:rPr>
                <w:rFonts w:ascii="Times New Roman" w:hAnsi="Times New Roman" w:cs="Times New Roman"/>
                <w:sz w:val="18"/>
                <w:szCs w:val="18"/>
              </w:rPr>
            </w:pPr>
            <w:r>
              <w:rPr>
                <w:rFonts w:ascii="Times New Roman" w:hAnsi="Times New Roman" w:cs="Times New Roman"/>
                <w:sz w:val="18"/>
                <w:szCs w:val="18"/>
              </w:rPr>
              <w:t>0.16</w:t>
            </w:r>
          </w:p>
        </w:tc>
      </w:tr>
    </w:tbl>
    <w:p w:rsidR="00065331" w:rsidRPr="00D21166" w:rsidRDefault="00065331" w:rsidP="00DA6D56">
      <w:pPr>
        <w:spacing w:line="240" w:lineRule="auto"/>
        <w:rPr>
          <w:rFonts w:ascii="Times New Roman" w:hAnsi="Times New Roman" w:cs="Times New Roman"/>
          <w:sz w:val="18"/>
          <w:szCs w:val="18"/>
        </w:rPr>
      </w:pPr>
      <w:r w:rsidRPr="00D21166">
        <w:rPr>
          <w:rFonts w:ascii="Times New Roman" w:hAnsi="Times New Roman" w:cs="Times New Roman"/>
          <w:sz w:val="18"/>
          <w:szCs w:val="18"/>
          <w:vertAlign w:val="superscript"/>
        </w:rPr>
        <w:t>***</w:t>
      </w:r>
      <w:r w:rsidRPr="00D21166">
        <w:rPr>
          <w:rFonts w:ascii="Times New Roman" w:hAnsi="Times New Roman" w:cs="Times New Roman"/>
          <w:sz w:val="18"/>
          <w:szCs w:val="18"/>
        </w:rPr>
        <w:t xml:space="preserve">, </w:t>
      </w:r>
      <w:r w:rsidRPr="00D21166">
        <w:rPr>
          <w:rFonts w:ascii="Times New Roman" w:hAnsi="Times New Roman" w:cs="Times New Roman"/>
          <w:sz w:val="18"/>
          <w:szCs w:val="18"/>
          <w:vertAlign w:val="superscript"/>
        </w:rPr>
        <w:t>**</w:t>
      </w:r>
      <w:r w:rsidRPr="00D21166">
        <w:rPr>
          <w:rFonts w:ascii="Times New Roman" w:hAnsi="Times New Roman" w:cs="Times New Roman"/>
          <w:sz w:val="18"/>
          <w:szCs w:val="18"/>
        </w:rPr>
        <w:t xml:space="preserve">, </w:t>
      </w:r>
      <w:r w:rsidRPr="00D21166">
        <w:rPr>
          <w:rFonts w:ascii="Times New Roman" w:hAnsi="Times New Roman" w:cs="Times New Roman"/>
          <w:sz w:val="18"/>
          <w:szCs w:val="18"/>
          <w:vertAlign w:val="superscript"/>
        </w:rPr>
        <w:t xml:space="preserve">* </w:t>
      </w:r>
      <w:r w:rsidRPr="00D21166">
        <w:rPr>
          <w:rFonts w:ascii="Times New Roman" w:hAnsi="Times New Roman" w:cs="Times New Roman"/>
          <w:sz w:val="18"/>
          <w:szCs w:val="18"/>
        </w:rPr>
        <w:t xml:space="preserve">denotam significância estatística </w:t>
      </w:r>
      <w:proofErr w:type="gramStart"/>
      <w:r w:rsidRPr="00D21166">
        <w:rPr>
          <w:rFonts w:ascii="Times New Roman" w:hAnsi="Times New Roman" w:cs="Times New Roman"/>
          <w:sz w:val="18"/>
          <w:szCs w:val="18"/>
        </w:rPr>
        <w:t>à</w:t>
      </w:r>
      <w:proofErr w:type="gramEnd"/>
      <w:r w:rsidRPr="00D21166">
        <w:rPr>
          <w:rFonts w:ascii="Times New Roman" w:hAnsi="Times New Roman" w:cs="Times New Roman"/>
          <w:sz w:val="18"/>
          <w:szCs w:val="18"/>
        </w:rPr>
        <w:t xml:space="preserve"> 1%, 5% e 10% respectivamente. </w:t>
      </w:r>
    </w:p>
    <w:p w:rsidR="0030401E" w:rsidRPr="00D21166" w:rsidRDefault="00065331" w:rsidP="00DA6D56">
      <w:pPr>
        <w:spacing w:line="240" w:lineRule="auto"/>
        <w:rPr>
          <w:rFonts w:ascii="Times New Roman" w:hAnsi="Times New Roman" w:cs="Times New Roman"/>
          <w:sz w:val="18"/>
          <w:szCs w:val="18"/>
        </w:rPr>
      </w:pPr>
      <w:r w:rsidRPr="00D21166">
        <w:rPr>
          <w:rFonts w:ascii="Times New Roman" w:hAnsi="Times New Roman" w:cs="Times New Roman"/>
          <w:sz w:val="18"/>
          <w:szCs w:val="18"/>
        </w:rPr>
        <w:t xml:space="preserve">Entre parênteses, </w:t>
      </w:r>
      <w:proofErr w:type="spellStart"/>
      <w:r w:rsidRPr="00D21166">
        <w:rPr>
          <w:rFonts w:ascii="Times New Roman" w:hAnsi="Times New Roman" w:cs="Times New Roman"/>
          <w:i/>
          <w:sz w:val="18"/>
          <w:szCs w:val="18"/>
        </w:rPr>
        <w:t>t-stats</w:t>
      </w:r>
      <w:proofErr w:type="spellEnd"/>
      <w:r w:rsidRPr="00D21166">
        <w:rPr>
          <w:rFonts w:ascii="Times New Roman" w:hAnsi="Times New Roman" w:cs="Times New Roman"/>
          <w:sz w:val="18"/>
          <w:szCs w:val="18"/>
        </w:rPr>
        <w:t xml:space="preserve"> para </w:t>
      </w:r>
      <w:proofErr w:type="spellStart"/>
      <w:r w:rsidRPr="00D21166">
        <w:rPr>
          <w:rFonts w:ascii="Times New Roman" w:hAnsi="Times New Roman" w:cs="Times New Roman"/>
          <w:i/>
          <w:sz w:val="18"/>
          <w:szCs w:val="18"/>
        </w:rPr>
        <w:t>Fixed</w:t>
      </w:r>
      <w:proofErr w:type="spellEnd"/>
      <w:r w:rsidRPr="00D21166">
        <w:rPr>
          <w:rFonts w:ascii="Times New Roman" w:hAnsi="Times New Roman" w:cs="Times New Roman"/>
          <w:i/>
          <w:sz w:val="18"/>
          <w:szCs w:val="18"/>
        </w:rPr>
        <w:t xml:space="preserve"> </w:t>
      </w:r>
      <w:proofErr w:type="spellStart"/>
      <w:r w:rsidRPr="00D21166">
        <w:rPr>
          <w:rFonts w:ascii="Times New Roman" w:hAnsi="Times New Roman" w:cs="Times New Roman"/>
          <w:i/>
          <w:sz w:val="18"/>
          <w:szCs w:val="18"/>
        </w:rPr>
        <w:t>Effects</w:t>
      </w:r>
      <w:proofErr w:type="spellEnd"/>
      <w:r w:rsidRPr="00D21166">
        <w:rPr>
          <w:rFonts w:ascii="Times New Roman" w:hAnsi="Times New Roman" w:cs="Times New Roman"/>
          <w:sz w:val="18"/>
          <w:szCs w:val="18"/>
        </w:rPr>
        <w:t xml:space="preserve"> e valor </w:t>
      </w:r>
      <w:r w:rsidRPr="00D21166">
        <w:rPr>
          <w:rFonts w:ascii="Times New Roman" w:hAnsi="Times New Roman" w:cs="Times New Roman"/>
          <w:i/>
          <w:sz w:val="18"/>
          <w:szCs w:val="18"/>
        </w:rPr>
        <w:t>z</w:t>
      </w:r>
      <w:r w:rsidRPr="00D21166">
        <w:rPr>
          <w:rFonts w:ascii="Times New Roman" w:hAnsi="Times New Roman" w:cs="Times New Roman"/>
          <w:sz w:val="18"/>
          <w:szCs w:val="18"/>
        </w:rPr>
        <w:t xml:space="preserve"> para </w:t>
      </w:r>
      <w:proofErr w:type="spellStart"/>
      <w:r w:rsidRPr="00D21166">
        <w:rPr>
          <w:rFonts w:ascii="Times New Roman" w:hAnsi="Times New Roman" w:cs="Times New Roman"/>
          <w:i/>
          <w:sz w:val="18"/>
          <w:szCs w:val="18"/>
        </w:rPr>
        <w:t>Random</w:t>
      </w:r>
      <w:proofErr w:type="spellEnd"/>
      <w:r w:rsidRPr="00D21166">
        <w:rPr>
          <w:rFonts w:ascii="Times New Roman" w:hAnsi="Times New Roman" w:cs="Times New Roman"/>
          <w:i/>
          <w:sz w:val="18"/>
          <w:szCs w:val="18"/>
        </w:rPr>
        <w:t xml:space="preserve"> </w:t>
      </w:r>
      <w:proofErr w:type="spellStart"/>
      <w:r w:rsidRPr="00D21166">
        <w:rPr>
          <w:rFonts w:ascii="Times New Roman" w:hAnsi="Times New Roman" w:cs="Times New Roman"/>
          <w:i/>
          <w:sz w:val="18"/>
          <w:szCs w:val="18"/>
        </w:rPr>
        <w:t>Effects</w:t>
      </w:r>
      <w:proofErr w:type="spellEnd"/>
      <w:r w:rsidRPr="00D21166">
        <w:rPr>
          <w:rFonts w:ascii="Times New Roman" w:hAnsi="Times New Roman" w:cs="Times New Roman"/>
          <w:sz w:val="18"/>
          <w:szCs w:val="18"/>
        </w:rPr>
        <w:t>.</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Já no painel B, no qual </w:t>
      </w:r>
      <w:proofErr w:type="gramStart"/>
      <w:r>
        <w:rPr>
          <w:rFonts w:ascii="Times New Roman" w:hAnsi="Times New Roman" w:cs="Times New Roman"/>
          <w:sz w:val="24"/>
          <w:szCs w:val="24"/>
        </w:rPr>
        <w:t>a variável independente número</w:t>
      </w:r>
      <w:proofErr w:type="gramEnd"/>
      <w:r>
        <w:rPr>
          <w:rFonts w:ascii="Times New Roman" w:hAnsi="Times New Roman" w:cs="Times New Roman"/>
          <w:sz w:val="24"/>
          <w:szCs w:val="24"/>
        </w:rPr>
        <w:t xml:space="preserve"> de candidatos é regredida com a</w:t>
      </w:r>
      <w:r w:rsidRPr="004C21D2">
        <w:rPr>
          <w:rFonts w:ascii="Times New Roman" w:hAnsi="Times New Roman" w:cs="Times New Roman"/>
          <w:sz w:val="24"/>
          <w:szCs w:val="24"/>
        </w:rPr>
        <w:t>s variáveis dependentes construídas atra</w:t>
      </w:r>
      <w:r>
        <w:rPr>
          <w:rFonts w:ascii="Times New Roman" w:hAnsi="Times New Roman" w:cs="Times New Roman"/>
          <w:sz w:val="24"/>
          <w:szCs w:val="24"/>
        </w:rPr>
        <w:t xml:space="preserve">vés da diferença entre </w:t>
      </w:r>
      <w:r w:rsidRPr="004C21D2">
        <w:rPr>
          <w:rFonts w:ascii="Times New Roman" w:hAnsi="Times New Roman" w:cs="Times New Roman"/>
          <w:sz w:val="24"/>
          <w:szCs w:val="24"/>
        </w:rPr>
        <w:t>as variáveis estaduais e</w:t>
      </w:r>
      <w:r>
        <w:rPr>
          <w:rFonts w:ascii="Times New Roman" w:hAnsi="Times New Roman" w:cs="Times New Roman"/>
          <w:sz w:val="24"/>
          <w:szCs w:val="24"/>
        </w:rPr>
        <w:t xml:space="preserve"> as</w:t>
      </w:r>
      <w:r w:rsidRPr="004C21D2">
        <w:rPr>
          <w:rFonts w:ascii="Times New Roman" w:hAnsi="Times New Roman" w:cs="Times New Roman"/>
          <w:sz w:val="24"/>
          <w:szCs w:val="24"/>
        </w:rPr>
        <w:t xml:space="preserve"> nacionais</w:t>
      </w:r>
      <w:r>
        <w:rPr>
          <w:rFonts w:ascii="Times New Roman" w:hAnsi="Times New Roman" w:cs="Times New Roman"/>
          <w:sz w:val="24"/>
          <w:szCs w:val="24"/>
        </w:rPr>
        <w:t xml:space="preserve">, a variável </w:t>
      </w:r>
      <w:proofErr w:type="spellStart"/>
      <w:r>
        <w:rPr>
          <w:rFonts w:ascii="Times New Roman" w:hAnsi="Times New Roman" w:cs="Times New Roman"/>
          <w:sz w:val="24"/>
          <w:szCs w:val="24"/>
        </w:rPr>
        <w:t>Cand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permanece</w:t>
      </w:r>
      <w:proofErr w:type="gramEnd"/>
      <w:r>
        <w:rPr>
          <w:rFonts w:ascii="Times New Roman" w:hAnsi="Times New Roman" w:cs="Times New Roman"/>
          <w:sz w:val="24"/>
          <w:szCs w:val="24"/>
        </w:rPr>
        <w:t xml:space="preserve"> significativa com relação à diferença entre a taxa de domicílios com água no estado e a taxa nacional, e com relação à diferença da taxa de analfabetismo no estado e a taxa nacional. </w:t>
      </w:r>
    </w:p>
    <w:p w:rsidR="00065331" w:rsidRDefault="00065331" w:rsidP="00DA6D56">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Esses resultados demonstram que a variável de competição política, número de candidatos, está correlacionada a uma melhor provisão de bens públicos, uma vez que uma maior competição política medida através dessa variável é correlacionada a uma maior porcentagem de domicílios com água encanada e a um melhor nível de escolaridade da população. Embora os resultados não sejam os mesmos de quando utilizamos a variável de concentração política, estes permanecem significantes com relação às variáveis dependentes mais influenciadas pelas políticas estaduais. </w:t>
      </w:r>
    </w:p>
    <w:p w:rsidR="00537FAC" w:rsidRDefault="00065331" w:rsidP="00537FAC">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Com relação à variável de interação </w:t>
      </w:r>
      <w:proofErr w:type="spellStart"/>
      <w:r w:rsidRPr="004660C6">
        <w:rPr>
          <w:rFonts w:ascii="Times New Roman" w:hAnsi="Times New Roman" w:cs="Times New Roman"/>
          <w:sz w:val="24"/>
          <w:szCs w:val="24"/>
        </w:rPr>
        <w:t>Cand</w:t>
      </w:r>
      <w:proofErr w:type="spellEnd"/>
      <w:r w:rsidRPr="004660C6">
        <w:rPr>
          <w:rFonts w:ascii="Times New Roman" w:hAnsi="Times New Roman" w:cs="Times New Roman"/>
          <w:sz w:val="24"/>
          <w:szCs w:val="24"/>
        </w:rPr>
        <w:t>.*Latitude</w:t>
      </w:r>
      <w:r>
        <w:rPr>
          <w:rFonts w:ascii="Times New Roman" w:hAnsi="Times New Roman" w:cs="Times New Roman"/>
          <w:sz w:val="24"/>
          <w:szCs w:val="24"/>
        </w:rPr>
        <w:t xml:space="preserve"> essa é significativa sempre que </w:t>
      </w:r>
      <w:proofErr w:type="gramStart"/>
      <w:r>
        <w:rPr>
          <w:rFonts w:ascii="Times New Roman" w:hAnsi="Times New Roman" w:cs="Times New Roman"/>
          <w:sz w:val="24"/>
          <w:szCs w:val="24"/>
        </w:rPr>
        <w:t>a variável independente número</w:t>
      </w:r>
      <w:proofErr w:type="gramEnd"/>
      <w:r>
        <w:rPr>
          <w:rFonts w:ascii="Times New Roman" w:hAnsi="Times New Roman" w:cs="Times New Roman"/>
          <w:sz w:val="24"/>
          <w:szCs w:val="24"/>
        </w:rPr>
        <w:t xml:space="preserve"> de candidatos é estatisticamente relevante na regressão. Ao observarmos </w:t>
      </w:r>
      <w:r w:rsidR="0058072B" w:rsidRPr="00621CDA">
        <w:rPr>
          <w:rFonts w:ascii="Times New Roman" w:hAnsi="Times New Roman" w:cs="Times New Roman"/>
          <w:sz w:val="24"/>
          <w:szCs w:val="24"/>
        </w:rPr>
        <w:t>n</w:t>
      </w:r>
      <w:r w:rsidRPr="00621CDA">
        <w:rPr>
          <w:rFonts w:ascii="Times New Roman" w:hAnsi="Times New Roman" w:cs="Times New Roman"/>
          <w:sz w:val="24"/>
          <w:szCs w:val="24"/>
        </w:rPr>
        <w:t>o</w:t>
      </w:r>
      <w:r w:rsidR="0058072B" w:rsidRPr="00621CDA">
        <w:rPr>
          <w:rFonts w:ascii="Times New Roman" w:hAnsi="Times New Roman" w:cs="Times New Roman"/>
          <w:sz w:val="24"/>
          <w:szCs w:val="24"/>
        </w:rPr>
        <w:t xml:space="preserve"> apêndice</w:t>
      </w:r>
      <w:r w:rsidR="00AA21F7">
        <w:rPr>
          <w:rFonts w:ascii="Times New Roman" w:hAnsi="Times New Roman" w:cs="Times New Roman"/>
          <w:sz w:val="24"/>
          <w:szCs w:val="24"/>
        </w:rPr>
        <w:t xml:space="preserve"> </w:t>
      </w:r>
      <w:proofErr w:type="gramStart"/>
      <w:r w:rsidR="00AA21F7">
        <w:rPr>
          <w:rFonts w:ascii="Times New Roman" w:hAnsi="Times New Roman" w:cs="Times New Roman"/>
          <w:sz w:val="24"/>
          <w:szCs w:val="24"/>
        </w:rPr>
        <w:t>1</w:t>
      </w:r>
      <w:proofErr w:type="gramEnd"/>
      <w:r w:rsidR="0058072B" w:rsidRPr="00621CDA">
        <w:rPr>
          <w:rFonts w:ascii="Times New Roman" w:hAnsi="Times New Roman" w:cs="Times New Roman"/>
          <w:sz w:val="24"/>
          <w:szCs w:val="24"/>
        </w:rPr>
        <w:t xml:space="preserve"> o</w:t>
      </w:r>
      <w:r w:rsidRPr="00621CDA">
        <w:rPr>
          <w:rFonts w:ascii="Times New Roman" w:hAnsi="Times New Roman" w:cs="Times New Roman"/>
          <w:sz w:val="24"/>
          <w:szCs w:val="24"/>
        </w:rPr>
        <w:t xml:space="preserve"> gráfico 2</w:t>
      </w:r>
      <w:r w:rsidR="0058072B" w:rsidRPr="00621CDA">
        <w:rPr>
          <w:rFonts w:ascii="Times New Roman" w:hAnsi="Times New Roman" w:cs="Times New Roman"/>
          <w:sz w:val="24"/>
          <w:szCs w:val="24"/>
        </w:rPr>
        <w:t xml:space="preserve"> </w:t>
      </w:r>
      <w:r w:rsidRPr="00621CDA">
        <w:rPr>
          <w:rFonts w:ascii="Times New Roman" w:hAnsi="Times New Roman" w:cs="Times New Roman"/>
          <w:sz w:val="24"/>
          <w:szCs w:val="24"/>
        </w:rPr>
        <w:t xml:space="preserve">de significância da variável de interação, quando essa é regredida com a variável dependente que representa a diferença entre a taxa de analfabetismo nos estados e a taxa de analfabetismo nacional, verificamos que o coeficiente da variável número de candidatos é negativo e significante para latitudes pequenas e que passa a ser positivo e significante para latitudes elevadas. Ou seja, o efeito da variável de competição, número de candidatos, muda completamente à medida que a latitude dos estados aumenta. Esse resultado demonstra que o efeito da competição política sobre as variáveis dependentes não é necessariamente linear e, devido à correlação entre latitude e o índice de </w:t>
      </w:r>
      <w:proofErr w:type="spellStart"/>
      <w:r w:rsidRPr="00621CDA">
        <w:rPr>
          <w:rFonts w:ascii="Times New Roman" w:hAnsi="Times New Roman" w:cs="Times New Roman"/>
          <w:i/>
          <w:sz w:val="24"/>
          <w:szCs w:val="24"/>
        </w:rPr>
        <w:t>Checks</w:t>
      </w:r>
      <w:proofErr w:type="spellEnd"/>
      <w:r w:rsidRPr="00621CDA">
        <w:rPr>
          <w:rFonts w:ascii="Times New Roman" w:hAnsi="Times New Roman" w:cs="Times New Roman"/>
          <w:i/>
          <w:sz w:val="24"/>
          <w:szCs w:val="24"/>
        </w:rPr>
        <w:t xml:space="preserve"> &amp; Balances</w:t>
      </w:r>
      <w:r w:rsidRPr="00621CDA">
        <w:rPr>
          <w:rFonts w:ascii="Times New Roman" w:hAnsi="Times New Roman" w:cs="Times New Roman"/>
          <w:sz w:val="24"/>
          <w:szCs w:val="24"/>
        </w:rPr>
        <w:t>, depende do grau de desenvolvimento das instituições em cada estado.</w:t>
      </w:r>
      <w:r w:rsidRPr="00621CDA">
        <w:rPr>
          <w:rFonts w:ascii="Times New Roman" w:hAnsi="Times New Roman" w:cs="Times New Roman"/>
          <w:i/>
          <w:sz w:val="24"/>
          <w:szCs w:val="24"/>
        </w:rPr>
        <w:t xml:space="preserve"> </w:t>
      </w:r>
      <w:r w:rsidRPr="00621CDA">
        <w:rPr>
          <w:rFonts w:ascii="Times New Roman" w:hAnsi="Times New Roman" w:cs="Times New Roman"/>
          <w:sz w:val="24"/>
          <w:szCs w:val="24"/>
        </w:rPr>
        <w:t xml:space="preserve"> Esse fato também pode ser observado sobre a variável de concentração política.</w:t>
      </w:r>
    </w:p>
    <w:p w:rsidR="00065331" w:rsidRDefault="00065331" w:rsidP="00537FAC">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 </w:t>
      </w:r>
    </w:p>
    <w:p w:rsidR="00537FAC" w:rsidRPr="00537FAC" w:rsidRDefault="00153157" w:rsidP="00537FAC">
      <w:pPr>
        <w:spacing w:line="240" w:lineRule="auto"/>
        <w:rPr>
          <w:rFonts w:ascii="Times New Roman" w:hAnsi="Times New Roman" w:cs="Times New Roman"/>
          <w:b/>
          <w:sz w:val="24"/>
          <w:szCs w:val="24"/>
        </w:rPr>
      </w:pPr>
      <w:r>
        <w:rPr>
          <w:rFonts w:ascii="Times New Roman" w:hAnsi="Times New Roman" w:cs="Times New Roman"/>
          <w:b/>
          <w:sz w:val="24"/>
          <w:szCs w:val="24"/>
        </w:rPr>
        <w:t>5</w:t>
      </w:r>
      <w:r w:rsidR="0066109E">
        <w:rPr>
          <w:rFonts w:ascii="Times New Roman" w:hAnsi="Times New Roman" w:cs="Times New Roman"/>
          <w:b/>
          <w:sz w:val="24"/>
          <w:szCs w:val="24"/>
        </w:rPr>
        <w:t xml:space="preserve">. </w:t>
      </w:r>
      <w:r w:rsidR="00537FAC" w:rsidRPr="00537FAC">
        <w:rPr>
          <w:rFonts w:ascii="Times New Roman" w:hAnsi="Times New Roman" w:cs="Times New Roman"/>
          <w:b/>
          <w:sz w:val="24"/>
          <w:szCs w:val="24"/>
        </w:rPr>
        <w:t>Conclusão</w:t>
      </w:r>
    </w:p>
    <w:p w:rsidR="00537FAC" w:rsidRDefault="00537FAC" w:rsidP="00537FAC">
      <w:pPr>
        <w:spacing w:line="240" w:lineRule="auto"/>
        <w:ind w:firstLine="851"/>
        <w:rPr>
          <w:rFonts w:ascii="Times New Roman" w:hAnsi="Times New Roman" w:cs="Times New Roman"/>
          <w:sz w:val="24"/>
          <w:szCs w:val="24"/>
        </w:rPr>
      </w:pPr>
      <w:r>
        <w:rPr>
          <w:rFonts w:ascii="Times New Roman" w:hAnsi="Times New Roman" w:cs="Times New Roman"/>
          <w:sz w:val="24"/>
          <w:szCs w:val="24"/>
        </w:rPr>
        <w:t>Hoje uma discussão constante existente nas sociedades modernas é a real necessidade do regime democrático para o desenvolvimento econômico. Tanto países que adotaram regimes ditatoriais</w:t>
      </w:r>
      <w:r w:rsidR="00D70C1A">
        <w:rPr>
          <w:rFonts w:ascii="Times New Roman" w:hAnsi="Times New Roman" w:cs="Times New Roman"/>
          <w:sz w:val="24"/>
          <w:szCs w:val="24"/>
        </w:rPr>
        <w:t xml:space="preserve"> (China e Singapura)</w:t>
      </w:r>
      <w:r>
        <w:rPr>
          <w:rFonts w:ascii="Times New Roman" w:hAnsi="Times New Roman" w:cs="Times New Roman"/>
          <w:sz w:val="24"/>
          <w:szCs w:val="24"/>
        </w:rPr>
        <w:t xml:space="preserve"> como países com regimes democráticos têm apresentado nos últimos anos uma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econômica diversificada, o que dificulta a argumentação de que para um crescimento sustentável economicamente seja necessária a adoção de um regime democrático dentro das sociedades. </w:t>
      </w:r>
    </w:p>
    <w:p w:rsidR="00537FAC" w:rsidRDefault="00537FAC" w:rsidP="00537FAC">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É claro que outros aspectos institucionais e econômicos também exercem um papel essencial na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econômica dos países. A título de exemplo podemos citar o estoque de investimentos, o nível de integração econômica com outros países, os investimentos estrangeiros e o nível da atividade do mercado internacional como fatores que possuem um papel importante no desempenho da economia e nas políticas adotadas pelos governantes. </w:t>
      </w:r>
    </w:p>
    <w:p w:rsidR="00537FAC" w:rsidRDefault="00537FAC" w:rsidP="00537FAC">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No entanto, diante dessa discussão sobre qual regime político é capaz de gerar os melhores incentivos a um desenvolvimento sustentável, alguns autores apontam a importância da liberdade política para tal desenvolvimento. </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xml:space="preserve"> (1999</w:t>
      </w:r>
      <w:r w:rsidR="00D864B5">
        <w:rPr>
          <w:rFonts w:ascii="Times New Roman" w:hAnsi="Times New Roman" w:cs="Times New Roman"/>
          <w:sz w:val="24"/>
          <w:szCs w:val="24"/>
        </w:rPr>
        <w:t>, 2009</w:t>
      </w:r>
      <w:r>
        <w:rPr>
          <w:rFonts w:ascii="Times New Roman" w:hAnsi="Times New Roman" w:cs="Times New Roman"/>
          <w:sz w:val="24"/>
          <w:szCs w:val="24"/>
        </w:rPr>
        <w:t>) afirma que p</w:t>
      </w:r>
      <w:r w:rsidRPr="00F13410">
        <w:rPr>
          <w:rFonts w:ascii="Times New Roman" w:hAnsi="Times New Roman" w:cs="Times New Roman"/>
          <w:sz w:val="24"/>
          <w:szCs w:val="24"/>
        </w:rPr>
        <w:t xml:space="preserve">ara a compreensão e satisfação das necessidades econômicas de uma sociedade através de um processo de escolhas bem fundamentadas e refletidas é </w:t>
      </w:r>
      <w:r>
        <w:rPr>
          <w:rFonts w:ascii="Times New Roman" w:hAnsi="Times New Roman" w:cs="Times New Roman"/>
          <w:sz w:val="24"/>
          <w:szCs w:val="24"/>
        </w:rPr>
        <w:t xml:space="preserve">indispensável </w:t>
      </w:r>
      <w:proofErr w:type="gramStart"/>
      <w:r w:rsidRPr="00F13410">
        <w:rPr>
          <w:rFonts w:ascii="Times New Roman" w:hAnsi="Times New Roman" w:cs="Times New Roman"/>
          <w:sz w:val="24"/>
          <w:szCs w:val="24"/>
        </w:rPr>
        <w:t>a</w:t>
      </w:r>
      <w:proofErr w:type="gramEnd"/>
      <w:r w:rsidRPr="00F13410">
        <w:rPr>
          <w:rFonts w:ascii="Times New Roman" w:hAnsi="Times New Roman" w:cs="Times New Roman"/>
          <w:sz w:val="24"/>
          <w:szCs w:val="24"/>
        </w:rPr>
        <w:t xml:space="preserve"> existência de debates públicos abe</w:t>
      </w:r>
      <w:r>
        <w:rPr>
          <w:rFonts w:ascii="Times New Roman" w:hAnsi="Times New Roman" w:cs="Times New Roman"/>
          <w:sz w:val="24"/>
          <w:szCs w:val="24"/>
        </w:rPr>
        <w:t>rtos, livres e esclarecedores, e</w:t>
      </w:r>
      <w:r w:rsidRPr="00F13410">
        <w:rPr>
          <w:rFonts w:ascii="Times New Roman" w:hAnsi="Times New Roman" w:cs="Times New Roman"/>
          <w:sz w:val="24"/>
          <w:szCs w:val="24"/>
        </w:rPr>
        <w:t xml:space="preserve"> para isso faz-se necessário a garantia de liberdade política e dos direitos civis básicos que só são possíveis diante de um regime democrático desenvolvido</w:t>
      </w:r>
      <w:r>
        <w:rPr>
          <w:rFonts w:ascii="Times New Roman" w:hAnsi="Times New Roman" w:cs="Times New Roman"/>
          <w:sz w:val="24"/>
          <w:szCs w:val="24"/>
        </w:rPr>
        <w:t xml:space="preserve">. </w:t>
      </w:r>
      <w:r w:rsidRPr="00F13410">
        <w:rPr>
          <w:rFonts w:ascii="Times New Roman" w:hAnsi="Times New Roman" w:cs="Times New Roman"/>
          <w:sz w:val="24"/>
          <w:szCs w:val="24"/>
        </w:rPr>
        <w:t>Ou seja, para que as necessidades da sociedade sejam levadas em consideração</w:t>
      </w:r>
      <w:r>
        <w:rPr>
          <w:rFonts w:ascii="Times New Roman" w:hAnsi="Times New Roman" w:cs="Times New Roman"/>
          <w:sz w:val="24"/>
          <w:szCs w:val="24"/>
        </w:rPr>
        <w:t xml:space="preserve"> </w:t>
      </w:r>
      <w:r w:rsidRPr="00F13410">
        <w:rPr>
          <w:rFonts w:ascii="Times New Roman" w:hAnsi="Times New Roman" w:cs="Times New Roman"/>
          <w:sz w:val="24"/>
          <w:szCs w:val="24"/>
        </w:rPr>
        <w:t>pelos tomadores de decisão é preciso que haja uma discussão e di</w:t>
      </w:r>
      <w:r>
        <w:rPr>
          <w:rFonts w:ascii="Times New Roman" w:hAnsi="Times New Roman" w:cs="Times New Roman"/>
          <w:sz w:val="24"/>
          <w:szCs w:val="24"/>
        </w:rPr>
        <w:t>á</w:t>
      </w:r>
      <w:r w:rsidRPr="00F13410">
        <w:rPr>
          <w:rFonts w:ascii="Times New Roman" w:hAnsi="Times New Roman" w:cs="Times New Roman"/>
          <w:sz w:val="24"/>
          <w:szCs w:val="24"/>
        </w:rPr>
        <w:t>logo dentro da própria sociedade, o que é possível apenas quando as liberdades políticas são devidamente respeitadas.</w:t>
      </w:r>
      <w:r>
        <w:rPr>
          <w:rFonts w:ascii="Times New Roman" w:hAnsi="Times New Roman" w:cs="Times New Roman"/>
          <w:sz w:val="24"/>
          <w:szCs w:val="24"/>
        </w:rPr>
        <w:t xml:space="preserve"> </w:t>
      </w:r>
    </w:p>
    <w:p w:rsidR="00537FAC" w:rsidRDefault="00537FAC" w:rsidP="00537FAC">
      <w:pPr>
        <w:spacing w:line="240" w:lineRule="auto"/>
        <w:ind w:firstLine="851"/>
        <w:rPr>
          <w:rFonts w:ascii="Times New Roman" w:hAnsi="Times New Roman" w:cs="Times New Roman"/>
          <w:sz w:val="24"/>
          <w:szCs w:val="24"/>
        </w:rPr>
      </w:pPr>
      <w:r>
        <w:rPr>
          <w:rFonts w:ascii="Times New Roman" w:hAnsi="Times New Roman" w:cs="Times New Roman"/>
          <w:sz w:val="24"/>
          <w:szCs w:val="24"/>
        </w:rPr>
        <w:t>Essa liberdade política só existe no regime democrático que se caracteriza principalmente pela formação de um ambiente institucional que possibilita a competição política no qual o debate se estabelece.</w:t>
      </w:r>
      <w:r w:rsidRPr="005A6C2E">
        <w:rPr>
          <w:rFonts w:ascii="Times New Roman" w:hAnsi="Times New Roman" w:cs="Times New Roman"/>
          <w:sz w:val="24"/>
          <w:szCs w:val="24"/>
        </w:rPr>
        <w:t xml:space="preserve"> </w:t>
      </w:r>
      <w:r w:rsidRPr="00F13410">
        <w:rPr>
          <w:rFonts w:ascii="Times New Roman" w:hAnsi="Times New Roman" w:cs="Times New Roman"/>
          <w:sz w:val="24"/>
          <w:szCs w:val="24"/>
        </w:rPr>
        <w:t>Diante des</w:t>
      </w:r>
      <w:r>
        <w:rPr>
          <w:rFonts w:ascii="Times New Roman" w:hAnsi="Times New Roman" w:cs="Times New Roman"/>
          <w:sz w:val="24"/>
          <w:szCs w:val="24"/>
        </w:rPr>
        <w:t>sa liberdade</w:t>
      </w:r>
      <w:r w:rsidRPr="00F13410">
        <w:rPr>
          <w:rFonts w:ascii="Times New Roman" w:hAnsi="Times New Roman" w:cs="Times New Roman"/>
          <w:sz w:val="24"/>
          <w:szCs w:val="24"/>
        </w:rPr>
        <w:t xml:space="preserve"> a competição pelo poder torna-</w:t>
      </w:r>
      <w:r w:rsidRPr="00F13410">
        <w:rPr>
          <w:rFonts w:ascii="Times New Roman" w:hAnsi="Times New Roman" w:cs="Times New Roman"/>
          <w:sz w:val="24"/>
          <w:szCs w:val="24"/>
        </w:rPr>
        <w:lastRenderedPageBreak/>
        <w:t>se</w:t>
      </w:r>
      <w:r>
        <w:rPr>
          <w:rFonts w:ascii="Times New Roman" w:hAnsi="Times New Roman" w:cs="Times New Roman"/>
          <w:sz w:val="24"/>
          <w:szCs w:val="24"/>
        </w:rPr>
        <w:t>, segundo diversos autores (</w:t>
      </w:r>
      <w:r w:rsidRPr="004D509D">
        <w:rPr>
          <w:rFonts w:ascii="Times New Roman" w:hAnsi="Times New Roman" w:cs="Times New Roman"/>
          <w:sz w:val="24"/>
          <w:szCs w:val="24"/>
        </w:rPr>
        <w:t>ACEMOGLU e ROBINSON, 2000</w:t>
      </w:r>
      <w:r>
        <w:rPr>
          <w:rFonts w:ascii="Times New Roman" w:hAnsi="Times New Roman" w:cs="Times New Roman"/>
          <w:sz w:val="24"/>
          <w:szCs w:val="24"/>
        </w:rPr>
        <w:t xml:space="preserve">; </w:t>
      </w:r>
      <w:r w:rsidRPr="00F13410">
        <w:rPr>
          <w:rFonts w:ascii="Times New Roman" w:hAnsi="Times New Roman" w:cs="Times New Roman"/>
          <w:sz w:val="24"/>
          <w:szCs w:val="24"/>
        </w:rPr>
        <w:t xml:space="preserve">ASHWORTH </w:t>
      </w:r>
      <w:proofErr w:type="spellStart"/>
      <w:proofErr w:type="gramStart"/>
      <w:r w:rsidRPr="00F13410">
        <w:rPr>
          <w:rFonts w:ascii="Times New Roman" w:hAnsi="Times New Roman" w:cs="Times New Roman"/>
          <w:i/>
          <w:sz w:val="24"/>
          <w:szCs w:val="24"/>
        </w:rPr>
        <w:t>et</w:t>
      </w:r>
      <w:proofErr w:type="spellEnd"/>
      <w:proofErr w:type="gramEnd"/>
      <w:r w:rsidRPr="00F13410">
        <w:rPr>
          <w:rFonts w:ascii="Times New Roman" w:hAnsi="Times New Roman" w:cs="Times New Roman"/>
          <w:i/>
          <w:sz w:val="24"/>
          <w:szCs w:val="24"/>
        </w:rPr>
        <w:t xml:space="preserve"> al.</w:t>
      </w:r>
      <w:r w:rsidRPr="00F13410">
        <w:rPr>
          <w:rFonts w:ascii="Times New Roman" w:hAnsi="Times New Roman" w:cs="Times New Roman"/>
          <w:sz w:val="24"/>
          <w:szCs w:val="24"/>
        </w:rPr>
        <w:t>, 2007</w:t>
      </w:r>
      <w:r>
        <w:rPr>
          <w:rFonts w:ascii="Times New Roman" w:hAnsi="Times New Roman" w:cs="Times New Roman"/>
          <w:sz w:val="24"/>
          <w:szCs w:val="24"/>
        </w:rPr>
        <w:t>;</w:t>
      </w:r>
      <w:r w:rsidRPr="00352E7C">
        <w:rPr>
          <w:rFonts w:ascii="Times New Roman" w:hAnsi="Times New Roman" w:cs="Times New Roman"/>
          <w:sz w:val="24"/>
          <w:szCs w:val="24"/>
        </w:rPr>
        <w:t xml:space="preserve"> </w:t>
      </w:r>
      <w:r w:rsidRPr="00F13410">
        <w:rPr>
          <w:rFonts w:ascii="Times New Roman" w:hAnsi="Times New Roman" w:cs="Times New Roman"/>
          <w:sz w:val="24"/>
          <w:szCs w:val="24"/>
        </w:rPr>
        <w:t xml:space="preserve">BESLEY </w:t>
      </w:r>
      <w:proofErr w:type="spellStart"/>
      <w:r w:rsidRPr="00F13410">
        <w:rPr>
          <w:rFonts w:ascii="Times New Roman" w:hAnsi="Times New Roman" w:cs="Times New Roman"/>
          <w:i/>
          <w:sz w:val="24"/>
          <w:szCs w:val="24"/>
        </w:rPr>
        <w:t>et</w:t>
      </w:r>
      <w:proofErr w:type="spellEnd"/>
      <w:r w:rsidRPr="00F13410">
        <w:rPr>
          <w:rFonts w:ascii="Times New Roman" w:hAnsi="Times New Roman" w:cs="Times New Roman"/>
          <w:i/>
          <w:sz w:val="24"/>
          <w:szCs w:val="24"/>
        </w:rPr>
        <w:t xml:space="preserve"> al.</w:t>
      </w:r>
      <w:r w:rsidRPr="00F13410">
        <w:rPr>
          <w:rFonts w:ascii="Times New Roman" w:hAnsi="Times New Roman" w:cs="Times New Roman"/>
          <w:sz w:val="24"/>
          <w:szCs w:val="24"/>
        </w:rPr>
        <w:t>, 2006</w:t>
      </w:r>
      <w:r>
        <w:rPr>
          <w:rFonts w:ascii="Times New Roman" w:hAnsi="Times New Roman" w:cs="Times New Roman"/>
          <w:sz w:val="24"/>
          <w:szCs w:val="24"/>
        </w:rPr>
        <w:t>;</w:t>
      </w:r>
      <w:r w:rsidRPr="00F13410">
        <w:rPr>
          <w:rFonts w:ascii="Times New Roman" w:hAnsi="Times New Roman" w:cs="Times New Roman"/>
          <w:sz w:val="24"/>
          <w:szCs w:val="24"/>
        </w:rPr>
        <w:t xml:space="preserve"> CHAMOM </w:t>
      </w:r>
      <w:proofErr w:type="spellStart"/>
      <w:r w:rsidRPr="00F13410">
        <w:rPr>
          <w:rFonts w:ascii="Times New Roman" w:hAnsi="Times New Roman" w:cs="Times New Roman"/>
          <w:i/>
          <w:sz w:val="24"/>
          <w:szCs w:val="24"/>
        </w:rPr>
        <w:t>et</w:t>
      </w:r>
      <w:proofErr w:type="spellEnd"/>
      <w:r w:rsidRPr="00F13410">
        <w:rPr>
          <w:rFonts w:ascii="Times New Roman" w:hAnsi="Times New Roman" w:cs="Times New Roman"/>
          <w:i/>
          <w:sz w:val="24"/>
          <w:szCs w:val="24"/>
        </w:rPr>
        <w:t xml:space="preserve"> al.</w:t>
      </w:r>
      <w:r w:rsidRPr="00F13410">
        <w:rPr>
          <w:rFonts w:ascii="Times New Roman" w:hAnsi="Times New Roman" w:cs="Times New Roman"/>
          <w:sz w:val="24"/>
          <w:szCs w:val="24"/>
        </w:rPr>
        <w:t>, 2008</w:t>
      </w:r>
      <w:r>
        <w:rPr>
          <w:rFonts w:ascii="Times New Roman" w:hAnsi="Times New Roman" w:cs="Times New Roman"/>
          <w:sz w:val="24"/>
          <w:szCs w:val="24"/>
        </w:rPr>
        <w:t>;</w:t>
      </w:r>
      <w:r w:rsidRPr="00352E7C">
        <w:rPr>
          <w:rFonts w:ascii="Times New Roman" w:hAnsi="Times New Roman" w:cs="Times New Roman"/>
          <w:sz w:val="24"/>
          <w:szCs w:val="24"/>
        </w:rPr>
        <w:t xml:space="preserve"> </w:t>
      </w:r>
      <w:r w:rsidRPr="00F13410">
        <w:rPr>
          <w:rFonts w:ascii="Times New Roman" w:hAnsi="Times New Roman" w:cs="Times New Roman"/>
          <w:sz w:val="24"/>
          <w:szCs w:val="24"/>
        </w:rPr>
        <w:t>GARCIA-VEJA e HERCE, 2005</w:t>
      </w:r>
      <w:r w:rsidRPr="004D509D">
        <w:rPr>
          <w:rFonts w:ascii="Times New Roman" w:hAnsi="Times New Roman" w:cs="Times New Roman"/>
          <w:sz w:val="24"/>
          <w:szCs w:val="24"/>
        </w:rPr>
        <w:t>;</w:t>
      </w:r>
      <w:r>
        <w:rPr>
          <w:rFonts w:ascii="Times New Roman" w:hAnsi="Times New Roman" w:cs="Times New Roman"/>
          <w:sz w:val="24"/>
          <w:szCs w:val="24"/>
        </w:rPr>
        <w:t xml:space="preserve"> </w:t>
      </w:r>
      <w:r w:rsidRPr="00F13410">
        <w:rPr>
          <w:rFonts w:ascii="Times New Roman" w:hAnsi="Times New Roman" w:cs="Times New Roman"/>
          <w:sz w:val="24"/>
          <w:szCs w:val="24"/>
        </w:rPr>
        <w:t>PADOVANO e RICCIUTI, 2008</w:t>
      </w:r>
      <w:r>
        <w:rPr>
          <w:rFonts w:ascii="Times New Roman" w:hAnsi="Times New Roman" w:cs="Times New Roman"/>
          <w:sz w:val="24"/>
          <w:szCs w:val="24"/>
        </w:rPr>
        <w:t xml:space="preserve">; </w:t>
      </w:r>
      <w:r w:rsidRPr="004D509D">
        <w:rPr>
          <w:rFonts w:ascii="Times New Roman" w:hAnsi="Times New Roman" w:cs="Times New Roman"/>
          <w:sz w:val="24"/>
          <w:szCs w:val="24"/>
        </w:rPr>
        <w:t>PARENTE e PRESCOTT, 1999</w:t>
      </w:r>
      <w:r w:rsidRPr="00F13410">
        <w:rPr>
          <w:rFonts w:ascii="Times New Roman" w:hAnsi="Times New Roman" w:cs="Times New Roman"/>
          <w:sz w:val="24"/>
          <w:szCs w:val="24"/>
        </w:rPr>
        <w:t>)</w:t>
      </w:r>
      <w:r>
        <w:rPr>
          <w:rFonts w:ascii="Times New Roman" w:hAnsi="Times New Roman" w:cs="Times New Roman"/>
          <w:sz w:val="24"/>
          <w:szCs w:val="24"/>
        </w:rPr>
        <w:t>,</w:t>
      </w:r>
      <w:r w:rsidRPr="00F13410">
        <w:rPr>
          <w:rFonts w:ascii="Times New Roman" w:hAnsi="Times New Roman" w:cs="Times New Roman"/>
          <w:sz w:val="24"/>
          <w:szCs w:val="24"/>
        </w:rPr>
        <w:t xml:space="preserve"> o meio pelo qual são criados os incentivos necessários para a adoção de políticas públicas eficientes que resultem no desenvolvimento social e econômico</w:t>
      </w:r>
      <w:r>
        <w:rPr>
          <w:rFonts w:ascii="Times New Roman" w:hAnsi="Times New Roman" w:cs="Times New Roman"/>
          <w:sz w:val="24"/>
          <w:szCs w:val="24"/>
        </w:rPr>
        <w:t>.</w:t>
      </w:r>
    </w:p>
    <w:p w:rsidR="00537FAC" w:rsidRDefault="00537FAC" w:rsidP="001C1D0C">
      <w:pPr>
        <w:spacing w:line="240" w:lineRule="auto"/>
        <w:ind w:firstLine="851"/>
        <w:rPr>
          <w:rFonts w:ascii="Times New Roman" w:hAnsi="Times New Roman" w:cs="Times New Roman"/>
          <w:sz w:val="24"/>
          <w:szCs w:val="24"/>
        </w:rPr>
      </w:pPr>
      <w:r w:rsidRPr="001C1D0C">
        <w:rPr>
          <w:rFonts w:ascii="Times New Roman" w:hAnsi="Times New Roman" w:cs="Times New Roman"/>
          <w:sz w:val="24"/>
          <w:szCs w:val="24"/>
        </w:rPr>
        <w:t>Dessa forma este trabalho elabora uma discussão ampla sobre os efeitos e os meios pelos quais a competição política pode afetar o desenvo</w:t>
      </w:r>
      <w:r w:rsidR="001C1D0C" w:rsidRPr="001C1D0C">
        <w:rPr>
          <w:rFonts w:ascii="Times New Roman" w:hAnsi="Times New Roman" w:cs="Times New Roman"/>
          <w:sz w:val="24"/>
          <w:szCs w:val="24"/>
        </w:rPr>
        <w:t>lvimento econômico</w:t>
      </w:r>
      <w:r w:rsidR="001C1D0C">
        <w:rPr>
          <w:rFonts w:ascii="Times New Roman" w:hAnsi="Times New Roman" w:cs="Times New Roman"/>
          <w:sz w:val="24"/>
          <w:szCs w:val="24"/>
        </w:rPr>
        <w:t xml:space="preserve"> </w:t>
      </w:r>
      <w:r w:rsidR="001C1D0C" w:rsidRPr="001C1D0C">
        <w:rPr>
          <w:rFonts w:ascii="Times New Roman" w:hAnsi="Times New Roman" w:cs="Times New Roman"/>
          <w:sz w:val="24"/>
          <w:szCs w:val="24"/>
        </w:rPr>
        <w:t>fornece</w:t>
      </w:r>
      <w:r w:rsidR="001C1D0C">
        <w:rPr>
          <w:rFonts w:ascii="Times New Roman" w:hAnsi="Times New Roman" w:cs="Times New Roman"/>
          <w:sz w:val="24"/>
          <w:szCs w:val="24"/>
        </w:rPr>
        <w:t>ndo</w:t>
      </w:r>
      <w:r w:rsidR="001C1D0C" w:rsidRPr="001C1D0C">
        <w:rPr>
          <w:rFonts w:ascii="Times New Roman" w:hAnsi="Times New Roman" w:cs="Times New Roman"/>
          <w:sz w:val="24"/>
          <w:szCs w:val="24"/>
        </w:rPr>
        <w:t xml:space="preserve"> uma </w:t>
      </w:r>
      <w:r w:rsidRPr="001C1D0C">
        <w:rPr>
          <w:rFonts w:ascii="Times New Roman" w:hAnsi="Times New Roman" w:cs="Times New Roman"/>
          <w:sz w:val="24"/>
          <w:szCs w:val="24"/>
        </w:rPr>
        <w:t>análise empíri</w:t>
      </w:r>
      <w:r w:rsidR="001C1D0C" w:rsidRPr="001C1D0C">
        <w:rPr>
          <w:rFonts w:ascii="Times New Roman" w:hAnsi="Times New Roman" w:cs="Times New Roman"/>
          <w:sz w:val="24"/>
          <w:szCs w:val="24"/>
        </w:rPr>
        <w:t>ca que</w:t>
      </w:r>
      <w:r w:rsidRPr="001C1D0C">
        <w:rPr>
          <w:rFonts w:ascii="Times New Roman" w:hAnsi="Times New Roman" w:cs="Times New Roman"/>
          <w:sz w:val="24"/>
          <w:szCs w:val="24"/>
        </w:rPr>
        <w:t xml:space="preserve"> corroborar os efeitos positivos da competição política. O estudo empírico deste trabalho foi capaz de estabelecer uma série de controles, uma vez que foi realizado entre ambientes políticos sem</w:t>
      </w:r>
      <w:r w:rsidR="001C1D0C">
        <w:rPr>
          <w:rFonts w:ascii="Times New Roman" w:hAnsi="Times New Roman" w:cs="Times New Roman"/>
          <w:sz w:val="24"/>
          <w:szCs w:val="24"/>
        </w:rPr>
        <w:t>elhantes institucionalmente.</w:t>
      </w:r>
      <w:r>
        <w:rPr>
          <w:rFonts w:ascii="Times New Roman" w:hAnsi="Times New Roman" w:cs="Times New Roman"/>
          <w:sz w:val="24"/>
          <w:szCs w:val="24"/>
        </w:rPr>
        <w:t xml:space="preserve"> As duas variáveis de competição política, </w:t>
      </w:r>
      <w:r w:rsidRPr="00CA526C">
        <w:rPr>
          <w:rFonts w:ascii="Times New Roman" w:hAnsi="Times New Roman" w:cs="Times New Roman"/>
          <w:sz w:val="24"/>
          <w:szCs w:val="24"/>
        </w:rPr>
        <w:t xml:space="preserve">índice </w:t>
      </w:r>
      <w:proofErr w:type="spellStart"/>
      <w:r w:rsidRPr="00CD1804">
        <w:rPr>
          <w:rFonts w:ascii="Times New Roman" w:hAnsi="Times New Roman" w:cs="Times New Roman"/>
          <w:i/>
          <w:sz w:val="24"/>
          <w:szCs w:val="24"/>
        </w:rPr>
        <w:t>Herfindahl</w:t>
      </w:r>
      <w:proofErr w:type="spellEnd"/>
      <w:r>
        <w:rPr>
          <w:rFonts w:ascii="Times New Roman" w:hAnsi="Times New Roman" w:cs="Times New Roman"/>
          <w:sz w:val="24"/>
          <w:szCs w:val="24"/>
        </w:rPr>
        <w:t xml:space="preserve"> de concentração política e o número de candidatos que concorrem em cada eleição nos estados, mostram-se significantes em quase todos os controles estabelecidos e demonstram que a competição política está relacionada às variações na taxa de pobreza, ao percentual de domicílios com água encanada, à média de anos de estudo e à taxa de analfabetismo nos estados.</w:t>
      </w:r>
      <w:r w:rsidR="00FB32EC">
        <w:rPr>
          <w:rFonts w:ascii="Times New Roman" w:hAnsi="Times New Roman" w:cs="Times New Roman"/>
          <w:sz w:val="24"/>
          <w:szCs w:val="24"/>
        </w:rPr>
        <w:t xml:space="preserve"> Esses resultados corrobora</w:t>
      </w:r>
      <w:r>
        <w:rPr>
          <w:rFonts w:ascii="Times New Roman" w:hAnsi="Times New Roman" w:cs="Times New Roman"/>
          <w:sz w:val="24"/>
          <w:szCs w:val="24"/>
        </w:rPr>
        <w:t xml:space="preserve"> </w:t>
      </w:r>
      <w:r w:rsidR="00FB32EC">
        <w:rPr>
          <w:rFonts w:ascii="Times New Roman" w:hAnsi="Times New Roman" w:cs="Times New Roman"/>
          <w:sz w:val="24"/>
          <w:szCs w:val="24"/>
        </w:rPr>
        <w:t>o</w:t>
      </w:r>
      <w:r w:rsidR="00143DF9">
        <w:rPr>
          <w:rFonts w:ascii="Times New Roman" w:hAnsi="Times New Roman" w:cs="Times New Roman"/>
          <w:sz w:val="24"/>
          <w:szCs w:val="24"/>
        </w:rPr>
        <w:t xml:space="preserve"> que muitos autores, como </w:t>
      </w:r>
      <w:proofErr w:type="spellStart"/>
      <w:r w:rsidR="00143DF9">
        <w:rPr>
          <w:rFonts w:ascii="Times New Roman" w:hAnsi="Times New Roman" w:cs="Times New Roman"/>
          <w:sz w:val="24"/>
          <w:szCs w:val="24"/>
        </w:rPr>
        <w:t>Sen</w:t>
      </w:r>
      <w:proofErr w:type="spellEnd"/>
      <w:r w:rsidR="00143DF9">
        <w:rPr>
          <w:rFonts w:ascii="Times New Roman" w:hAnsi="Times New Roman" w:cs="Times New Roman"/>
          <w:sz w:val="24"/>
          <w:szCs w:val="24"/>
        </w:rPr>
        <w:t xml:space="preserve"> (1999), que defendem uma análise da </w:t>
      </w:r>
      <w:proofErr w:type="gramStart"/>
      <w:r w:rsidR="00143DF9">
        <w:rPr>
          <w:rFonts w:ascii="Times New Roman" w:hAnsi="Times New Roman" w:cs="Times New Roman"/>
          <w:sz w:val="24"/>
          <w:szCs w:val="24"/>
        </w:rPr>
        <w:t>performance</w:t>
      </w:r>
      <w:proofErr w:type="gramEnd"/>
      <w:r w:rsidR="00143DF9">
        <w:rPr>
          <w:rFonts w:ascii="Times New Roman" w:hAnsi="Times New Roman" w:cs="Times New Roman"/>
          <w:sz w:val="24"/>
          <w:szCs w:val="24"/>
        </w:rPr>
        <w:t xml:space="preserve"> econômica além dos simples indicadores de </w:t>
      </w:r>
      <w:r w:rsidR="00FB32EC">
        <w:rPr>
          <w:rFonts w:ascii="Times New Roman" w:hAnsi="Times New Roman" w:cs="Times New Roman"/>
          <w:sz w:val="24"/>
          <w:szCs w:val="24"/>
        </w:rPr>
        <w:t>PIB e PIB per capita, afirmam ser uma evidência direta de efeitos sobre o desenvolvimento econômico.</w:t>
      </w:r>
      <w:r w:rsidR="00E968D5">
        <w:rPr>
          <w:rFonts w:ascii="Times New Roman" w:hAnsi="Times New Roman" w:cs="Times New Roman"/>
          <w:sz w:val="24"/>
          <w:szCs w:val="24"/>
        </w:rPr>
        <w:t xml:space="preserve">  </w:t>
      </w:r>
      <w:r>
        <w:rPr>
          <w:rFonts w:ascii="Times New Roman" w:hAnsi="Times New Roman" w:cs="Times New Roman"/>
          <w:sz w:val="24"/>
          <w:szCs w:val="24"/>
        </w:rPr>
        <w:t>Sendo assim, a análise empírica</w:t>
      </w:r>
      <w:r w:rsidR="00454C47">
        <w:rPr>
          <w:rFonts w:ascii="Times New Roman" w:hAnsi="Times New Roman" w:cs="Times New Roman"/>
          <w:sz w:val="24"/>
          <w:szCs w:val="24"/>
        </w:rPr>
        <w:t xml:space="preserve"> fornece evidências de que </w:t>
      </w:r>
      <w:r>
        <w:rPr>
          <w:rFonts w:ascii="Times New Roman" w:hAnsi="Times New Roman" w:cs="Times New Roman"/>
          <w:sz w:val="24"/>
          <w:szCs w:val="24"/>
        </w:rPr>
        <w:t xml:space="preserve">a competição política afeta a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econômica dos estados brasileiros e a qualidade das políticas públicas adotadas</w:t>
      </w:r>
      <w:r w:rsidR="00454C47">
        <w:rPr>
          <w:rFonts w:ascii="Times New Roman" w:hAnsi="Times New Roman" w:cs="Times New Roman"/>
          <w:sz w:val="24"/>
          <w:szCs w:val="24"/>
        </w:rPr>
        <w:t xml:space="preserve"> positivamente. O fato de que os</w:t>
      </w:r>
      <w:r>
        <w:rPr>
          <w:rFonts w:ascii="Times New Roman" w:hAnsi="Times New Roman" w:cs="Times New Roman"/>
          <w:sz w:val="24"/>
          <w:szCs w:val="24"/>
        </w:rPr>
        <w:t xml:space="preserve"> resultados tenham sido obtidos através da variável de concen</w:t>
      </w:r>
      <w:r w:rsidR="00E968D5">
        <w:rPr>
          <w:rFonts w:ascii="Times New Roman" w:hAnsi="Times New Roman" w:cs="Times New Roman"/>
          <w:sz w:val="24"/>
          <w:szCs w:val="24"/>
        </w:rPr>
        <w:t>tração política também lança evidências de</w:t>
      </w:r>
      <w:r>
        <w:rPr>
          <w:rFonts w:ascii="Times New Roman" w:hAnsi="Times New Roman" w:cs="Times New Roman"/>
          <w:sz w:val="24"/>
          <w:szCs w:val="24"/>
        </w:rPr>
        <w:t xml:space="preserve"> que a adoção de políticas ineficientes emerge quando os grupos de interesses capturam o processo democrático, o que corrobora os modelos de </w:t>
      </w:r>
      <w:proofErr w:type="spellStart"/>
      <w:r w:rsidRPr="00F13410">
        <w:rPr>
          <w:rFonts w:ascii="Times New Roman" w:hAnsi="Times New Roman" w:cs="Times New Roman"/>
          <w:sz w:val="24"/>
          <w:szCs w:val="24"/>
        </w:rPr>
        <w:t>Acemoglu</w:t>
      </w:r>
      <w:proofErr w:type="spellEnd"/>
      <w:r w:rsidRPr="00F13410">
        <w:rPr>
          <w:rFonts w:ascii="Times New Roman" w:hAnsi="Times New Roman" w:cs="Times New Roman"/>
          <w:sz w:val="24"/>
          <w:szCs w:val="24"/>
        </w:rPr>
        <w:t xml:space="preserve"> e Robinson (2000) </w:t>
      </w:r>
      <w:r>
        <w:rPr>
          <w:rFonts w:ascii="Times New Roman" w:hAnsi="Times New Roman" w:cs="Times New Roman"/>
          <w:sz w:val="24"/>
          <w:szCs w:val="24"/>
        </w:rPr>
        <w:t xml:space="preserve">e </w:t>
      </w:r>
      <w:r w:rsidRPr="00F13410">
        <w:rPr>
          <w:rFonts w:ascii="Times New Roman" w:hAnsi="Times New Roman" w:cs="Times New Roman"/>
          <w:sz w:val="24"/>
          <w:szCs w:val="24"/>
        </w:rPr>
        <w:t>Parente e Prescott</w:t>
      </w:r>
      <w:r>
        <w:rPr>
          <w:rFonts w:ascii="Times New Roman" w:hAnsi="Times New Roman" w:cs="Times New Roman"/>
          <w:sz w:val="24"/>
          <w:szCs w:val="24"/>
        </w:rPr>
        <w:t xml:space="preserve"> (1999).</w:t>
      </w:r>
    </w:p>
    <w:p w:rsidR="00537FAC" w:rsidRDefault="00537FAC" w:rsidP="00537FAC">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Diante desses resultados, aceitando os argumentos de </w:t>
      </w:r>
      <w:proofErr w:type="spellStart"/>
      <w:r w:rsidR="00F77DCA">
        <w:rPr>
          <w:rFonts w:ascii="Times New Roman" w:hAnsi="Times New Roman" w:cs="Times New Roman"/>
          <w:sz w:val="24"/>
          <w:szCs w:val="24"/>
        </w:rPr>
        <w:t>Sen</w:t>
      </w:r>
      <w:proofErr w:type="spellEnd"/>
      <w:r w:rsidR="00F77DCA">
        <w:rPr>
          <w:rFonts w:ascii="Times New Roman" w:hAnsi="Times New Roman" w:cs="Times New Roman"/>
          <w:sz w:val="24"/>
          <w:szCs w:val="24"/>
        </w:rPr>
        <w:t xml:space="preserve"> (1999, 2009)</w:t>
      </w:r>
      <w:r w:rsidR="00E64309">
        <w:rPr>
          <w:rFonts w:ascii="Times New Roman" w:hAnsi="Times New Roman" w:cs="Times New Roman"/>
          <w:sz w:val="24"/>
          <w:szCs w:val="24"/>
        </w:rPr>
        <w:t xml:space="preserve">, </w:t>
      </w:r>
      <w:r w:rsidR="00E64309">
        <w:rPr>
          <w:rFonts w:ascii="Times New Roman" w:eastAsia="Calibri" w:hAnsi="Times New Roman" w:cs="Times New Roman"/>
          <w:color w:val="000000"/>
          <w:sz w:val="24"/>
          <w:szCs w:val="24"/>
        </w:rPr>
        <w:t>Stigler (</w:t>
      </w:r>
      <w:r w:rsidR="00E64309" w:rsidRPr="00F13410">
        <w:rPr>
          <w:rFonts w:ascii="Times New Roman" w:eastAsia="Calibri" w:hAnsi="Times New Roman" w:cs="Times New Roman"/>
          <w:color w:val="000000"/>
          <w:sz w:val="24"/>
          <w:szCs w:val="24"/>
        </w:rPr>
        <w:t>1972</w:t>
      </w:r>
      <w:r w:rsidR="00E64309">
        <w:rPr>
          <w:rFonts w:ascii="Times New Roman" w:eastAsia="Calibri" w:hAnsi="Times New Roman" w:cs="Times New Roman"/>
          <w:color w:val="000000"/>
          <w:sz w:val="24"/>
          <w:szCs w:val="24"/>
        </w:rPr>
        <w:t>),</w:t>
      </w:r>
      <w:r w:rsidR="00E64309" w:rsidRPr="00F13410">
        <w:rPr>
          <w:rFonts w:ascii="Times New Roman" w:eastAsia="Calibri" w:hAnsi="Times New Roman" w:cs="Times New Roman"/>
          <w:color w:val="000000"/>
          <w:sz w:val="24"/>
          <w:szCs w:val="24"/>
        </w:rPr>
        <w:t xml:space="preserve"> </w:t>
      </w:r>
      <w:proofErr w:type="spellStart"/>
      <w:r w:rsidR="00E64309">
        <w:rPr>
          <w:rFonts w:ascii="Times New Roman" w:eastAsia="Calibri" w:hAnsi="Times New Roman" w:cs="Times New Roman"/>
          <w:color w:val="000000"/>
          <w:sz w:val="24"/>
          <w:szCs w:val="24"/>
        </w:rPr>
        <w:t>Svensson</w:t>
      </w:r>
      <w:proofErr w:type="spellEnd"/>
      <w:r w:rsidR="00E64309">
        <w:rPr>
          <w:rFonts w:ascii="Times New Roman" w:eastAsia="Calibri" w:hAnsi="Times New Roman" w:cs="Times New Roman"/>
          <w:color w:val="000000"/>
          <w:sz w:val="24"/>
          <w:szCs w:val="24"/>
        </w:rPr>
        <w:t xml:space="preserve"> (</w:t>
      </w:r>
      <w:r w:rsidR="00E64309" w:rsidRPr="00F13410">
        <w:rPr>
          <w:rFonts w:ascii="Times New Roman" w:eastAsia="Calibri" w:hAnsi="Times New Roman" w:cs="Times New Roman"/>
          <w:color w:val="000000"/>
          <w:sz w:val="24"/>
          <w:szCs w:val="24"/>
        </w:rPr>
        <w:t>1998</w:t>
      </w:r>
      <w:r w:rsidR="00E64309">
        <w:rPr>
          <w:rFonts w:ascii="Times New Roman" w:eastAsia="Calibri" w:hAnsi="Times New Roman" w:cs="Times New Roman"/>
          <w:color w:val="000000"/>
          <w:sz w:val="24"/>
          <w:szCs w:val="24"/>
        </w:rPr>
        <w:t>)</w:t>
      </w:r>
      <w:r>
        <w:rPr>
          <w:rFonts w:ascii="Times New Roman" w:hAnsi="Times New Roman" w:cs="Times New Roman"/>
          <w:sz w:val="24"/>
          <w:szCs w:val="24"/>
        </w:rPr>
        <w:t xml:space="preserve"> e assumindo a importância das instituições, </w:t>
      </w:r>
      <w:r w:rsidRPr="001406A2">
        <w:rPr>
          <w:rFonts w:ascii="Times New Roman" w:hAnsi="Times New Roman" w:cs="Times New Roman"/>
          <w:sz w:val="24"/>
          <w:szCs w:val="24"/>
        </w:rPr>
        <w:t xml:space="preserve">defendida por North (1994), </w:t>
      </w:r>
      <w:proofErr w:type="spellStart"/>
      <w:r w:rsidRPr="001406A2">
        <w:rPr>
          <w:rFonts w:ascii="Times New Roman" w:hAnsi="Times New Roman" w:cs="Times New Roman"/>
          <w:sz w:val="24"/>
          <w:szCs w:val="24"/>
        </w:rPr>
        <w:t>Acemoglu</w:t>
      </w:r>
      <w:proofErr w:type="spellEnd"/>
      <w:r w:rsidRPr="001406A2">
        <w:rPr>
          <w:rFonts w:ascii="Times New Roman" w:hAnsi="Times New Roman" w:cs="Times New Roman"/>
          <w:sz w:val="24"/>
          <w:szCs w:val="24"/>
        </w:rPr>
        <w:t xml:space="preserve"> </w:t>
      </w:r>
      <w:proofErr w:type="spellStart"/>
      <w:proofErr w:type="gramStart"/>
      <w:r w:rsidRPr="001406A2">
        <w:rPr>
          <w:rFonts w:ascii="Times New Roman" w:hAnsi="Times New Roman" w:cs="Times New Roman"/>
          <w:i/>
          <w:sz w:val="24"/>
          <w:szCs w:val="24"/>
        </w:rPr>
        <w:t>et</w:t>
      </w:r>
      <w:proofErr w:type="spellEnd"/>
      <w:proofErr w:type="gramEnd"/>
      <w:r w:rsidRPr="001406A2">
        <w:rPr>
          <w:rFonts w:ascii="Times New Roman" w:hAnsi="Times New Roman" w:cs="Times New Roman"/>
          <w:i/>
          <w:sz w:val="24"/>
          <w:szCs w:val="24"/>
        </w:rPr>
        <w:t xml:space="preserve"> al.</w:t>
      </w:r>
      <w:r w:rsidRPr="001406A2">
        <w:rPr>
          <w:rFonts w:ascii="Times New Roman" w:hAnsi="Times New Roman" w:cs="Times New Roman"/>
          <w:sz w:val="24"/>
          <w:szCs w:val="24"/>
        </w:rPr>
        <w:t xml:space="preserve"> (2002), (2001a), (2001b</w:t>
      </w:r>
      <w:r w:rsidRPr="00177C6E">
        <w:rPr>
          <w:rFonts w:ascii="Times New Roman" w:hAnsi="Times New Roman" w:cs="Times New Roman"/>
          <w:sz w:val="24"/>
          <w:szCs w:val="24"/>
        </w:rPr>
        <w:t xml:space="preserve">), </w:t>
      </w:r>
      <w:proofErr w:type="spellStart"/>
      <w:r w:rsidRPr="00177C6E">
        <w:rPr>
          <w:rFonts w:ascii="Times New Roman" w:hAnsi="Times New Roman" w:cs="Times New Roman"/>
          <w:sz w:val="24"/>
          <w:szCs w:val="24"/>
        </w:rPr>
        <w:t>Ostrom</w:t>
      </w:r>
      <w:proofErr w:type="spellEnd"/>
      <w:r w:rsidRPr="00177C6E">
        <w:rPr>
          <w:rFonts w:ascii="Times New Roman" w:hAnsi="Times New Roman" w:cs="Times New Roman"/>
          <w:sz w:val="24"/>
          <w:szCs w:val="24"/>
        </w:rPr>
        <w:t xml:space="preserve"> (2000), </w:t>
      </w:r>
      <w:proofErr w:type="spellStart"/>
      <w:r w:rsidRPr="00177C6E">
        <w:rPr>
          <w:rFonts w:ascii="Times New Roman" w:hAnsi="Times New Roman" w:cs="Times New Roman"/>
          <w:sz w:val="24"/>
          <w:szCs w:val="24"/>
        </w:rPr>
        <w:t>Olson</w:t>
      </w:r>
      <w:proofErr w:type="spellEnd"/>
      <w:r w:rsidRPr="00177C6E">
        <w:rPr>
          <w:rFonts w:ascii="Times New Roman" w:hAnsi="Times New Roman" w:cs="Times New Roman"/>
          <w:sz w:val="24"/>
          <w:szCs w:val="24"/>
        </w:rPr>
        <w:t xml:space="preserve"> (1993), a explicação</w:t>
      </w:r>
      <w:r>
        <w:rPr>
          <w:rFonts w:ascii="Times New Roman" w:hAnsi="Times New Roman" w:cs="Times New Roman"/>
          <w:sz w:val="24"/>
          <w:szCs w:val="24"/>
        </w:rPr>
        <w:t xml:space="preserve"> para a boa performance de regimes não democráticos pode estar mais relacionada a aspectos econômicos que estejam prevalecendo para o bom resultado econômico, do que aos efeitos provocados pelo regime institucional adotado. Em outras palavras, os regimes ditatoriais podem até apresentar uma boa performance econômica, mas certamente essa performance está relacionada a outras características que também afetam o desenvolvimento econômico como, por exemplo, o estoque de investimento e o custo de produção, do que aos efeitos gerados pelo regime não democrático.</w:t>
      </w:r>
    </w:p>
    <w:p w:rsidR="00E968D5" w:rsidRDefault="00537FAC" w:rsidP="00DE4AD0">
      <w:pPr>
        <w:spacing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Em suma, a escolha do regime político não define a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 xml:space="preserve"> econômica dos países, mas, com a mesma certeza, influencia o desenvolvimento econômico à medida que gera os incentivos adequados sobre os formuladores de políticas públicas.</w:t>
      </w:r>
      <w:r w:rsidR="00E968D5">
        <w:rPr>
          <w:rFonts w:ascii="Times New Roman" w:hAnsi="Times New Roman" w:cs="Times New Roman"/>
          <w:sz w:val="24"/>
          <w:szCs w:val="24"/>
        </w:rPr>
        <w:t xml:space="preserve"> </w:t>
      </w:r>
      <w:proofErr w:type="spellStart"/>
      <w:r w:rsidR="00E968D5">
        <w:rPr>
          <w:rFonts w:ascii="Times New Roman" w:hAnsi="Times New Roman" w:cs="Times New Roman"/>
          <w:sz w:val="24"/>
          <w:szCs w:val="24"/>
        </w:rPr>
        <w:t>Sen</w:t>
      </w:r>
      <w:proofErr w:type="spellEnd"/>
      <w:r w:rsidR="00E968D5">
        <w:rPr>
          <w:rFonts w:ascii="Times New Roman" w:hAnsi="Times New Roman" w:cs="Times New Roman"/>
          <w:sz w:val="24"/>
          <w:szCs w:val="24"/>
        </w:rPr>
        <w:t xml:space="preserve"> expõe iss</w:t>
      </w:r>
      <w:r w:rsidR="00254A1D">
        <w:rPr>
          <w:rFonts w:ascii="Times New Roman" w:hAnsi="Times New Roman" w:cs="Times New Roman"/>
          <w:sz w:val="24"/>
          <w:szCs w:val="24"/>
        </w:rPr>
        <w:t xml:space="preserve">o de forma clara em uma passagem do seu livro </w:t>
      </w:r>
      <w:proofErr w:type="spellStart"/>
      <w:r w:rsidR="00254A1D" w:rsidRPr="00254A1D">
        <w:rPr>
          <w:rFonts w:ascii="Times New Roman" w:hAnsi="Times New Roman" w:cs="Times New Roman"/>
          <w:i/>
          <w:sz w:val="24"/>
          <w:szCs w:val="24"/>
        </w:rPr>
        <w:t>The</w:t>
      </w:r>
      <w:proofErr w:type="spellEnd"/>
      <w:r w:rsidR="00254A1D" w:rsidRPr="00254A1D">
        <w:rPr>
          <w:rFonts w:ascii="Times New Roman" w:hAnsi="Times New Roman" w:cs="Times New Roman"/>
          <w:i/>
          <w:sz w:val="24"/>
          <w:szCs w:val="24"/>
        </w:rPr>
        <w:t xml:space="preserve"> Idea </w:t>
      </w:r>
      <w:proofErr w:type="spellStart"/>
      <w:r w:rsidR="00254A1D" w:rsidRPr="00254A1D">
        <w:rPr>
          <w:rFonts w:ascii="Times New Roman" w:hAnsi="Times New Roman" w:cs="Times New Roman"/>
          <w:i/>
          <w:sz w:val="24"/>
          <w:szCs w:val="24"/>
        </w:rPr>
        <w:t>of</w:t>
      </w:r>
      <w:proofErr w:type="spellEnd"/>
      <w:r w:rsidR="00254A1D" w:rsidRPr="00254A1D">
        <w:rPr>
          <w:rFonts w:ascii="Times New Roman" w:hAnsi="Times New Roman" w:cs="Times New Roman"/>
          <w:i/>
          <w:sz w:val="24"/>
          <w:szCs w:val="24"/>
        </w:rPr>
        <w:t xml:space="preserve"> Justice</w:t>
      </w:r>
      <w:r w:rsidR="00254A1D">
        <w:rPr>
          <w:rFonts w:ascii="Times New Roman" w:hAnsi="Times New Roman" w:cs="Times New Roman"/>
          <w:sz w:val="24"/>
          <w:szCs w:val="24"/>
        </w:rPr>
        <w:t>.</w:t>
      </w:r>
    </w:p>
    <w:p w:rsidR="00E968D5" w:rsidRDefault="00E968D5" w:rsidP="00DE4AD0">
      <w:pPr>
        <w:spacing w:line="240" w:lineRule="auto"/>
        <w:ind w:firstLine="851"/>
        <w:rPr>
          <w:rFonts w:ascii="Times New Roman" w:hAnsi="Times New Roman" w:cs="Times New Roman"/>
          <w:sz w:val="24"/>
          <w:szCs w:val="24"/>
        </w:rPr>
      </w:pPr>
    </w:p>
    <w:p w:rsidR="00537FAC" w:rsidRPr="00254A1D" w:rsidRDefault="00E968D5" w:rsidP="007A27F2">
      <w:pPr>
        <w:spacing w:line="240" w:lineRule="auto"/>
        <w:ind w:left="1134"/>
        <w:rPr>
          <w:rFonts w:ascii="Times New Roman" w:hAnsi="Times New Roman" w:cs="Times New Roman"/>
          <w:sz w:val="24"/>
          <w:szCs w:val="24"/>
          <w:lang w:val="en-US"/>
        </w:rPr>
      </w:pPr>
      <w:r>
        <w:rPr>
          <w:rFonts w:ascii="Times New Roman" w:hAnsi="Times New Roman" w:cs="Times New Roman"/>
          <w:sz w:val="24"/>
          <w:szCs w:val="24"/>
        </w:rPr>
        <w:t xml:space="preserve">O sucesso da democracia não é uma questão somente de possuir a mais perfeita estrutura institucional </w:t>
      </w:r>
      <w:r w:rsidR="00C51A9E">
        <w:rPr>
          <w:rFonts w:ascii="Times New Roman" w:hAnsi="Times New Roman" w:cs="Times New Roman"/>
          <w:sz w:val="24"/>
          <w:szCs w:val="24"/>
        </w:rPr>
        <w:t>que podemos idealizar. Isso depende invariavelmente da nossa tendência de comportamento atual e dos resultados da</w:t>
      </w:r>
      <w:r w:rsidR="003F15C2">
        <w:rPr>
          <w:rFonts w:ascii="Times New Roman" w:hAnsi="Times New Roman" w:cs="Times New Roman"/>
          <w:sz w:val="24"/>
          <w:szCs w:val="24"/>
        </w:rPr>
        <w:t>s</w:t>
      </w:r>
      <w:r w:rsidR="00C51A9E">
        <w:rPr>
          <w:rFonts w:ascii="Times New Roman" w:hAnsi="Times New Roman" w:cs="Times New Roman"/>
          <w:sz w:val="24"/>
          <w:szCs w:val="24"/>
        </w:rPr>
        <w:t xml:space="preserve"> </w:t>
      </w:r>
      <w:r w:rsidR="003F15C2">
        <w:rPr>
          <w:rFonts w:ascii="Times New Roman" w:hAnsi="Times New Roman" w:cs="Times New Roman"/>
          <w:sz w:val="24"/>
          <w:szCs w:val="24"/>
        </w:rPr>
        <w:t>interações</w:t>
      </w:r>
      <w:r w:rsidR="00C51A9E">
        <w:rPr>
          <w:rFonts w:ascii="Times New Roman" w:hAnsi="Times New Roman" w:cs="Times New Roman"/>
          <w:sz w:val="24"/>
          <w:szCs w:val="24"/>
        </w:rPr>
        <w:t xml:space="preserve"> política</w:t>
      </w:r>
      <w:r w:rsidR="003F15C2">
        <w:rPr>
          <w:rFonts w:ascii="Times New Roman" w:hAnsi="Times New Roman" w:cs="Times New Roman"/>
          <w:sz w:val="24"/>
          <w:szCs w:val="24"/>
        </w:rPr>
        <w:t>s e sociais</w:t>
      </w:r>
      <w:r w:rsidR="00C51A9E">
        <w:rPr>
          <w:rFonts w:ascii="Times New Roman" w:hAnsi="Times New Roman" w:cs="Times New Roman"/>
          <w:sz w:val="24"/>
          <w:szCs w:val="24"/>
        </w:rPr>
        <w:t>. Não</w:t>
      </w:r>
      <w:r w:rsidR="003F15C2">
        <w:rPr>
          <w:rFonts w:ascii="Times New Roman" w:hAnsi="Times New Roman" w:cs="Times New Roman"/>
          <w:sz w:val="24"/>
          <w:szCs w:val="24"/>
        </w:rPr>
        <w:t xml:space="preserve"> há</w:t>
      </w:r>
      <w:r w:rsidR="00C51A9E">
        <w:rPr>
          <w:rFonts w:ascii="Times New Roman" w:hAnsi="Times New Roman" w:cs="Times New Roman"/>
          <w:sz w:val="24"/>
          <w:szCs w:val="24"/>
        </w:rPr>
        <w:t xml:space="preserve"> nenhuma chance de</w:t>
      </w:r>
      <w:r w:rsidR="009E1A2F">
        <w:rPr>
          <w:rFonts w:ascii="Times New Roman" w:hAnsi="Times New Roman" w:cs="Times New Roman"/>
          <w:sz w:val="24"/>
          <w:szCs w:val="24"/>
        </w:rPr>
        <w:t xml:space="preserve"> encerrar o assunto simplesmente na segurança das mãos de virtuosas instituições. O resultado das instituições democráticas, assim como de todas as outras instituições, depende das atividades dos agentes humanos em utilizar as oportunidades para </w:t>
      </w:r>
      <w:r w:rsidR="00254A1D">
        <w:rPr>
          <w:rFonts w:ascii="Times New Roman" w:hAnsi="Times New Roman" w:cs="Times New Roman"/>
          <w:sz w:val="24"/>
          <w:szCs w:val="24"/>
        </w:rPr>
        <w:t>realizações razoáveis.</w:t>
      </w:r>
      <w:r w:rsidR="009E1A2F">
        <w:rPr>
          <w:rFonts w:ascii="Times New Roman" w:hAnsi="Times New Roman" w:cs="Times New Roman"/>
          <w:sz w:val="24"/>
          <w:szCs w:val="24"/>
        </w:rPr>
        <w:t xml:space="preserve"> </w:t>
      </w:r>
      <w:r w:rsidR="00254A1D" w:rsidRPr="00254A1D">
        <w:rPr>
          <w:rFonts w:ascii="Times New Roman" w:hAnsi="Times New Roman" w:cs="Times New Roman"/>
          <w:sz w:val="24"/>
          <w:szCs w:val="24"/>
          <w:lang w:val="en-US"/>
        </w:rPr>
        <w:t>(SEN, 2009, p.</w:t>
      </w:r>
      <w:r w:rsidR="00254A1D">
        <w:rPr>
          <w:rFonts w:ascii="Times New Roman" w:hAnsi="Times New Roman" w:cs="Times New Roman"/>
          <w:sz w:val="24"/>
          <w:szCs w:val="24"/>
          <w:lang w:val="en-US"/>
        </w:rPr>
        <w:t xml:space="preserve"> </w:t>
      </w:r>
      <w:r w:rsidR="007A27F2">
        <w:rPr>
          <w:rFonts w:ascii="Times New Roman" w:hAnsi="Times New Roman" w:cs="Times New Roman"/>
          <w:sz w:val="24"/>
          <w:szCs w:val="24"/>
          <w:lang w:val="en-US"/>
        </w:rPr>
        <w:t>354)</w:t>
      </w:r>
      <w:r w:rsidR="00C51A9E" w:rsidRPr="00254A1D">
        <w:rPr>
          <w:rFonts w:ascii="Times New Roman" w:hAnsi="Times New Roman" w:cs="Times New Roman"/>
          <w:sz w:val="24"/>
          <w:szCs w:val="24"/>
          <w:lang w:val="en-US"/>
        </w:rPr>
        <w:t xml:space="preserve"> </w:t>
      </w:r>
      <w:r w:rsidRPr="00254A1D">
        <w:rPr>
          <w:rFonts w:ascii="Times New Roman" w:hAnsi="Times New Roman" w:cs="Times New Roman"/>
          <w:sz w:val="24"/>
          <w:szCs w:val="24"/>
          <w:lang w:val="en-US"/>
        </w:rPr>
        <w:t xml:space="preserve">  </w:t>
      </w:r>
      <w:r w:rsidR="00537FAC" w:rsidRPr="00254A1D">
        <w:rPr>
          <w:rFonts w:ascii="Times New Roman" w:hAnsi="Times New Roman" w:cs="Times New Roman"/>
          <w:sz w:val="24"/>
          <w:szCs w:val="24"/>
          <w:lang w:val="en-US"/>
        </w:rPr>
        <w:t xml:space="preserve"> </w:t>
      </w:r>
    </w:p>
    <w:p w:rsidR="00537FAC" w:rsidRDefault="00537FAC" w:rsidP="00537FAC">
      <w:pPr>
        <w:spacing w:line="240" w:lineRule="auto"/>
        <w:rPr>
          <w:rFonts w:ascii="Times New Roman" w:hAnsi="Times New Roman" w:cs="Times New Roman"/>
          <w:b/>
          <w:sz w:val="24"/>
          <w:szCs w:val="24"/>
          <w:lang w:val="en-US"/>
        </w:rPr>
      </w:pPr>
    </w:p>
    <w:p w:rsidR="00C1783E" w:rsidRDefault="00C1783E">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C57E24" w:rsidRDefault="00C57E24" w:rsidP="00537FAC">
      <w:pPr>
        <w:spacing w:line="240" w:lineRule="auto"/>
        <w:rPr>
          <w:rFonts w:ascii="Times New Roman" w:hAnsi="Times New Roman" w:cs="Times New Roman"/>
          <w:b/>
          <w:sz w:val="24"/>
          <w:szCs w:val="24"/>
          <w:lang w:val="en-US"/>
        </w:rPr>
      </w:pPr>
      <w:proofErr w:type="spellStart"/>
      <w:r w:rsidRPr="00537FAC">
        <w:rPr>
          <w:rFonts w:ascii="Times New Roman" w:hAnsi="Times New Roman" w:cs="Times New Roman"/>
          <w:b/>
          <w:sz w:val="24"/>
          <w:szCs w:val="24"/>
          <w:lang w:val="en-US"/>
        </w:rPr>
        <w:lastRenderedPageBreak/>
        <w:t>Bibliografia</w:t>
      </w:r>
      <w:proofErr w:type="spellEnd"/>
    </w:p>
    <w:p w:rsidR="00C1783E" w:rsidRDefault="00C1783E" w:rsidP="001406A2">
      <w:pPr>
        <w:pStyle w:val="Default"/>
        <w:jc w:val="both"/>
        <w:rPr>
          <w:rFonts w:ascii="Times New Roman" w:hAnsi="Times New Roman" w:cs="Times New Roman"/>
          <w:b/>
          <w:lang w:val="en-US"/>
        </w:rPr>
      </w:pPr>
    </w:p>
    <w:p w:rsidR="001406A2" w:rsidRPr="001406A2" w:rsidRDefault="001406A2" w:rsidP="001406A2">
      <w:pPr>
        <w:pStyle w:val="Default"/>
        <w:jc w:val="both"/>
        <w:rPr>
          <w:rFonts w:ascii="Times New Roman" w:hAnsi="Times New Roman" w:cs="Times New Roman"/>
          <w:lang w:val="en-US"/>
        </w:rPr>
      </w:pPr>
      <w:r w:rsidRPr="00996839">
        <w:rPr>
          <w:rFonts w:ascii="Times New Roman" w:hAnsi="Times New Roman" w:cs="Times New Roman"/>
          <w:b/>
          <w:lang w:val="en-US"/>
        </w:rPr>
        <w:t>ACEMOGLU</w:t>
      </w:r>
      <w:r w:rsidRPr="00996839">
        <w:rPr>
          <w:rFonts w:ascii="Times New Roman" w:hAnsi="Times New Roman" w:cs="Times New Roman"/>
          <w:lang w:val="en-US"/>
        </w:rPr>
        <w:t xml:space="preserve">, </w:t>
      </w:r>
      <w:proofErr w:type="spellStart"/>
      <w:r w:rsidRPr="00996839">
        <w:rPr>
          <w:rFonts w:ascii="Times New Roman" w:hAnsi="Times New Roman" w:cs="Times New Roman"/>
          <w:lang w:val="en-US"/>
        </w:rPr>
        <w:t>Daron</w:t>
      </w:r>
      <w:proofErr w:type="spellEnd"/>
      <w:r w:rsidRPr="00996839">
        <w:rPr>
          <w:rFonts w:ascii="Times New Roman" w:hAnsi="Times New Roman" w:cs="Times New Roman"/>
          <w:lang w:val="en-US"/>
        </w:rPr>
        <w:t xml:space="preserve">, </w:t>
      </w:r>
      <w:r w:rsidRPr="00996839">
        <w:rPr>
          <w:rFonts w:ascii="Times New Roman" w:hAnsi="Times New Roman" w:cs="Times New Roman"/>
          <w:b/>
          <w:lang w:val="en-US"/>
        </w:rPr>
        <w:t>JOHNSON</w:t>
      </w:r>
      <w:r w:rsidRPr="00996839">
        <w:rPr>
          <w:rFonts w:ascii="Times New Roman" w:hAnsi="Times New Roman" w:cs="Times New Roman"/>
          <w:lang w:val="en-US"/>
        </w:rPr>
        <w:t xml:space="preserve">, Simon &amp; </w:t>
      </w:r>
      <w:r w:rsidRPr="00996839">
        <w:rPr>
          <w:rFonts w:ascii="Times New Roman" w:hAnsi="Times New Roman" w:cs="Times New Roman"/>
          <w:b/>
          <w:lang w:val="en-US"/>
        </w:rPr>
        <w:t xml:space="preserve">ROBINSON, </w:t>
      </w:r>
      <w:r w:rsidRPr="00996839">
        <w:rPr>
          <w:rFonts w:ascii="Times New Roman" w:hAnsi="Times New Roman" w:cs="Times New Roman"/>
          <w:lang w:val="en-US"/>
        </w:rPr>
        <w:t xml:space="preserve">James A. (2001a), “The Colonial Origins of Comparative Development: An Empirical Investigation”. </w:t>
      </w:r>
      <w:r w:rsidRPr="00F13410">
        <w:rPr>
          <w:rFonts w:ascii="Times New Roman" w:hAnsi="Times New Roman" w:cs="Times New Roman"/>
          <w:i/>
          <w:lang w:val="en-US"/>
        </w:rPr>
        <w:t>The American Economic Review</w:t>
      </w:r>
      <w:r w:rsidRPr="00F13410">
        <w:rPr>
          <w:rFonts w:ascii="Times New Roman" w:hAnsi="Times New Roman" w:cs="Times New Roman"/>
          <w:lang w:val="en-US"/>
        </w:rPr>
        <w:t>, Vol. 91, nº 5, pp. 1369-1401.</w:t>
      </w:r>
    </w:p>
    <w:p w:rsidR="001406A2" w:rsidRPr="00F13410" w:rsidRDefault="001406A2" w:rsidP="001406A2">
      <w:pPr>
        <w:spacing w:line="240" w:lineRule="auto"/>
        <w:rPr>
          <w:rStyle w:val="apple-style-span"/>
          <w:rFonts w:ascii="Times New Roman" w:hAnsi="Times New Roman" w:cs="Times New Roman"/>
          <w:iCs/>
          <w:sz w:val="24"/>
          <w:szCs w:val="24"/>
          <w:lang w:val="en-US"/>
        </w:rPr>
      </w:pPr>
      <w:r w:rsidRPr="001F389D">
        <w:rPr>
          <w:rFonts w:ascii="Times New Roman" w:hAnsi="Times New Roman" w:cs="Times New Roman"/>
          <w:b/>
          <w:sz w:val="24"/>
          <w:szCs w:val="24"/>
          <w:lang w:val="en-US"/>
        </w:rPr>
        <w:t>ACEMOGLU</w:t>
      </w:r>
      <w:r w:rsidRPr="001F389D">
        <w:rPr>
          <w:rFonts w:ascii="Times New Roman" w:hAnsi="Times New Roman" w:cs="Times New Roman"/>
          <w:sz w:val="24"/>
          <w:szCs w:val="24"/>
          <w:lang w:val="en-US"/>
        </w:rPr>
        <w:t xml:space="preserve">, </w:t>
      </w:r>
      <w:proofErr w:type="spellStart"/>
      <w:r w:rsidRPr="001F389D">
        <w:rPr>
          <w:rFonts w:ascii="Times New Roman" w:hAnsi="Times New Roman" w:cs="Times New Roman"/>
          <w:sz w:val="24"/>
          <w:szCs w:val="24"/>
          <w:lang w:val="en-US"/>
        </w:rPr>
        <w:t>Daron</w:t>
      </w:r>
      <w:proofErr w:type="spellEnd"/>
      <w:r w:rsidRPr="001F389D">
        <w:rPr>
          <w:rFonts w:ascii="Times New Roman" w:hAnsi="Times New Roman" w:cs="Times New Roman"/>
          <w:sz w:val="24"/>
          <w:szCs w:val="24"/>
          <w:lang w:val="en-US"/>
        </w:rPr>
        <w:t xml:space="preserve">, </w:t>
      </w:r>
      <w:r w:rsidRPr="001F389D">
        <w:rPr>
          <w:rFonts w:ascii="Times New Roman" w:hAnsi="Times New Roman" w:cs="Times New Roman"/>
          <w:b/>
          <w:sz w:val="24"/>
          <w:szCs w:val="24"/>
          <w:lang w:val="en-US"/>
        </w:rPr>
        <w:t>JOHNSON</w:t>
      </w:r>
      <w:r w:rsidRPr="001F389D">
        <w:rPr>
          <w:rFonts w:ascii="Times New Roman" w:hAnsi="Times New Roman" w:cs="Times New Roman"/>
          <w:sz w:val="24"/>
          <w:szCs w:val="24"/>
          <w:lang w:val="en-US"/>
        </w:rPr>
        <w:t xml:space="preserve">, Simon &amp; </w:t>
      </w:r>
      <w:r w:rsidRPr="001F389D">
        <w:rPr>
          <w:rFonts w:ascii="Times New Roman" w:hAnsi="Times New Roman" w:cs="Times New Roman"/>
          <w:b/>
          <w:sz w:val="24"/>
          <w:szCs w:val="24"/>
          <w:lang w:val="en-US"/>
        </w:rPr>
        <w:t xml:space="preserve">ROBINSON, </w:t>
      </w:r>
      <w:r w:rsidRPr="001F389D">
        <w:rPr>
          <w:rFonts w:ascii="Times New Roman" w:hAnsi="Times New Roman" w:cs="Times New Roman"/>
          <w:sz w:val="24"/>
          <w:szCs w:val="24"/>
          <w:lang w:val="en-US"/>
        </w:rPr>
        <w:t>James A. (2001b), “</w:t>
      </w:r>
      <w:r w:rsidRPr="001F389D">
        <w:rPr>
          <w:rFonts w:ascii="Times New Roman" w:hAnsi="Times New Roman" w:cs="Times New Roman"/>
          <w:bCs/>
          <w:sz w:val="24"/>
          <w:szCs w:val="24"/>
          <w:lang w:val="en-US"/>
        </w:rPr>
        <w:t xml:space="preserve">An African Success Story: Botswana”. </w:t>
      </w:r>
      <w:hyperlink r:id="rId9" w:history="1">
        <w:proofErr w:type="gramStart"/>
        <w:r w:rsidRPr="001F389D">
          <w:rPr>
            <w:rStyle w:val="Hyperlink"/>
            <w:rFonts w:ascii="Times New Roman" w:hAnsi="Times New Roman" w:cs="Times New Roman"/>
            <w:i/>
            <w:iCs/>
            <w:color w:val="auto"/>
            <w:sz w:val="24"/>
            <w:szCs w:val="24"/>
            <w:u w:val="none"/>
            <w:lang w:val="en-US"/>
          </w:rPr>
          <w:t xml:space="preserve">CEPR Discussion Paper </w:t>
        </w:r>
        <w:r w:rsidRPr="001F389D">
          <w:rPr>
            <w:rStyle w:val="Hyperlink"/>
            <w:rFonts w:ascii="Times New Roman" w:hAnsi="Times New Roman" w:cs="Times New Roman"/>
            <w:iCs/>
            <w:color w:val="auto"/>
            <w:sz w:val="24"/>
            <w:szCs w:val="24"/>
            <w:u w:val="none"/>
            <w:lang w:val="en-US"/>
          </w:rPr>
          <w:t>nº 3219</w:t>
        </w:r>
      </w:hyperlink>
      <w:r w:rsidRPr="00F13410">
        <w:rPr>
          <w:rStyle w:val="apple-style-span"/>
          <w:rFonts w:ascii="Times New Roman" w:hAnsi="Times New Roman" w:cs="Times New Roman"/>
          <w:iCs/>
          <w:sz w:val="24"/>
          <w:szCs w:val="24"/>
          <w:lang w:val="en-US"/>
        </w:rPr>
        <w:t>.</w:t>
      </w:r>
      <w:proofErr w:type="gramEnd"/>
    </w:p>
    <w:p w:rsidR="001406A2" w:rsidRPr="001406A2" w:rsidRDefault="001406A2" w:rsidP="001406A2">
      <w:pPr>
        <w:pStyle w:val="Default"/>
        <w:jc w:val="both"/>
        <w:rPr>
          <w:rStyle w:val="apple-style-span"/>
          <w:rFonts w:ascii="Times New Roman" w:hAnsi="Times New Roman" w:cs="Times New Roman"/>
          <w:lang w:val="en-US"/>
        </w:rPr>
      </w:pPr>
      <w:r w:rsidRPr="00F13410">
        <w:rPr>
          <w:rFonts w:ascii="Times New Roman" w:hAnsi="Times New Roman" w:cs="Times New Roman"/>
          <w:b/>
          <w:lang w:val="en-US"/>
        </w:rPr>
        <w:t>ACEMOGLU</w:t>
      </w:r>
      <w:r w:rsidRPr="00F13410">
        <w:rPr>
          <w:rFonts w:ascii="Times New Roman" w:hAnsi="Times New Roman" w:cs="Times New Roman"/>
          <w:lang w:val="en-US"/>
        </w:rPr>
        <w:t xml:space="preserve">, </w:t>
      </w:r>
      <w:proofErr w:type="spellStart"/>
      <w:r w:rsidRPr="00F13410">
        <w:rPr>
          <w:rFonts w:ascii="Times New Roman" w:hAnsi="Times New Roman" w:cs="Times New Roman"/>
          <w:lang w:val="en-US"/>
        </w:rPr>
        <w:t>Daron</w:t>
      </w:r>
      <w:proofErr w:type="spellEnd"/>
      <w:r w:rsidRPr="00F13410">
        <w:rPr>
          <w:rFonts w:ascii="Times New Roman" w:hAnsi="Times New Roman" w:cs="Times New Roman"/>
          <w:lang w:val="en-US"/>
        </w:rPr>
        <w:t xml:space="preserve">, </w:t>
      </w:r>
      <w:r w:rsidRPr="00F13410">
        <w:rPr>
          <w:rFonts w:ascii="Times New Roman" w:hAnsi="Times New Roman" w:cs="Times New Roman"/>
          <w:b/>
          <w:lang w:val="en-US"/>
        </w:rPr>
        <w:t>JOHNSON</w:t>
      </w:r>
      <w:r w:rsidRPr="00F13410">
        <w:rPr>
          <w:rFonts w:ascii="Times New Roman" w:hAnsi="Times New Roman" w:cs="Times New Roman"/>
          <w:lang w:val="en-US"/>
        </w:rPr>
        <w:t xml:space="preserve">, Simon &amp; </w:t>
      </w:r>
      <w:r w:rsidRPr="00F13410">
        <w:rPr>
          <w:rFonts w:ascii="Times New Roman" w:hAnsi="Times New Roman" w:cs="Times New Roman"/>
          <w:b/>
          <w:lang w:val="en-US"/>
        </w:rPr>
        <w:t xml:space="preserve">ROBINSON, </w:t>
      </w:r>
      <w:r w:rsidRPr="00F13410">
        <w:rPr>
          <w:rFonts w:ascii="Times New Roman" w:hAnsi="Times New Roman" w:cs="Times New Roman"/>
          <w:lang w:val="en-US"/>
        </w:rPr>
        <w:t xml:space="preserve">James A. (2002), “Reversal of Fortune: Geography and Institutions in the Making of the Modern World Income Distribution”. </w:t>
      </w:r>
      <w:r w:rsidRPr="00F13410">
        <w:rPr>
          <w:rFonts w:ascii="Times New Roman" w:hAnsi="Times New Roman" w:cs="Times New Roman"/>
          <w:i/>
          <w:lang w:val="en-US"/>
        </w:rPr>
        <w:t>The Quarterly Journal of Economics</w:t>
      </w:r>
      <w:r w:rsidRPr="00F13410">
        <w:rPr>
          <w:rFonts w:ascii="Times New Roman" w:hAnsi="Times New Roman" w:cs="Times New Roman"/>
          <w:lang w:val="en-US"/>
        </w:rPr>
        <w:t>, Vol. 117, nº 4, pp. 1231-1294.</w:t>
      </w:r>
    </w:p>
    <w:p w:rsidR="00C57E24" w:rsidRPr="00537FAC" w:rsidRDefault="00C57E24" w:rsidP="00537FAC">
      <w:pPr>
        <w:pStyle w:val="Default"/>
        <w:jc w:val="both"/>
        <w:rPr>
          <w:rFonts w:ascii="Times New Roman" w:hAnsi="Times New Roman" w:cs="Times New Roman"/>
          <w:lang w:val="en-US"/>
        </w:rPr>
      </w:pPr>
      <w:r w:rsidRPr="00F13410">
        <w:rPr>
          <w:rFonts w:ascii="Times New Roman" w:hAnsi="Times New Roman" w:cs="Times New Roman"/>
          <w:b/>
          <w:lang w:val="en-US"/>
        </w:rPr>
        <w:t>ACEMOGLU</w:t>
      </w:r>
      <w:r w:rsidRPr="00F13410">
        <w:rPr>
          <w:rFonts w:ascii="Times New Roman" w:hAnsi="Times New Roman" w:cs="Times New Roman"/>
          <w:lang w:val="en-US"/>
        </w:rPr>
        <w:t xml:space="preserve">, </w:t>
      </w:r>
      <w:proofErr w:type="spellStart"/>
      <w:r w:rsidRPr="00F13410">
        <w:rPr>
          <w:rFonts w:ascii="Times New Roman" w:hAnsi="Times New Roman" w:cs="Times New Roman"/>
          <w:lang w:val="en-US"/>
        </w:rPr>
        <w:t>Daron</w:t>
      </w:r>
      <w:proofErr w:type="spellEnd"/>
      <w:r w:rsidRPr="00F13410">
        <w:rPr>
          <w:rFonts w:ascii="Times New Roman" w:hAnsi="Times New Roman" w:cs="Times New Roman"/>
          <w:lang w:val="en-US"/>
        </w:rPr>
        <w:t xml:space="preserve"> &amp; </w:t>
      </w:r>
      <w:r w:rsidRPr="00F13410">
        <w:rPr>
          <w:rFonts w:ascii="Times New Roman" w:hAnsi="Times New Roman" w:cs="Times New Roman"/>
          <w:b/>
          <w:lang w:val="en-US"/>
        </w:rPr>
        <w:t xml:space="preserve">ROBINSON, </w:t>
      </w:r>
      <w:r w:rsidRPr="00F13410">
        <w:rPr>
          <w:rFonts w:ascii="Times New Roman" w:hAnsi="Times New Roman" w:cs="Times New Roman"/>
          <w:lang w:val="en-US"/>
        </w:rPr>
        <w:t xml:space="preserve">James A. (2000), “Political Losers as a Barrier to Economic Development”. </w:t>
      </w:r>
      <w:proofErr w:type="gramStart"/>
      <w:r w:rsidRPr="00F13410">
        <w:rPr>
          <w:rFonts w:ascii="Times New Roman" w:hAnsi="Times New Roman" w:cs="Times New Roman"/>
          <w:i/>
          <w:lang w:val="en-US"/>
        </w:rPr>
        <w:t>The American Economic Review</w:t>
      </w:r>
      <w:r w:rsidRPr="00F13410">
        <w:rPr>
          <w:rFonts w:ascii="Times New Roman" w:hAnsi="Times New Roman" w:cs="Times New Roman"/>
          <w:lang w:val="en-US"/>
        </w:rPr>
        <w:t>, Vol. 90, nº 2, Papers and Proceedings of the One Hundred Twelfth Annual Meeting of the American Economic Association (May, 2000), pp. 126- 130.</w:t>
      </w:r>
      <w:proofErr w:type="gramEnd"/>
    </w:p>
    <w:p w:rsidR="00C57E24" w:rsidRDefault="00C57E24" w:rsidP="00537FAC">
      <w:pPr>
        <w:autoSpaceDE w:val="0"/>
        <w:autoSpaceDN w:val="0"/>
        <w:adjustRightInd w:val="0"/>
        <w:spacing w:line="240" w:lineRule="auto"/>
        <w:rPr>
          <w:rStyle w:val="apple-style-span"/>
          <w:rFonts w:ascii="Times New Roman" w:hAnsi="Times New Roman" w:cs="Times New Roman"/>
          <w:color w:val="000000"/>
          <w:sz w:val="24"/>
          <w:szCs w:val="24"/>
          <w:lang w:val="en-US"/>
        </w:rPr>
      </w:pPr>
      <w:proofErr w:type="gramStart"/>
      <w:r w:rsidRPr="00F13410">
        <w:rPr>
          <w:rFonts w:ascii="Times New Roman" w:hAnsi="Times New Roman" w:cs="Times New Roman"/>
          <w:b/>
          <w:bCs/>
          <w:sz w:val="24"/>
          <w:szCs w:val="24"/>
          <w:lang w:val="en-US"/>
        </w:rPr>
        <w:t>ASHWORTH</w:t>
      </w:r>
      <w:r w:rsidRPr="00F13410">
        <w:rPr>
          <w:rFonts w:ascii="Times New Roman" w:hAnsi="Times New Roman" w:cs="Times New Roman"/>
          <w:bCs/>
          <w:sz w:val="24"/>
          <w:szCs w:val="24"/>
          <w:lang w:val="en-US"/>
        </w:rPr>
        <w:t xml:space="preserve">, John, </w:t>
      </w:r>
      <w:r w:rsidRPr="00F13410">
        <w:rPr>
          <w:rFonts w:ascii="Times New Roman" w:hAnsi="Times New Roman" w:cs="Times New Roman"/>
          <w:b/>
          <w:bCs/>
          <w:sz w:val="24"/>
          <w:szCs w:val="24"/>
          <w:lang w:val="en-US"/>
        </w:rPr>
        <w:t>GEYS</w:t>
      </w:r>
      <w:r w:rsidRPr="00F13410">
        <w:rPr>
          <w:rFonts w:ascii="Times New Roman" w:hAnsi="Times New Roman" w:cs="Times New Roman"/>
          <w:bCs/>
          <w:sz w:val="24"/>
          <w:szCs w:val="24"/>
          <w:lang w:val="en-US"/>
        </w:rPr>
        <w:t xml:space="preserve">, Benny, </w:t>
      </w:r>
      <w:r w:rsidRPr="00F13410">
        <w:rPr>
          <w:rFonts w:ascii="Times New Roman" w:hAnsi="Times New Roman" w:cs="Times New Roman"/>
          <w:b/>
          <w:bCs/>
          <w:sz w:val="24"/>
          <w:szCs w:val="24"/>
          <w:lang w:val="en-US"/>
        </w:rPr>
        <w:t>HEYNDELS</w:t>
      </w:r>
      <w:r w:rsidRPr="00F13410">
        <w:rPr>
          <w:rFonts w:ascii="Times New Roman" w:hAnsi="Times New Roman" w:cs="Times New Roman"/>
          <w:bCs/>
          <w:sz w:val="24"/>
          <w:szCs w:val="24"/>
          <w:lang w:val="en-US"/>
        </w:rPr>
        <w:t xml:space="preserve">, Bruno &amp; </w:t>
      </w:r>
      <w:r w:rsidRPr="00F13410">
        <w:rPr>
          <w:rFonts w:ascii="Times New Roman" w:hAnsi="Times New Roman" w:cs="Times New Roman"/>
          <w:b/>
          <w:bCs/>
          <w:sz w:val="24"/>
          <w:szCs w:val="24"/>
          <w:lang w:val="en-US"/>
        </w:rPr>
        <w:t>WILLE</w:t>
      </w:r>
      <w:r w:rsidRPr="00F13410">
        <w:rPr>
          <w:rFonts w:ascii="Times New Roman" w:hAnsi="Times New Roman" w:cs="Times New Roman"/>
          <w:bCs/>
          <w:sz w:val="24"/>
          <w:szCs w:val="24"/>
          <w:lang w:val="en-US"/>
        </w:rPr>
        <w:t>, Fanny.</w:t>
      </w:r>
      <w:proofErr w:type="gramEnd"/>
      <w:r w:rsidRPr="00F13410">
        <w:rPr>
          <w:rFonts w:ascii="Times New Roman" w:hAnsi="Times New Roman" w:cs="Times New Roman"/>
          <w:bCs/>
          <w:sz w:val="24"/>
          <w:szCs w:val="24"/>
          <w:lang w:val="en-US"/>
        </w:rPr>
        <w:t xml:space="preserve"> (2007), “Political Competition and Local Government Performance: Evidence from Flemish Municipalities”. </w:t>
      </w:r>
      <w:r w:rsidRPr="00F13410">
        <w:rPr>
          <w:rStyle w:val="apple-converted-space"/>
          <w:rFonts w:ascii="Times New Roman" w:hAnsi="Times New Roman" w:cs="Times New Roman"/>
          <w:color w:val="000000"/>
          <w:sz w:val="24"/>
          <w:szCs w:val="24"/>
          <w:lang w:val="en-US"/>
        </w:rPr>
        <w:t xml:space="preserve"> </w:t>
      </w:r>
      <w:r w:rsidRPr="00F13410">
        <w:rPr>
          <w:rStyle w:val="apple-style-span"/>
          <w:rFonts w:ascii="Times New Roman" w:hAnsi="Times New Roman" w:cs="Times New Roman"/>
          <w:i/>
          <w:iCs/>
          <w:color w:val="000000"/>
          <w:sz w:val="24"/>
          <w:szCs w:val="24"/>
          <w:lang w:val="en-US"/>
        </w:rPr>
        <w:t>Public Finance and Management</w:t>
      </w:r>
      <w:r w:rsidRPr="00F13410">
        <w:rPr>
          <w:rStyle w:val="apple-style-span"/>
          <w:rFonts w:ascii="Times New Roman" w:hAnsi="Times New Roman" w:cs="Times New Roman"/>
          <w:color w:val="000000"/>
          <w:sz w:val="24"/>
          <w:szCs w:val="24"/>
          <w:lang w:val="en-US"/>
        </w:rPr>
        <w:t>, 9(1), 1-29.</w:t>
      </w:r>
    </w:p>
    <w:p w:rsidR="00233198" w:rsidRPr="00233198" w:rsidRDefault="00233198" w:rsidP="00537FAC">
      <w:pPr>
        <w:autoSpaceDE w:val="0"/>
        <w:autoSpaceDN w:val="0"/>
        <w:adjustRightInd w:val="0"/>
        <w:spacing w:line="240" w:lineRule="auto"/>
        <w:rPr>
          <w:rFonts w:ascii="Times New Roman" w:hAnsi="Times New Roman" w:cs="Times New Roman"/>
          <w:color w:val="000000"/>
          <w:sz w:val="24"/>
          <w:szCs w:val="24"/>
          <w:lang w:val="en-US"/>
        </w:rPr>
      </w:pPr>
      <w:r>
        <w:rPr>
          <w:rStyle w:val="apple-style-span"/>
          <w:rFonts w:ascii="Times New Roman" w:hAnsi="Times New Roman" w:cs="Times New Roman"/>
          <w:b/>
          <w:color w:val="000000"/>
          <w:sz w:val="24"/>
          <w:szCs w:val="24"/>
          <w:lang w:val="en-US"/>
        </w:rPr>
        <w:t>BARRO</w:t>
      </w:r>
      <w:r>
        <w:rPr>
          <w:rStyle w:val="apple-style-span"/>
          <w:rFonts w:ascii="Times New Roman" w:hAnsi="Times New Roman" w:cs="Times New Roman"/>
          <w:color w:val="000000"/>
          <w:sz w:val="24"/>
          <w:szCs w:val="24"/>
          <w:lang w:val="en-US"/>
        </w:rPr>
        <w:t>, Robert J. (1996), “Getting It Right: Markets and Choices in a Free Society</w:t>
      </w:r>
      <w:r w:rsidR="007D0BF0">
        <w:rPr>
          <w:rStyle w:val="apple-style-span"/>
          <w:rFonts w:ascii="Times New Roman" w:hAnsi="Times New Roman" w:cs="Times New Roman"/>
          <w:color w:val="000000"/>
          <w:sz w:val="24"/>
          <w:szCs w:val="24"/>
          <w:lang w:val="en-US"/>
        </w:rPr>
        <w:t>”. Cambridge, MA: MIT Press.</w:t>
      </w:r>
    </w:p>
    <w:p w:rsidR="00C57E24" w:rsidRPr="00662E61" w:rsidRDefault="00C57E24" w:rsidP="00537FAC">
      <w:pPr>
        <w:autoSpaceDE w:val="0"/>
        <w:autoSpaceDN w:val="0"/>
        <w:adjustRightInd w:val="0"/>
        <w:spacing w:line="240" w:lineRule="auto"/>
        <w:rPr>
          <w:rFonts w:ascii="Times New Roman" w:hAnsi="Times New Roman" w:cs="Times New Roman"/>
          <w:bCs/>
          <w:sz w:val="24"/>
          <w:szCs w:val="24"/>
          <w:lang w:val="en-US"/>
        </w:rPr>
      </w:pPr>
      <w:r w:rsidRPr="009C62BB">
        <w:rPr>
          <w:rFonts w:ascii="Times New Roman" w:hAnsi="Times New Roman" w:cs="Times New Roman"/>
          <w:b/>
          <w:sz w:val="24"/>
          <w:szCs w:val="24"/>
        </w:rPr>
        <w:t>BERNARDO</w:t>
      </w:r>
      <w:r w:rsidRPr="009C62BB">
        <w:rPr>
          <w:rFonts w:ascii="Times New Roman" w:hAnsi="Times New Roman" w:cs="Times New Roman"/>
          <w:sz w:val="24"/>
          <w:szCs w:val="24"/>
        </w:rPr>
        <w:t xml:space="preserve">, Mueller, </w:t>
      </w:r>
      <w:r w:rsidRPr="009C62BB">
        <w:rPr>
          <w:rFonts w:ascii="Times New Roman" w:hAnsi="Times New Roman" w:cs="Times New Roman"/>
          <w:b/>
          <w:sz w:val="24"/>
          <w:szCs w:val="24"/>
        </w:rPr>
        <w:t>ALSTON</w:t>
      </w:r>
      <w:r w:rsidRPr="009C62BB">
        <w:rPr>
          <w:rFonts w:ascii="Times New Roman" w:hAnsi="Times New Roman" w:cs="Times New Roman"/>
          <w:sz w:val="24"/>
          <w:szCs w:val="24"/>
        </w:rPr>
        <w:t xml:space="preserve">, Lee, </w:t>
      </w:r>
      <w:r w:rsidRPr="009C62BB">
        <w:rPr>
          <w:rFonts w:ascii="Times New Roman" w:hAnsi="Times New Roman" w:cs="Times New Roman"/>
          <w:b/>
          <w:sz w:val="24"/>
          <w:szCs w:val="24"/>
        </w:rPr>
        <w:t>MELO</w:t>
      </w:r>
      <w:r w:rsidRPr="009C62BB">
        <w:rPr>
          <w:rFonts w:ascii="Times New Roman" w:hAnsi="Times New Roman" w:cs="Times New Roman"/>
          <w:sz w:val="24"/>
          <w:szCs w:val="24"/>
        </w:rPr>
        <w:t xml:space="preserve">, Marcus </w:t>
      </w:r>
      <w:r w:rsidRPr="009C62BB">
        <w:rPr>
          <w:rFonts w:ascii="Times New Roman" w:hAnsi="Times New Roman" w:cs="Times New Roman"/>
          <w:bCs/>
          <w:sz w:val="24"/>
          <w:szCs w:val="24"/>
        </w:rPr>
        <w:t xml:space="preserve">&amp; </w:t>
      </w:r>
      <w:r w:rsidRPr="009C62BB">
        <w:rPr>
          <w:rFonts w:ascii="Times New Roman" w:hAnsi="Times New Roman" w:cs="Times New Roman"/>
          <w:b/>
          <w:bCs/>
          <w:sz w:val="24"/>
          <w:szCs w:val="24"/>
        </w:rPr>
        <w:t xml:space="preserve">PEREIRA, </w:t>
      </w:r>
      <w:r w:rsidRPr="009C62BB">
        <w:rPr>
          <w:rFonts w:ascii="Times New Roman" w:hAnsi="Times New Roman" w:cs="Times New Roman"/>
          <w:bCs/>
          <w:sz w:val="24"/>
          <w:szCs w:val="24"/>
        </w:rPr>
        <w:t xml:space="preserve">Carlos. </w:t>
      </w:r>
      <w:r w:rsidRPr="00662E61">
        <w:rPr>
          <w:rFonts w:ascii="Times New Roman" w:hAnsi="Times New Roman" w:cs="Times New Roman"/>
          <w:bCs/>
          <w:sz w:val="24"/>
          <w:szCs w:val="24"/>
          <w:lang w:val="en-US"/>
        </w:rPr>
        <w:t>(2010), “</w:t>
      </w:r>
      <w:r>
        <w:rPr>
          <w:rFonts w:ascii="Times New Roman" w:hAnsi="Times New Roman" w:cs="Times New Roman"/>
          <w:bCs/>
          <w:sz w:val="24"/>
          <w:szCs w:val="24"/>
          <w:lang w:val="en-US"/>
        </w:rPr>
        <w:t>The</w:t>
      </w:r>
      <w:r w:rsidRPr="00662E61">
        <w:rPr>
          <w:rFonts w:ascii="Times New Roman" w:hAnsi="Times New Roman" w:cs="Times New Roman"/>
          <w:b/>
          <w:bCs/>
          <w:sz w:val="24"/>
          <w:szCs w:val="24"/>
          <w:lang w:val="en-US"/>
        </w:rPr>
        <w:t xml:space="preserve"> </w:t>
      </w:r>
      <w:r w:rsidRPr="00662E61">
        <w:rPr>
          <w:rFonts w:ascii="Times New Roman" w:hAnsi="Times New Roman" w:cs="Times New Roman"/>
          <w:bCs/>
          <w:sz w:val="24"/>
          <w:szCs w:val="24"/>
          <w:lang w:val="en-US"/>
        </w:rPr>
        <w:t>Choices Governors Make: The Roles of Checks and Balances and Political Competition</w:t>
      </w:r>
      <w:r>
        <w:rPr>
          <w:rFonts w:ascii="Times New Roman" w:hAnsi="Times New Roman" w:cs="Times New Roman"/>
          <w:bCs/>
          <w:sz w:val="24"/>
          <w:szCs w:val="24"/>
          <w:lang w:val="en-US"/>
        </w:rPr>
        <w:t xml:space="preserve">”. </w:t>
      </w:r>
      <w:proofErr w:type="gramStart"/>
      <w:r w:rsidRPr="00D4605E">
        <w:rPr>
          <w:rFonts w:ascii="Times New Roman" w:hAnsi="Times New Roman" w:cs="Times New Roman"/>
          <w:sz w:val="24"/>
          <w:szCs w:val="24"/>
          <w:lang w:val="en-US"/>
        </w:rPr>
        <w:t>Preliminary and Incomplete Draft.</w:t>
      </w:r>
      <w:proofErr w:type="gramEnd"/>
    </w:p>
    <w:p w:rsidR="00C57E24" w:rsidRPr="00DD02D7" w:rsidRDefault="002402D0" w:rsidP="00537FAC">
      <w:pPr>
        <w:autoSpaceDE w:val="0"/>
        <w:autoSpaceDN w:val="0"/>
        <w:adjustRightInd w:val="0"/>
        <w:spacing w:line="240" w:lineRule="auto"/>
        <w:rPr>
          <w:rFonts w:ascii="Times New Roman" w:hAnsi="Times New Roman" w:cs="Times New Roman"/>
          <w:bCs/>
          <w:sz w:val="24"/>
          <w:szCs w:val="24"/>
          <w:lang w:val="en-US"/>
        </w:rPr>
      </w:pPr>
      <w:hyperlink r:id="rId10" w:tgtFrame="_blank" w:tooltip="View other papers by this author" w:history="1">
        <w:r w:rsidR="00C57E24" w:rsidRPr="00DD02D7">
          <w:rPr>
            <w:rStyle w:val="Hyperlink"/>
            <w:rFonts w:ascii="Times New Roman" w:hAnsi="Times New Roman" w:cs="Times New Roman"/>
            <w:b/>
            <w:bCs/>
            <w:color w:val="auto"/>
            <w:sz w:val="24"/>
            <w:szCs w:val="24"/>
            <w:u w:val="none"/>
            <w:lang w:val="en-US"/>
          </w:rPr>
          <w:t>BESLEY</w:t>
        </w:r>
        <w:r w:rsidR="00C57E24" w:rsidRPr="00DD02D7">
          <w:rPr>
            <w:rStyle w:val="Hyperlink"/>
            <w:rFonts w:ascii="Times New Roman" w:hAnsi="Times New Roman" w:cs="Times New Roman"/>
            <w:bCs/>
            <w:color w:val="auto"/>
            <w:sz w:val="24"/>
            <w:szCs w:val="24"/>
            <w:u w:val="none"/>
            <w:lang w:val="en-US"/>
          </w:rPr>
          <w:t>,</w:t>
        </w:r>
        <w:r w:rsidR="00C57E24" w:rsidRPr="00DD02D7">
          <w:rPr>
            <w:rFonts w:ascii="Times New Roman" w:hAnsi="Times New Roman" w:cs="Times New Roman"/>
            <w:sz w:val="24"/>
            <w:szCs w:val="24"/>
            <w:lang w:val="en-US"/>
          </w:rPr>
          <w:t xml:space="preserve"> </w:t>
        </w:r>
        <w:r w:rsidR="00C57E24" w:rsidRPr="00DD02D7">
          <w:rPr>
            <w:rStyle w:val="Hyperlink"/>
            <w:rFonts w:ascii="Times New Roman" w:hAnsi="Times New Roman" w:cs="Times New Roman"/>
            <w:bCs/>
            <w:color w:val="auto"/>
            <w:sz w:val="24"/>
            <w:szCs w:val="24"/>
            <w:u w:val="none"/>
            <w:lang w:val="en-US"/>
          </w:rPr>
          <w:t>Timothy J.</w:t>
        </w:r>
        <w:proofErr w:type="gramStart"/>
        <w:r w:rsidR="00C57E24" w:rsidRPr="00DD02D7">
          <w:rPr>
            <w:rStyle w:val="Hyperlink"/>
            <w:rFonts w:ascii="Times New Roman" w:hAnsi="Times New Roman" w:cs="Times New Roman"/>
            <w:bCs/>
            <w:color w:val="auto"/>
            <w:sz w:val="24"/>
            <w:szCs w:val="24"/>
            <w:u w:val="none"/>
            <w:lang w:val="en-US"/>
          </w:rPr>
          <w:t>,</w:t>
        </w:r>
        <w:r w:rsidR="00C57E24" w:rsidRPr="00DD02D7">
          <w:rPr>
            <w:rFonts w:ascii="Times New Roman" w:hAnsi="Times New Roman" w:cs="Times New Roman"/>
            <w:sz w:val="24"/>
            <w:szCs w:val="24"/>
            <w:lang w:val="en-US"/>
          </w:rPr>
          <w:t xml:space="preserve"> </w:t>
        </w:r>
        <w:r>
          <w:fldChar w:fldCharType="begin"/>
        </w:r>
        <w:proofErr w:type="gramEnd"/>
        <w:r w:rsidR="00FE7563" w:rsidRPr="00DD02D7">
          <w:rPr>
            <w:lang w:val="en-US"/>
          </w:rPr>
          <w:instrText>HYPERLINK "http://papers.ssrn.com/sol3/cf_dev/AbsByAuth.cfm?per_id=20404" \t "_blank" \o "View other papers by this author"</w:instrText>
        </w:r>
        <w:r>
          <w:fldChar w:fldCharType="separate"/>
        </w:r>
        <w:r w:rsidR="00C57E24" w:rsidRPr="00DD02D7">
          <w:rPr>
            <w:rStyle w:val="Hyperlink"/>
            <w:rFonts w:ascii="Times New Roman" w:hAnsi="Times New Roman" w:cs="Times New Roman"/>
            <w:b/>
            <w:bCs/>
            <w:color w:val="auto"/>
            <w:sz w:val="24"/>
            <w:szCs w:val="24"/>
            <w:u w:val="none"/>
            <w:lang w:val="en-US"/>
          </w:rPr>
          <w:t>PERSSON</w:t>
        </w:r>
        <w:r w:rsidR="00C57E24" w:rsidRPr="00DD02D7">
          <w:rPr>
            <w:rStyle w:val="Hyperlink"/>
            <w:rFonts w:ascii="Times New Roman" w:hAnsi="Times New Roman" w:cs="Times New Roman"/>
            <w:bCs/>
            <w:color w:val="auto"/>
            <w:sz w:val="24"/>
            <w:szCs w:val="24"/>
            <w:u w:val="none"/>
            <w:lang w:val="en-US"/>
          </w:rPr>
          <w:t>, Torsten &amp;</w:t>
        </w:r>
        <w:r w:rsidR="00C57E24" w:rsidRPr="00DD02D7">
          <w:rPr>
            <w:rStyle w:val="apple-converted-space"/>
            <w:rFonts w:ascii="Times New Roman" w:hAnsi="Times New Roman" w:cs="Times New Roman"/>
            <w:bCs/>
            <w:sz w:val="24"/>
            <w:szCs w:val="24"/>
            <w:lang w:val="en-US"/>
          </w:rPr>
          <w:t> </w:t>
        </w:r>
        <w:r>
          <w:fldChar w:fldCharType="end"/>
        </w:r>
        <w:hyperlink r:id="rId11" w:tgtFrame="_blank" w:tooltip="View other papers by this author" w:history="1">
          <w:r w:rsidR="00C57E24" w:rsidRPr="00DD02D7">
            <w:rPr>
              <w:rStyle w:val="Hyperlink"/>
              <w:rFonts w:ascii="Times New Roman" w:hAnsi="Times New Roman" w:cs="Times New Roman"/>
              <w:b/>
              <w:bCs/>
              <w:color w:val="auto"/>
              <w:sz w:val="24"/>
              <w:szCs w:val="24"/>
              <w:u w:val="none"/>
              <w:lang w:val="en-US"/>
            </w:rPr>
            <w:t>STURM</w:t>
          </w:r>
          <w:r w:rsidR="00C57E24" w:rsidRPr="00DD02D7">
            <w:rPr>
              <w:rStyle w:val="Hyperlink"/>
              <w:rFonts w:ascii="Times New Roman" w:hAnsi="Times New Roman" w:cs="Times New Roman"/>
              <w:bCs/>
              <w:color w:val="auto"/>
              <w:sz w:val="24"/>
              <w:szCs w:val="24"/>
              <w:u w:val="none"/>
              <w:lang w:val="en-US"/>
            </w:rPr>
            <w:t>, Daniel M. (2006), “</w:t>
          </w:r>
          <w:r w:rsidR="00C57E24" w:rsidRPr="00DD02D7">
            <w:rPr>
              <w:rStyle w:val="apple-style-span"/>
              <w:rFonts w:ascii="Times New Roman" w:hAnsi="Times New Roman" w:cs="Times New Roman"/>
              <w:bCs/>
              <w:color w:val="000000"/>
              <w:sz w:val="24"/>
              <w:szCs w:val="24"/>
              <w:lang w:val="en-US"/>
            </w:rPr>
            <w:t>Political Competition and Economic Performance: Theory and Evidence from the United States”.</w:t>
          </w:r>
          <w:r w:rsidR="00C57E24" w:rsidRPr="00DD02D7">
            <w:rPr>
              <w:rStyle w:val="apple-converted-space"/>
              <w:rFonts w:ascii="Times New Roman" w:hAnsi="Times New Roman" w:cs="Times New Roman"/>
              <w:bCs/>
              <w:sz w:val="24"/>
              <w:szCs w:val="24"/>
              <w:lang w:val="en-US"/>
            </w:rPr>
            <w:t> </w:t>
          </w:r>
        </w:hyperlink>
        <w:r w:rsidR="00C57E24" w:rsidRPr="00DD02D7">
          <w:rPr>
            <w:rFonts w:ascii="Times New Roman" w:hAnsi="Times New Roman" w:cs="Times New Roman"/>
            <w:i/>
            <w:iCs/>
            <w:color w:val="000000"/>
            <w:sz w:val="24"/>
            <w:szCs w:val="24"/>
            <w:lang w:val="en-US"/>
          </w:rPr>
          <w:t xml:space="preserve"> </w:t>
        </w:r>
        <w:hyperlink r:id="rId12" w:history="1">
          <w:r w:rsidR="00C57E24" w:rsidRPr="00DD02D7">
            <w:rPr>
              <w:rStyle w:val="Hyperlink"/>
              <w:rFonts w:ascii="Times New Roman" w:hAnsi="Times New Roman" w:cs="Times New Roman"/>
              <w:i/>
              <w:iCs/>
              <w:color w:val="auto"/>
              <w:sz w:val="24"/>
              <w:szCs w:val="24"/>
              <w:u w:val="none"/>
              <w:lang w:val="en-US"/>
            </w:rPr>
            <w:t xml:space="preserve">NBER Working Papers Series </w:t>
          </w:r>
          <w:r w:rsidR="00C57E24" w:rsidRPr="00DD02D7">
            <w:rPr>
              <w:rFonts w:ascii="Times New Roman" w:hAnsi="Times New Roman" w:cs="Times New Roman"/>
              <w:sz w:val="24"/>
              <w:szCs w:val="24"/>
              <w:lang w:val="en-US"/>
            </w:rPr>
            <w:t>nº</w:t>
          </w:r>
          <w:r w:rsidR="00C57E24" w:rsidRPr="00DD02D7">
            <w:rPr>
              <w:rStyle w:val="Hyperlink"/>
              <w:rFonts w:ascii="Times New Roman" w:hAnsi="Times New Roman" w:cs="Times New Roman"/>
              <w:iCs/>
              <w:color w:val="auto"/>
              <w:sz w:val="24"/>
              <w:szCs w:val="24"/>
              <w:u w:val="none"/>
              <w:lang w:val="en-US"/>
            </w:rPr>
            <w:t xml:space="preserve"> W11484</w:t>
          </w:r>
        </w:hyperlink>
        <w:r w:rsidR="00C57E24" w:rsidRPr="00DD02D7">
          <w:rPr>
            <w:rStyle w:val="apple-style-span"/>
            <w:rFonts w:ascii="Times New Roman" w:hAnsi="Times New Roman" w:cs="Times New Roman"/>
            <w:iCs/>
            <w:sz w:val="24"/>
            <w:szCs w:val="24"/>
            <w:lang w:val="en-US"/>
          </w:rPr>
          <w:t>.</w:t>
        </w:r>
        <w:r w:rsidR="00C57E24" w:rsidRPr="00DD02D7">
          <w:rPr>
            <w:rStyle w:val="apple-converted-space"/>
            <w:rFonts w:ascii="Times New Roman" w:hAnsi="Times New Roman" w:cs="Times New Roman"/>
            <w:bCs/>
            <w:sz w:val="24"/>
            <w:szCs w:val="24"/>
            <w:lang w:val="en-US"/>
          </w:rPr>
          <w:t> </w:t>
        </w:r>
      </w:hyperlink>
    </w:p>
    <w:p w:rsidR="00C57E24" w:rsidRPr="00F13410" w:rsidRDefault="00C57E24" w:rsidP="00537FAC">
      <w:pPr>
        <w:autoSpaceDE w:val="0"/>
        <w:autoSpaceDN w:val="0"/>
        <w:adjustRightInd w:val="0"/>
        <w:spacing w:line="240" w:lineRule="auto"/>
        <w:rPr>
          <w:rFonts w:ascii="Times New Roman" w:hAnsi="Times New Roman" w:cs="Times New Roman"/>
          <w:b/>
          <w:bCs/>
          <w:sz w:val="24"/>
          <w:szCs w:val="24"/>
          <w:lang w:val="en-US"/>
        </w:rPr>
      </w:pPr>
      <w:proofErr w:type="gramStart"/>
      <w:r w:rsidRPr="00DD02D7">
        <w:rPr>
          <w:rFonts w:ascii="Times New Roman" w:hAnsi="Times New Roman" w:cs="Times New Roman"/>
          <w:b/>
          <w:sz w:val="24"/>
          <w:szCs w:val="24"/>
          <w:lang w:val="en-US"/>
        </w:rPr>
        <w:t>CHAMON</w:t>
      </w:r>
      <w:r w:rsidRPr="00DD02D7">
        <w:rPr>
          <w:rFonts w:ascii="Times New Roman" w:hAnsi="Times New Roman" w:cs="Times New Roman"/>
          <w:sz w:val="24"/>
          <w:szCs w:val="24"/>
          <w:lang w:val="en-US"/>
        </w:rPr>
        <w:t xml:space="preserve">, Marcos, </w:t>
      </w:r>
      <w:r w:rsidRPr="00DD02D7">
        <w:rPr>
          <w:rFonts w:ascii="Times New Roman" w:hAnsi="Times New Roman" w:cs="Times New Roman"/>
          <w:b/>
          <w:sz w:val="24"/>
          <w:szCs w:val="24"/>
          <w:lang w:val="en-US"/>
        </w:rPr>
        <w:t>MELLO</w:t>
      </w:r>
      <w:r w:rsidRPr="00DD02D7">
        <w:rPr>
          <w:rFonts w:ascii="Times New Roman" w:hAnsi="Times New Roman" w:cs="Times New Roman"/>
          <w:sz w:val="24"/>
          <w:szCs w:val="24"/>
          <w:lang w:val="en-US"/>
        </w:rPr>
        <w:t xml:space="preserve">, </w:t>
      </w:r>
      <w:proofErr w:type="spellStart"/>
      <w:r w:rsidRPr="00DD02D7">
        <w:rPr>
          <w:rFonts w:ascii="Times New Roman" w:hAnsi="Times New Roman" w:cs="Times New Roman"/>
          <w:sz w:val="24"/>
          <w:szCs w:val="24"/>
          <w:lang w:val="en-US"/>
        </w:rPr>
        <w:t>João</w:t>
      </w:r>
      <w:proofErr w:type="spellEnd"/>
      <w:r w:rsidRPr="00DD02D7">
        <w:rPr>
          <w:rFonts w:ascii="Times New Roman" w:hAnsi="Times New Roman" w:cs="Times New Roman"/>
          <w:sz w:val="24"/>
          <w:szCs w:val="24"/>
          <w:lang w:val="en-US"/>
        </w:rPr>
        <w:t xml:space="preserve"> M. P de &amp; </w:t>
      </w:r>
      <w:r w:rsidRPr="00DD02D7">
        <w:rPr>
          <w:rFonts w:ascii="Times New Roman" w:hAnsi="Times New Roman" w:cs="Times New Roman"/>
          <w:b/>
          <w:sz w:val="24"/>
          <w:szCs w:val="24"/>
          <w:lang w:val="en-US"/>
        </w:rPr>
        <w:t>FIRPO</w:t>
      </w:r>
      <w:r w:rsidRPr="00DD02D7">
        <w:rPr>
          <w:rFonts w:ascii="Times New Roman" w:hAnsi="Times New Roman" w:cs="Times New Roman"/>
          <w:sz w:val="24"/>
          <w:szCs w:val="24"/>
          <w:lang w:val="en-US"/>
        </w:rPr>
        <w:t>, Sergio.</w:t>
      </w:r>
      <w:proofErr w:type="gramEnd"/>
      <w:r w:rsidRPr="00DD02D7">
        <w:rPr>
          <w:rFonts w:ascii="Times New Roman" w:hAnsi="Times New Roman" w:cs="Times New Roman"/>
          <w:sz w:val="24"/>
          <w:szCs w:val="24"/>
          <w:lang w:val="en-US"/>
        </w:rPr>
        <w:t xml:space="preserve"> </w:t>
      </w:r>
      <w:r w:rsidRPr="00F13410">
        <w:rPr>
          <w:rFonts w:ascii="Times New Roman" w:hAnsi="Times New Roman" w:cs="Times New Roman"/>
          <w:sz w:val="24"/>
          <w:szCs w:val="24"/>
          <w:lang w:val="en-US"/>
        </w:rPr>
        <w:t>(2008), “</w:t>
      </w:r>
      <w:r w:rsidRPr="00F13410">
        <w:rPr>
          <w:rFonts w:ascii="Times New Roman" w:hAnsi="Times New Roman" w:cs="Times New Roman"/>
          <w:bCs/>
          <w:sz w:val="24"/>
          <w:szCs w:val="24"/>
          <w:lang w:val="en-US"/>
        </w:rPr>
        <w:t xml:space="preserve">Electoral Rules, Political Competition and Fiscal Spending: Regression Discontinuity Evidence from Brazilian Municipalities”. </w:t>
      </w:r>
      <w:proofErr w:type="gramStart"/>
      <w:r w:rsidRPr="00F13410">
        <w:rPr>
          <w:rFonts w:ascii="Times New Roman" w:hAnsi="Times New Roman" w:cs="Times New Roman"/>
          <w:sz w:val="24"/>
          <w:szCs w:val="24"/>
          <w:lang w:val="en-US"/>
        </w:rPr>
        <w:t>PUC-Rio Discussion Paper nº 559.</w:t>
      </w:r>
      <w:proofErr w:type="gramEnd"/>
      <w:r w:rsidRPr="00F13410">
        <w:rPr>
          <w:rFonts w:ascii="Times New Roman" w:hAnsi="Times New Roman" w:cs="Times New Roman"/>
          <w:bCs/>
          <w:sz w:val="24"/>
          <w:szCs w:val="24"/>
          <w:lang w:val="en-US"/>
        </w:rPr>
        <w:t xml:space="preserve"> </w:t>
      </w:r>
    </w:p>
    <w:p w:rsidR="00C57E24" w:rsidRDefault="00C57E24" w:rsidP="00537FAC">
      <w:pPr>
        <w:autoSpaceDE w:val="0"/>
        <w:autoSpaceDN w:val="0"/>
        <w:adjustRightInd w:val="0"/>
        <w:spacing w:line="240" w:lineRule="auto"/>
        <w:rPr>
          <w:rFonts w:ascii="Times New Roman" w:hAnsi="Times New Roman" w:cs="Times New Roman"/>
          <w:sz w:val="24"/>
          <w:szCs w:val="24"/>
          <w:lang w:val="en-US"/>
        </w:rPr>
      </w:pPr>
      <w:proofErr w:type="gramStart"/>
      <w:r w:rsidRPr="00F13410">
        <w:rPr>
          <w:rFonts w:ascii="Times New Roman" w:hAnsi="Times New Roman" w:cs="Times New Roman"/>
          <w:b/>
          <w:bCs/>
          <w:sz w:val="24"/>
          <w:szCs w:val="24"/>
          <w:lang w:val="en-US"/>
        </w:rPr>
        <w:t>FERRAZ</w:t>
      </w:r>
      <w:r w:rsidRPr="00F13410">
        <w:rPr>
          <w:rFonts w:ascii="Times New Roman" w:hAnsi="Times New Roman" w:cs="Times New Roman"/>
          <w:bCs/>
          <w:sz w:val="24"/>
          <w:szCs w:val="24"/>
          <w:lang w:val="en-US"/>
        </w:rPr>
        <w:t xml:space="preserve">, Claudio &amp; </w:t>
      </w:r>
      <w:r w:rsidRPr="00F13410">
        <w:rPr>
          <w:rFonts w:ascii="Times New Roman" w:hAnsi="Times New Roman" w:cs="Times New Roman"/>
          <w:b/>
          <w:bCs/>
          <w:sz w:val="24"/>
          <w:szCs w:val="24"/>
          <w:lang w:val="en-US"/>
        </w:rPr>
        <w:t>FINAN</w:t>
      </w:r>
      <w:r w:rsidRPr="00F13410">
        <w:rPr>
          <w:rFonts w:ascii="Times New Roman" w:hAnsi="Times New Roman" w:cs="Times New Roman"/>
          <w:bCs/>
          <w:sz w:val="24"/>
          <w:szCs w:val="24"/>
          <w:lang w:val="en-US"/>
        </w:rPr>
        <w:t xml:space="preserve">, </w:t>
      </w:r>
      <w:proofErr w:type="spellStart"/>
      <w:r w:rsidRPr="00F13410">
        <w:rPr>
          <w:rFonts w:ascii="Times New Roman" w:hAnsi="Times New Roman" w:cs="Times New Roman"/>
          <w:bCs/>
          <w:sz w:val="24"/>
          <w:szCs w:val="24"/>
          <w:lang w:val="en-US"/>
        </w:rPr>
        <w:t>Frederico</w:t>
      </w:r>
      <w:proofErr w:type="spellEnd"/>
      <w:r w:rsidRPr="00F13410">
        <w:rPr>
          <w:rFonts w:ascii="Times New Roman" w:hAnsi="Times New Roman" w:cs="Times New Roman"/>
          <w:bCs/>
          <w:sz w:val="24"/>
          <w:szCs w:val="24"/>
          <w:lang w:val="en-US"/>
        </w:rPr>
        <w:t>.</w:t>
      </w:r>
      <w:proofErr w:type="gramEnd"/>
      <w:r w:rsidRPr="00F13410">
        <w:rPr>
          <w:rFonts w:ascii="Times New Roman" w:hAnsi="Times New Roman" w:cs="Times New Roman"/>
          <w:bCs/>
          <w:sz w:val="24"/>
          <w:szCs w:val="24"/>
          <w:lang w:val="en-US"/>
        </w:rPr>
        <w:t xml:space="preserve"> (2008), “Motivating Politicians: The Impacts of Monetary Incentives on Quality and Performance”. </w:t>
      </w:r>
      <w:proofErr w:type="gramStart"/>
      <w:r w:rsidRPr="00F13410">
        <w:rPr>
          <w:rFonts w:ascii="Times New Roman" w:hAnsi="Times New Roman" w:cs="Times New Roman"/>
          <w:bCs/>
          <w:i/>
          <w:sz w:val="24"/>
          <w:szCs w:val="24"/>
          <w:lang w:val="en-US"/>
        </w:rPr>
        <w:t xml:space="preserve">IZA </w:t>
      </w:r>
      <w:r w:rsidRPr="00F13410">
        <w:rPr>
          <w:rFonts w:ascii="Times New Roman" w:hAnsi="Times New Roman" w:cs="Times New Roman"/>
          <w:i/>
          <w:sz w:val="24"/>
          <w:szCs w:val="24"/>
          <w:lang w:val="en-US"/>
        </w:rPr>
        <w:t xml:space="preserve">Discussion Paper </w:t>
      </w:r>
      <w:r w:rsidRPr="00F13410">
        <w:rPr>
          <w:rFonts w:ascii="Times New Roman" w:hAnsi="Times New Roman" w:cs="Times New Roman"/>
          <w:i/>
          <w:iCs/>
          <w:sz w:val="24"/>
          <w:szCs w:val="24"/>
          <w:lang w:val="en-US"/>
        </w:rPr>
        <w:t xml:space="preserve">Series, </w:t>
      </w:r>
      <w:r w:rsidRPr="00F13410">
        <w:rPr>
          <w:rFonts w:ascii="Times New Roman" w:hAnsi="Times New Roman" w:cs="Times New Roman"/>
          <w:sz w:val="24"/>
          <w:szCs w:val="24"/>
          <w:lang w:val="en-US"/>
        </w:rPr>
        <w:t>nº 3411.</w:t>
      </w:r>
      <w:proofErr w:type="gramEnd"/>
    </w:p>
    <w:p w:rsidR="00C57E24" w:rsidRPr="00FA07CB" w:rsidRDefault="00C57E24" w:rsidP="00537FAC">
      <w:pPr>
        <w:autoSpaceDE w:val="0"/>
        <w:autoSpaceDN w:val="0"/>
        <w:adjustRightInd w:val="0"/>
        <w:spacing w:line="240" w:lineRule="auto"/>
        <w:rPr>
          <w:rFonts w:ascii="Times New Roman" w:hAnsi="Times New Roman" w:cs="Times New Roman"/>
          <w:sz w:val="24"/>
          <w:szCs w:val="24"/>
          <w:lang w:val="en-US"/>
        </w:rPr>
      </w:pPr>
      <w:proofErr w:type="gramStart"/>
      <w:r w:rsidRPr="00FA07CB">
        <w:rPr>
          <w:rFonts w:ascii="Times New Roman" w:hAnsi="Times New Roman" w:cs="Times New Roman"/>
          <w:b/>
          <w:bCs/>
          <w:sz w:val="24"/>
          <w:szCs w:val="24"/>
          <w:lang w:val="en-US"/>
        </w:rPr>
        <w:t>FERRAZ</w:t>
      </w:r>
      <w:r w:rsidRPr="00FA07CB">
        <w:rPr>
          <w:rFonts w:ascii="Times New Roman" w:hAnsi="Times New Roman" w:cs="Times New Roman"/>
          <w:bCs/>
          <w:sz w:val="24"/>
          <w:szCs w:val="24"/>
          <w:lang w:val="en-US"/>
        </w:rPr>
        <w:t xml:space="preserve">, Claudio &amp; </w:t>
      </w:r>
      <w:r w:rsidRPr="00FA07CB">
        <w:rPr>
          <w:rFonts w:ascii="Times New Roman" w:hAnsi="Times New Roman" w:cs="Times New Roman"/>
          <w:b/>
          <w:bCs/>
          <w:sz w:val="24"/>
          <w:szCs w:val="24"/>
          <w:lang w:val="en-US"/>
        </w:rPr>
        <w:t>FINAN</w:t>
      </w:r>
      <w:r w:rsidRPr="00FA07CB">
        <w:rPr>
          <w:rFonts w:ascii="Times New Roman" w:hAnsi="Times New Roman" w:cs="Times New Roman"/>
          <w:bCs/>
          <w:sz w:val="24"/>
          <w:szCs w:val="24"/>
          <w:lang w:val="en-US"/>
        </w:rPr>
        <w:t xml:space="preserve">, </w:t>
      </w:r>
      <w:proofErr w:type="spellStart"/>
      <w:r w:rsidRPr="00FA07CB">
        <w:rPr>
          <w:rFonts w:ascii="Times New Roman" w:hAnsi="Times New Roman" w:cs="Times New Roman"/>
          <w:bCs/>
          <w:sz w:val="24"/>
          <w:szCs w:val="24"/>
          <w:lang w:val="en-US"/>
        </w:rPr>
        <w:t>Frederico</w:t>
      </w:r>
      <w:proofErr w:type="spellEnd"/>
      <w:r w:rsidRPr="00FA07CB">
        <w:rPr>
          <w:rFonts w:ascii="Times New Roman" w:hAnsi="Times New Roman" w:cs="Times New Roman"/>
          <w:bCs/>
          <w:sz w:val="24"/>
          <w:szCs w:val="24"/>
          <w:lang w:val="en-US"/>
        </w:rPr>
        <w:t>.</w:t>
      </w:r>
      <w:proofErr w:type="gramEnd"/>
      <w:r w:rsidRPr="00FA07CB">
        <w:rPr>
          <w:rFonts w:ascii="Times New Roman" w:hAnsi="Times New Roman" w:cs="Times New Roman"/>
          <w:bCs/>
          <w:sz w:val="24"/>
          <w:szCs w:val="24"/>
          <w:lang w:val="en-US"/>
        </w:rPr>
        <w:t xml:space="preserve"> (2009), “</w:t>
      </w:r>
      <w:r w:rsidRPr="00FA07CB">
        <w:rPr>
          <w:rFonts w:ascii="Times New Roman" w:hAnsi="Times New Roman" w:cs="Times New Roman"/>
          <w:sz w:val="24"/>
          <w:szCs w:val="24"/>
          <w:lang w:val="en-US"/>
        </w:rPr>
        <w:t>Political Power Persistence and Economic Development: Evidence from Brazil's Regime Transition”.</w:t>
      </w:r>
      <w:r>
        <w:rPr>
          <w:rFonts w:ascii="Times New Roman" w:hAnsi="Times New Roman" w:cs="Times New Roman"/>
          <w:sz w:val="24"/>
          <w:szCs w:val="24"/>
          <w:lang w:val="en-US"/>
        </w:rPr>
        <w:t xml:space="preserve"> </w:t>
      </w:r>
      <w:proofErr w:type="gramStart"/>
      <w:r w:rsidRPr="00D4605E">
        <w:rPr>
          <w:rFonts w:ascii="Times New Roman" w:hAnsi="Times New Roman" w:cs="Times New Roman"/>
          <w:sz w:val="24"/>
          <w:szCs w:val="24"/>
          <w:lang w:val="en-US"/>
        </w:rPr>
        <w:t>Preliminary and Incomplete Draft.</w:t>
      </w:r>
      <w:proofErr w:type="gramEnd"/>
    </w:p>
    <w:p w:rsidR="00C57E24" w:rsidRPr="00F13410" w:rsidRDefault="00C57E24" w:rsidP="00537FAC">
      <w:pPr>
        <w:autoSpaceDE w:val="0"/>
        <w:autoSpaceDN w:val="0"/>
        <w:adjustRightInd w:val="0"/>
        <w:spacing w:line="240" w:lineRule="auto"/>
        <w:rPr>
          <w:rFonts w:ascii="Times New Roman" w:hAnsi="Times New Roman" w:cs="Times New Roman"/>
          <w:sz w:val="24"/>
          <w:szCs w:val="24"/>
          <w:lang w:val="en-US"/>
        </w:rPr>
      </w:pPr>
      <w:proofErr w:type="gramStart"/>
      <w:r w:rsidRPr="00F13410">
        <w:rPr>
          <w:rFonts w:ascii="Times New Roman" w:hAnsi="Times New Roman" w:cs="Times New Roman"/>
          <w:b/>
          <w:sz w:val="24"/>
          <w:szCs w:val="24"/>
          <w:lang w:val="en-US"/>
        </w:rPr>
        <w:t>FIORINO</w:t>
      </w:r>
      <w:r w:rsidRPr="00F13410">
        <w:rPr>
          <w:rFonts w:ascii="Times New Roman" w:hAnsi="Times New Roman" w:cs="Times New Roman"/>
          <w:sz w:val="24"/>
          <w:szCs w:val="24"/>
          <w:lang w:val="en-US"/>
        </w:rPr>
        <w:t xml:space="preserve">, Nadia &amp; </w:t>
      </w:r>
      <w:r w:rsidRPr="00F13410">
        <w:rPr>
          <w:rFonts w:ascii="Times New Roman" w:hAnsi="Times New Roman" w:cs="Times New Roman"/>
          <w:b/>
          <w:sz w:val="24"/>
          <w:szCs w:val="24"/>
          <w:lang w:val="en-US"/>
        </w:rPr>
        <w:t>RICCIUTI</w:t>
      </w:r>
      <w:r w:rsidRPr="00F13410">
        <w:rPr>
          <w:rFonts w:ascii="Times New Roman" w:hAnsi="Times New Roman" w:cs="Times New Roman"/>
          <w:sz w:val="24"/>
          <w:szCs w:val="24"/>
          <w:lang w:val="en-US"/>
        </w:rPr>
        <w:t>, Roberto.</w:t>
      </w:r>
      <w:proofErr w:type="gramEnd"/>
      <w:r w:rsidRPr="00F13410">
        <w:rPr>
          <w:rFonts w:ascii="Times New Roman" w:hAnsi="Times New Roman" w:cs="Times New Roman"/>
          <w:sz w:val="24"/>
          <w:szCs w:val="24"/>
          <w:lang w:val="en-US"/>
        </w:rPr>
        <w:t xml:space="preserve"> </w:t>
      </w:r>
      <w:proofErr w:type="gramStart"/>
      <w:r w:rsidRPr="00F13410">
        <w:rPr>
          <w:rFonts w:ascii="Times New Roman" w:hAnsi="Times New Roman" w:cs="Times New Roman"/>
          <w:sz w:val="24"/>
          <w:szCs w:val="24"/>
          <w:lang w:val="en-US"/>
        </w:rPr>
        <w:t>(2009), “Interest Groups and Government Spending in Italy, 1876-1913”.</w:t>
      </w:r>
      <w:proofErr w:type="gramEnd"/>
      <w:r w:rsidRPr="00F13410">
        <w:rPr>
          <w:rFonts w:ascii="Times New Roman" w:hAnsi="Times New Roman" w:cs="Times New Roman"/>
          <w:sz w:val="24"/>
          <w:szCs w:val="24"/>
          <w:lang w:val="en-US"/>
        </w:rPr>
        <w:t xml:space="preserve"> </w:t>
      </w:r>
      <w:proofErr w:type="spellStart"/>
      <w:r w:rsidRPr="00F13410">
        <w:rPr>
          <w:rFonts w:ascii="Times New Roman" w:hAnsi="Times New Roman" w:cs="Times New Roman"/>
          <w:i/>
          <w:sz w:val="24"/>
          <w:szCs w:val="24"/>
          <w:lang w:val="en-US"/>
        </w:rPr>
        <w:t>CESifo</w:t>
      </w:r>
      <w:proofErr w:type="spellEnd"/>
      <w:r w:rsidRPr="00F13410">
        <w:rPr>
          <w:rFonts w:ascii="Times New Roman" w:hAnsi="Times New Roman" w:cs="Times New Roman"/>
          <w:i/>
          <w:sz w:val="24"/>
          <w:szCs w:val="24"/>
          <w:lang w:val="en-US"/>
        </w:rPr>
        <w:t xml:space="preserve"> Working Paper</w:t>
      </w:r>
      <w:r w:rsidRPr="00F13410">
        <w:rPr>
          <w:rFonts w:ascii="Times New Roman" w:hAnsi="Times New Roman" w:cs="Times New Roman"/>
          <w:sz w:val="24"/>
          <w:szCs w:val="24"/>
          <w:lang w:val="en-US"/>
        </w:rPr>
        <w:t xml:space="preserve"> nº 2722.  </w:t>
      </w:r>
      <w:r w:rsidRPr="00F13410">
        <w:rPr>
          <w:rFonts w:ascii="Times New Roman" w:hAnsi="Times New Roman" w:cs="Times New Roman"/>
          <w:sz w:val="24"/>
          <w:szCs w:val="24"/>
          <w:lang w:val="en-US"/>
        </w:rPr>
        <w:tab/>
      </w:r>
    </w:p>
    <w:p w:rsidR="00C57E24" w:rsidRPr="00F13410" w:rsidRDefault="00C57E24" w:rsidP="00537FAC">
      <w:pPr>
        <w:spacing w:line="240" w:lineRule="auto"/>
        <w:textAlignment w:val="baseline"/>
        <w:rPr>
          <w:rStyle w:val="value"/>
          <w:rFonts w:ascii="Times New Roman" w:hAnsi="Times New Roman" w:cs="Times New Roman"/>
          <w:sz w:val="24"/>
          <w:szCs w:val="24"/>
          <w:bdr w:val="none" w:sz="0" w:space="0" w:color="auto" w:frame="1"/>
          <w:lang w:val="en-US"/>
        </w:rPr>
      </w:pPr>
      <w:r w:rsidRPr="00F13410">
        <w:rPr>
          <w:rFonts w:ascii="Times New Roman" w:hAnsi="Times New Roman" w:cs="Times New Roman"/>
          <w:b/>
          <w:sz w:val="24"/>
          <w:szCs w:val="24"/>
          <w:lang w:val="en-US"/>
        </w:rPr>
        <w:t>GARCIA-VEGA</w:t>
      </w:r>
      <w:r w:rsidRPr="00F13410">
        <w:rPr>
          <w:rFonts w:ascii="Times New Roman" w:hAnsi="Times New Roman" w:cs="Times New Roman"/>
          <w:sz w:val="24"/>
          <w:szCs w:val="24"/>
          <w:lang w:val="en-US"/>
        </w:rPr>
        <w:t xml:space="preserve">, </w:t>
      </w:r>
      <w:r w:rsidRPr="00F13410">
        <w:rPr>
          <w:rFonts w:ascii="Times New Roman" w:eastAsia="Calibri" w:hAnsi="Times New Roman" w:cs="Times New Roman"/>
          <w:sz w:val="24"/>
          <w:szCs w:val="24"/>
          <w:lang w:val="en-US"/>
        </w:rPr>
        <w:t>Maria</w:t>
      </w:r>
      <w:r w:rsidRPr="00F13410">
        <w:rPr>
          <w:rFonts w:ascii="Times New Roman" w:hAnsi="Times New Roman" w:cs="Times New Roman"/>
          <w:sz w:val="24"/>
          <w:szCs w:val="24"/>
          <w:lang w:val="en-US"/>
        </w:rPr>
        <w:t xml:space="preserve"> &amp; </w:t>
      </w:r>
      <w:r w:rsidRPr="00F13410">
        <w:rPr>
          <w:rFonts w:ascii="Times New Roman" w:hAnsi="Times New Roman" w:cs="Times New Roman"/>
          <w:b/>
          <w:sz w:val="24"/>
          <w:szCs w:val="24"/>
          <w:lang w:val="en-US"/>
        </w:rPr>
        <w:t>HERCE</w:t>
      </w:r>
      <w:r w:rsidRPr="00F13410">
        <w:rPr>
          <w:rFonts w:ascii="Times New Roman" w:hAnsi="Times New Roman" w:cs="Times New Roman"/>
          <w:sz w:val="24"/>
          <w:szCs w:val="24"/>
          <w:lang w:val="en-US"/>
        </w:rPr>
        <w:t>, Jose A. (</w:t>
      </w:r>
      <w:r w:rsidRPr="00F13410">
        <w:rPr>
          <w:rFonts w:ascii="Times New Roman" w:eastAsia="Calibri" w:hAnsi="Times New Roman" w:cs="Times New Roman"/>
          <w:sz w:val="24"/>
          <w:szCs w:val="24"/>
          <w:lang w:val="en-US"/>
        </w:rPr>
        <w:t>2005</w:t>
      </w:r>
      <w:r w:rsidRPr="00F13410">
        <w:rPr>
          <w:rFonts w:ascii="Times New Roman" w:hAnsi="Times New Roman" w:cs="Times New Roman"/>
          <w:sz w:val="24"/>
          <w:szCs w:val="24"/>
          <w:lang w:val="en-US"/>
        </w:rPr>
        <w:t>), “</w:t>
      </w:r>
      <w:r w:rsidRPr="00F13410">
        <w:rPr>
          <w:rFonts w:ascii="Times New Roman" w:eastAsia="Calibri" w:hAnsi="Times New Roman" w:cs="Times New Roman"/>
          <w:sz w:val="24"/>
          <w:szCs w:val="24"/>
          <w:lang w:val="en-US"/>
        </w:rPr>
        <w:t xml:space="preserve">Does tenure in office affect regional growth? </w:t>
      </w:r>
      <w:proofErr w:type="gramStart"/>
      <w:r w:rsidRPr="00F13410">
        <w:rPr>
          <w:rFonts w:ascii="Times New Roman" w:eastAsia="Calibri" w:hAnsi="Times New Roman" w:cs="Times New Roman"/>
          <w:sz w:val="24"/>
          <w:szCs w:val="24"/>
          <w:lang w:val="en-US"/>
        </w:rPr>
        <w:t>The case of Spanish regions</w:t>
      </w:r>
      <w:r w:rsidRPr="00F13410">
        <w:rPr>
          <w:rFonts w:ascii="Times New Roman" w:hAnsi="Times New Roman" w:cs="Times New Roman"/>
          <w:sz w:val="24"/>
          <w:szCs w:val="24"/>
          <w:lang w:val="en-US"/>
        </w:rPr>
        <w:t>”</w:t>
      </w:r>
      <w:r w:rsidRPr="00F13410">
        <w:rPr>
          <w:rFonts w:ascii="Times New Roman" w:eastAsia="Calibri" w:hAnsi="Times New Roman" w:cs="Times New Roman"/>
          <w:sz w:val="24"/>
          <w:szCs w:val="24"/>
          <w:lang w:val="en-US"/>
        </w:rPr>
        <w:t>.</w:t>
      </w:r>
      <w:proofErr w:type="gramEnd"/>
      <w:r w:rsidRPr="00F13410">
        <w:rPr>
          <w:rFonts w:ascii="Times New Roman" w:hAnsi="Times New Roman" w:cs="Times New Roman"/>
          <w:sz w:val="24"/>
          <w:szCs w:val="24"/>
          <w:lang w:val="en-US"/>
        </w:rPr>
        <w:t xml:space="preserve"> </w:t>
      </w:r>
      <w:hyperlink r:id="rId13" w:tooltip="Link to the Journal of this Article" w:history="1">
        <w:r w:rsidRPr="00F13410">
          <w:rPr>
            <w:rStyle w:val="Hyperlink"/>
            <w:rFonts w:ascii="Times New Roman" w:hAnsi="Times New Roman" w:cs="Times New Roman"/>
            <w:i/>
            <w:color w:val="auto"/>
            <w:sz w:val="24"/>
            <w:szCs w:val="24"/>
            <w:u w:val="none"/>
            <w:bdr w:val="none" w:sz="0" w:space="0" w:color="auto" w:frame="1"/>
            <w:lang w:val="en-US"/>
          </w:rPr>
          <w:t>Public Choice</w:t>
        </w:r>
      </w:hyperlink>
      <w:r w:rsidRPr="00F13410">
        <w:rPr>
          <w:rFonts w:ascii="Times New Roman" w:hAnsi="Times New Roman" w:cs="Times New Roman"/>
          <w:caps/>
          <w:sz w:val="24"/>
          <w:szCs w:val="24"/>
          <w:lang w:val="en-US"/>
        </w:rPr>
        <w:t xml:space="preserve"> </w:t>
      </w:r>
      <w:r w:rsidRPr="00F13410">
        <w:rPr>
          <w:rStyle w:val="label"/>
          <w:rFonts w:ascii="Times New Roman" w:hAnsi="Times New Roman" w:cs="Times New Roman"/>
          <w:sz w:val="24"/>
          <w:szCs w:val="24"/>
          <w:bdr w:val="none" w:sz="0" w:space="0" w:color="auto" w:frame="1"/>
          <w:lang w:val="en-US"/>
        </w:rPr>
        <w:t>DOI:</w:t>
      </w:r>
      <w:r w:rsidRPr="00F13410">
        <w:rPr>
          <w:rStyle w:val="apple-converted-space"/>
          <w:rFonts w:ascii="Times New Roman" w:hAnsi="Times New Roman" w:cs="Times New Roman"/>
          <w:sz w:val="24"/>
          <w:szCs w:val="24"/>
          <w:bdr w:val="none" w:sz="0" w:space="0" w:color="auto" w:frame="1"/>
          <w:lang w:val="en-US"/>
        </w:rPr>
        <w:t> </w:t>
      </w:r>
      <w:r w:rsidRPr="00F13410">
        <w:rPr>
          <w:rStyle w:val="value"/>
          <w:rFonts w:ascii="Times New Roman" w:hAnsi="Times New Roman" w:cs="Times New Roman"/>
          <w:sz w:val="24"/>
          <w:szCs w:val="24"/>
          <w:bdr w:val="none" w:sz="0" w:space="0" w:color="auto" w:frame="1"/>
          <w:lang w:val="en-US"/>
        </w:rPr>
        <w:t>10.1007/S11127-009-9584-Y</w:t>
      </w:r>
    </w:p>
    <w:p w:rsidR="00C57E24" w:rsidRPr="00F13410" w:rsidRDefault="00C57E24" w:rsidP="00537FAC">
      <w:pPr>
        <w:spacing w:line="240" w:lineRule="auto"/>
        <w:rPr>
          <w:rFonts w:ascii="Times New Roman" w:hAnsi="Times New Roman" w:cs="Times New Roman"/>
          <w:sz w:val="24"/>
          <w:szCs w:val="24"/>
          <w:lang w:val="en-US"/>
        </w:rPr>
      </w:pPr>
      <w:proofErr w:type="gramStart"/>
      <w:r w:rsidRPr="00F13410">
        <w:rPr>
          <w:rFonts w:ascii="Times New Roman" w:hAnsi="Times New Roman" w:cs="Times New Roman"/>
          <w:b/>
          <w:sz w:val="24"/>
          <w:szCs w:val="24"/>
          <w:lang w:val="en-US"/>
        </w:rPr>
        <w:t xml:space="preserve">GROSSMAN, </w:t>
      </w:r>
      <w:r w:rsidRPr="00F13410">
        <w:rPr>
          <w:rFonts w:ascii="Times New Roman" w:hAnsi="Times New Roman" w:cs="Times New Roman"/>
          <w:sz w:val="24"/>
          <w:szCs w:val="24"/>
          <w:lang w:val="en-US"/>
        </w:rPr>
        <w:t xml:space="preserve">Gene M. &amp; </w:t>
      </w:r>
      <w:r w:rsidRPr="00F13410">
        <w:rPr>
          <w:rFonts w:ascii="Times New Roman" w:hAnsi="Times New Roman" w:cs="Times New Roman"/>
          <w:b/>
          <w:sz w:val="24"/>
          <w:szCs w:val="24"/>
          <w:lang w:val="en-US"/>
        </w:rPr>
        <w:t>HELPMAN</w:t>
      </w:r>
      <w:r w:rsidRPr="00F13410">
        <w:rPr>
          <w:rFonts w:ascii="Times New Roman" w:hAnsi="Times New Roman" w:cs="Times New Roman"/>
          <w:sz w:val="24"/>
          <w:szCs w:val="24"/>
          <w:lang w:val="en-US"/>
        </w:rPr>
        <w:t>, Elhanan.</w:t>
      </w:r>
      <w:proofErr w:type="gramEnd"/>
      <w:r w:rsidRPr="00F13410">
        <w:rPr>
          <w:rFonts w:ascii="Times New Roman" w:hAnsi="Times New Roman" w:cs="Times New Roman"/>
          <w:sz w:val="24"/>
          <w:szCs w:val="24"/>
          <w:lang w:val="en-US"/>
        </w:rPr>
        <w:t xml:space="preserve"> </w:t>
      </w:r>
      <w:proofErr w:type="gramStart"/>
      <w:r w:rsidRPr="00F13410">
        <w:rPr>
          <w:rFonts w:ascii="Times New Roman" w:hAnsi="Times New Roman" w:cs="Times New Roman"/>
          <w:sz w:val="24"/>
          <w:szCs w:val="24"/>
          <w:lang w:val="en-US"/>
        </w:rPr>
        <w:t>(2001), “Special Interest Politics”.</w:t>
      </w:r>
      <w:proofErr w:type="gramEnd"/>
      <w:r w:rsidRPr="00F13410">
        <w:rPr>
          <w:rFonts w:ascii="Times New Roman" w:hAnsi="Times New Roman" w:cs="Times New Roman"/>
          <w:sz w:val="24"/>
          <w:szCs w:val="24"/>
          <w:lang w:val="en-US"/>
        </w:rPr>
        <w:t xml:space="preserve"> </w:t>
      </w:r>
      <w:proofErr w:type="gramStart"/>
      <w:r w:rsidRPr="00F13410">
        <w:rPr>
          <w:rFonts w:ascii="Times New Roman" w:hAnsi="Times New Roman" w:cs="Times New Roman"/>
          <w:sz w:val="24"/>
          <w:szCs w:val="24"/>
          <w:lang w:val="en-US"/>
        </w:rPr>
        <w:t>The MIT Press.</w:t>
      </w:r>
      <w:proofErr w:type="gramEnd"/>
      <w:r w:rsidRPr="00F13410">
        <w:rPr>
          <w:rFonts w:ascii="Times New Roman" w:hAnsi="Times New Roman" w:cs="Times New Roman"/>
          <w:sz w:val="24"/>
          <w:szCs w:val="24"/>
          <w:lang w:val="en-US"/>
        </w:rPr>
        <w:t xml:space="preserve"> </w:t>
      </w:r>
    </w:p>
    <w:p w:rsidR="00C57E24" w:rsidRPr="00E96CED" w:rsidRDefault="00C57E24" w:rsidP="00537FAC">
      <w:pPr>
        <w:autoSpaceDE w:val="0"/>
        <w:autoSpaceDN w:val="0"/>
        <w:adjustRightInd w:val="0"/>
        <w:spacing w:line="240" w:lineRule="auto"/>
        <w:rPr>
          <w:rFonts w:ascii="Times New Roman" w:hAnsi="Times New Roman" w:cs="Times New Roman"/>
          <w:bCs/>
          <w:sz w:val="24"/>
          <w:szCs w:val="24"/>
          <w:lang w:val="en-US"/>
        </w:rPr>
      </w:pPr>
      <w:proofErr w:type="gramStart"/>
      <w:r w:rsidRPr="00F13410">
        <w:rPr>
          <w:rFonts w:ascii="Times New Roman" w:hAnsi="Times New Roman" w:cs="Times New Roman"/>
          <w:b/>
          <w:bCs/>
          <w:sz w:val="24"/>
          <w:szCs w:val="24"/>
          <w:lang w:val="en-US"/>
        </w:rPr>
        <w:t>HENISZ</w:t>
      </w:r>
      <w:r w:rsidRPr="00F13410">
        <w:rPr>
          <w:rFonts w:ascii="Times New Roman" w:hAnsi="Times New Roman" w:cs="Times New Roman"/>
          <w:bCs/>
          <w:sz w:val="24"/>
          <w:szCs w:val="24"/>
          <w:lang w:val="en-US"/>
        </w:rPr>
        <w:t xml:space="preserve">, </w:t>
      </w:r>
      <w:proofErr w:type="spellStart"/>
      <w:r w:rsidRPr="00F13410">
        <w:rPr>
          <w:rFonts w:ascii="Times New Roman" w:hAnsi="Times New Roman" w:cs="Times New Roman"/>
          <w:bCs/>
          <w:sz w:val="24"/>
          <w:szCs w:val="24"/>
          <w:lang w:val="en-US"/>
        </w:rPr>
        <w:t>Witold</w:t>
      </w:r>
      <w:proofErr w:type="spellEnd"/>
      <w:r w:rsidRPr="00F13410">
        <w:rPr>
          <w:rFonts w:ascii="Times New Roman" w:hAnsi="Times New Roman" w:cs="Times New Roman"/>
          <w:bCs/>
          <w:sz w:val="24"/>
          <w:szCs w:val="24"/>
          <w:lang w:val="en-US"/>
        </w:rPr>
        <w:t xml:space="preserve"> J. &amp; </w:t>
      </w:r>
      <w:r w:rsidRPr="00F13410">
        <w:rPr>
          <w:rFonts w:ascii="Times New Roman" w:hAnsi="Times New Roman" w:cs="Times New Roman"/>
          <w:b/>
          <w:bCs/>
          <w:sz w:val="24"/>
          <w:szCs w:val="24"/>
          <w:lang w:val="en-US"/>
        </w:rPr>
        <w:t>ZELNER</w:t>
      </w:r>
      <w:r w:rsidRPr="00F13410">
        <w:rPr>
          <w:rFonts w:ascii="Times New Roman" w:hAnsi="Times New Roman" w:cs="Times New Roman"/>
          <w:bCs/>
          <w:sz w:val="24"/>
          <w:szCs w:val="24"/>
          <w:lang w:val="en-US"/>
        </w:rPr>
        <w:t xml:space="preserve">, </w:t>
      </w:r>
      <w:proofErr w:type="spellStart"/>
      <w:r w:rsidRPr="00F13410">
        <w:rPr>
          <w:rFonts w:ascii="Times New Roman" w:hAnsi="Times New Roman" w:cs="Times New Roman"/>
          <w:bCs/>
          <w:sz w:val="24"/>
          <w:szCs w:val="24"/>
          <w:lang w:val="en-US"/>
        </w:rPr>
        <w:t>Bennet</w:t>
      </w:r>
      <w:proofErr w:type="spellEnd"/>
      <w:r w:rsidRPr="00F13410">
        <w:rPr>
          <w:rFonts w:ascii="Times New Roman" w:hAnsi="Times New Roman" w:cs="Times New Roman"/>
          <w:bCs/>
          <w:sz w:val="24"/>
          <w:szCs w:val="24"/>
          <w:lang w:val="en-US"/>
        </w:rPr>
        <w:t xml:space="preserve"> A. (2003), “The strategic organization of political</w:t>
      </w:r>
      <w:r>
        <w:rPr>
          <w:rFonts w:ascii="Times New Roman" w:hAnsi="Times New Roman" w:cs="Times New Roman"/>
          <w:bCs/>
          <w:sz w:val="24"/>
          <w:szCs w:val="24"/>
          <w:lang w:val="en-US"/>
        </w:rPr>
        <w:t xml:space="preserve"> </w:t>
      </w:r>
      <w:r w:rsidRPr="00F13410">
        <w:rPr>
          <w:rFonts w:ascii="Times New Roman" w:hAnsi="Times New Roman" w:cs="Times New Roman"/>
          <w:bCs/>
          <w:sz w:val="24"/>
          <w:szCs w:val="24"/>
          <w:lang w:val="en-US"/>
        </w:rPr>
        <w:t>risks and opportunities”.</w:t>
      </w:r>
      <w:proofErr w:type="gramEnd"/>
      <w:r w:rsidRPr="00F13410">
        <w:rPr>
          <w:rFonts w:ascii="Times New Roman" w:hAnsi="Times New Roman" w:cs="Times New Roman"/>
          <w:bCs/>
          <w:sz w:val="24"/>
          <w:szCs w:val="24"/>
          <w:lang w:val="en-US"/>
        </w:rPr>
        <w:t xml:space="preserve"> </w:t>
      </w:r>
      <w:r w:rsidRPr="00F13410">
        <w:rPr>
          <w:rFonts w:ascii="Times New Roman" w:hAnsi="Times New Roman" w:cs="Times New Roman"/>
          <w:i/>
          <w:sz w:val="24"/>
          <w:szCs w:val="24"/>
          <w:lang w:val="en-US"/>
        </w:rPr>
        <w:t>Strategic Organization</w:t>
      </w:r>
      <w:r w:rsidRPr="00F13410">
        <w:rPr>
          <w:rFonts w:ascii="Times New Roman" w:hAnsi="Times New Roman" w:cs="Times New Roman"/>
          <w:sz w:val="24"/>
          <w:szCs w:val="24"/>
          <w:lang w:val="en-US"/>
        </w:rPr>
        <w:t xml:space="preserve"> </w:t>
      </w:r>
      <w:proofErr w:type="spellStart"/>
      <w:r w:rsidRPr="00F13410">
        <w:rPr>
          <w:rFonts w:ascii="Times New Roman" w:hAnsi="Times New Roman" w:cs="Times New Roman"/>
          <w:sz w:val="24"/>
          <w:szCs w:val="24"/>
          <w:lang w:val="en-US"/>
        </w:rPr>
        <w:t>Vol</w:t>
      </w:r>
      <w:proofErr w:type="spellEnd"/>
      <w:r w:rsidRPr="00F13410">
        <w:rPr>
          <w:rFonts w:ascii="Times New Roman" w:hAnsi="Times New Roman" w:cs="Times New Roman"/>
          <w:sz w:val="24"/>
          <w:szCs w:val="24"/>
          <w:lang w:val="en-US"/>
        </w:rPr>
        <w:t xml:space="preserve"> 1(4): 451–460.</w:t>
      </w:r>
    </w:p>
    <w:p w:rsidR="00C57E24" w:rsidRDefault="00C57E24" w:rsidP="00537FAC">
      <w:pPr>
        <w:autoSpaceDE w:val="0"/>
        <w:autoSpaceDN w:val="0"/>
        <w:adjustRightInd w:val="0"/>
        <w:spacing w:line="240" w:lineRule="auto"/>
        <w:rPr>
          <w:rFonts w:ascii="Times New Roman" w:hAnsi="Times New Roman" w:cs="Times New Roman"/>
          <w:sz w:val="24"/>
          <w:szCs w:val="24"/>
          <w:lang w:val="en-US"/>
        </w:rPr>
      </w:pPr>
      <w:proofErr w:type="gramStart"/>
      <w:r w:rsidRPr="00A409D9">
        <w:rPr>
          <w:rFonts w:ascii="Times New Roman" w:hAnsi="Times New Roman" w:cs="Times New Roman"/>
          <w:b/>
          <w:sz w:val="24"/>
          <w:szCs w:val="24"/>
          <w:lang w:val="en-US"/>
        </w:rPr>
        <w:t>NARITOMI</w:t>
      </w:r>
      <w:r w:rsidRPr="00A409D9">
        <w:rPr>
          <w:rFonts w:ascii="Times New Roman" w:hAnsi="Times New Roman" w:cs="Times New Roman"/>
          <w:sz w:val="24"/>
          <w:szCs w:val="24"/>
          <w:lang w:val="en-US"/>
        </w:rPr>
        <w:t xml:space="preserve">, Joana, </w:t>
      </w:r>
      <w:r w:rsidRPr="00A409D9">
        <w:rPr>
          <w:rFonts w:ascii="Times New Roman" w:hAnsi="Times New Roman" w:cs="Times New Roman"/>
          <w:b/>
          <w:sz w:val="24"/>
          <w:szCs w:val="24"/>
          <w:lang w:val="en-US"/>
        </w:rPr>
        <w:t>SOARES</w:t>
      </w:r>
      <w:r w:rsidRPr="00A409D9">
        <w:rPr>
          <w:rFonts w:ascii="Times New Roman" w:hAnsi="Times New Roman" w:cs="Times New Roman"/>
          <w:sz w:val="24"/>
          <w:szCs w:val="24"/>
          <w:lang w:val="en-US"/>
        </w:rPr>
        <w:t xml:space="preserve">, Rodrigo R. &amp; </w:t>
      </w:r>
      <w:r w:rsidRPr="00A409D9">
        <w:rPr>
          <w:rFonts w:ascii="Times New Roman" w:hAnsi="Times New Roman" w:cs="Times New Roman"/>
          <w:b/>
          <w:sz w:val="24"/>
          <w:szCs w:val="24"/>
          <w:lang w:val="en-US"/>
        </w:rPr>
        <w:t>ASSUNÇÃO</w:t>
      </w:r>
      <w:r w:rsidRPr="00A409D9">
        <w:rPr>
          <w:rFonts w:ascii="Times New Roman" w:hAnsi="Times New Roman" w:cs="Times New Roman"/>
          <w:sz w:val="24"/>
          <w:szCs w:val="24"/>
          <w:lang w:val="en-US"/>
        </w:rPr>
        <w:t xml:space="preserve">, </w:t>
      </w:r>
      <w:proofErr w:type="spellStart"/>
      <w:r w:rsidRPr="00A409D9">
        <w:rPr>
          <w:rFonts w:ascii="Times New Roman" w:hAnsi="Times New Roman" w:cs="Times New Roman"/>
          <w:sz w:val="24"/>
          <w:szCs w:val="24"/>
          <w:lang w:val="en-US"/>
        </w:rPr>
        <w:t>Juliano</w:t>
      </w:r>
      <w:proofErr w:type="spellEnd"/>
      <w:r w:rsidRPr="00A409D9">
        <w:rPr>
          <w:rFonts w:ascii="Times New Roman" w:hAnsi="Times New Roman" w:cs="Times New Roman"/>
          <w:sz w:val="24"/>
          <w:szCs w:val="24"/>
          <w:lang w:val="en-US"/>
        </w:rPr>
        <w:t xml:space="preserve"> J. (2007), “Institutional Development and Colonial Heritage within Brazil”.</w:t>
      </w:r>
      <w:proofErr w:type="gramEnd"/>
      <w:r w:rsidRPr="00A409D9">
        <w:rPr>
          <w:rFonts w:ascii="Times New Roman" w:hAnsi="Times New Roman" w:cs="Times New Roman"/>
          <w:sz w:val="24"/>
          <w:szCs w:val="24"/>
          <w:lang w:val="en-US"/>
        </w:rPr>
        <w:t xml:space="preserve"> </w:t>
      </w:r>
      <w:proofErr w:type="gramStart"/>
      <w:r w:rsidRPr="00A409D9">
        <w:rPr>
          <w:rFonts w:ascii="Times New Roman" w:hAnsi="Times New Roman" w:cs="Times New Roman"/>
          <w:i/>
          <w:sz w:val="24"/>
          <w:szCs w:val="24"/>
          <w:lang w:val="en-US"/>
        </w:rPr>
        <w:t>The Journal of Economic History</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1406A2" w:rsidRDefault="001406A2" w:rsidP="00537FAC">
      <w:pPr>
        <w:autoSpaceDE w:val="0"/>
        <w:autoSpaceDN w:val="0"/>
        <w:adjustRightInd w:val="0"/>
        <w:spacing w:line="240" w:lineRule="auto"/>
        <w:rPr>
          <w:rFonts w:ascii="Times New Roman" w:hAnsi="Times New Roman" w:cs="Times New Roman"/>
          <w:sz w:val="24"/>
          <w:szCs w:val="24"/>
          <w:lang w:val="en-US"/>
        </w:rPr>
      </w:pPr>
      <w:r w:rsidRPr="00F13410">
        <w:rPr>
          <w:rFonts w:ascii="Times New Roman" w:hAnsi="Times New Roman" w:cs="Times New Roman"/>
          <w:b/>
          <w:sz w:val="24"/>
          <w:szCs w:val="24"/>
          <w:lang w:val="en-US"/>
        </w:rPr>
        <w:t>NORTH</w:t>
      </w:r>
      <w:r w:rsidRPr="00F13410">
        <w:rPr>
          <w:rFonts w:ascii="Times New Roman" w:hAnsi="Times New Roman" w:cs="Times New Roman"/>
          <w:sz w:val="24"/>
          <w:szCs w:val="24"/>
          <w:lang w:val="en-US"/>
        </w:rPr>
        <w:t xml:space="preserve">, Douglass C. (1994), “Economic Performance </w:t>
      </w:r>
      <w:proofErr w:type="gramStart"/>
      <w:r w:rsidRPr="00F13410">
        <w:rPr>
          <w:rFonts w:ascii="Times New Roman" w:hAnsi="Times New Roman" w:cs="Times New Roman"/>
          <w:sz w:val="24"/>
          <w:szCs w:val="24"/>
          <w:lang w:val="en-US"/>
        </w:rPr>
        <w:t>Through</w:t>
      </w:r>
      <w:proofErr w:type="gramEnd"/>
      <w:r w:rsidRPr="00F13410">
        <w:rPr>
          <w:rFonts w:ascii="Times New Roman" w:hAnsi="Times New Roman" w:cs="Times New Roman"/>
          <w:sz w:val="24"/>
          <w:szCs w:val="24"/>
          <w:lang w:val="en-US"/>
        </w:rPr>
        <w:t xml:space="preserve"> Time”. </w:t>
      </w:r>
      <w:r w:rsidRPr="00F13410">
        <w:rPr>
          <w:rFonts w:ascii="Times New Roman" w:hAnsi="Times New Roman" w:cs="Times New Roman"/>
          <w:i/>
          <w:sz w:val="24"/>
          <w:szCs w:val="24"/>
          <w:lang w:val="en-US"/>
        </w:rPr>
        <w:t xml:space="preserve">The American Economic Review, </w:t>
      </w:r>
      <w:r w:rsidRPr="00F13410">
        <w:rPr>
          <w:rFonts w:ascii="Times New Roman" w:hAnsi="Times New Roman" w:cs="Times New Roman"/>
          <w:sz w:val="24"/>
          <w:szCs w:val="24"/>
          <w:lang w:val="en-US"/>
        </w:rPr>
        <w:t xml:space="preserve">Vol. 84, Issue 3 (jun., 1994), 359-398. </w:t>
      </w:r>
    </w:p>
    <w:p w:rsidR="00177C6E" w:rsidRPr="00F13410" w:rsidRDefault="00177C6E" w:rsidP="00177C6E">
      <w:pPr>
        <w:pStyle w:val="Default"/>
        <w:jc w:val="both"/>
        <w:rPr>
          <w:rFonts w:ascii="Times New Roman" w:hAnsi="Times New Roman" w:cs="Times New Roman"/>
          <w:lang w:val="en-US"/>
        </w:rPr>
      </w:pPr>
      <w:r w:rsidRPr="00F13410">
        <w:rPr>
          <w:rFonts w:ascii="Times New Roman" w:hAnsi="Times New Roman" w:cs="Times New Roman"/>
          <w:b/>
          <w:lang w:val="en-US"/>
        </w:rPr>
        <w:t>OLSON</w:t>
      </w:r>
      <w:r w:rsidRPr="00F13410">
        <w:rPr>
          <w:rFonts w:ascii="Times New Roman" w:hAnsi="Times New Roman" w:cs="Times New Roman"/>
          <w:lang w:val="en-US"/>
        </w:rPr>
        <w:t xml:space="preserve">, </w:t>
      </w:r>
      <w:proofErr w:type="spellStart"/>
      <w:r w:rsidRPr="00F13410">
        <w:rPr>
          <w:rFonts w:ascii="Times New Roman" w:hAnsi="Times New Roman" w:cs="Times New Roman"/>
          <w:lang w:val="en-US"/>
        </w:rPr>
        <w:t>Mancur</w:t>
      </w:r>
      <w:proofErr w:type="spellEnd"/>
      <w:r w:rsidRPr="00F13410">
        <w:rPr>
          <w:rFonts w:ascii="Times New Roman" w:hAnsi="Times New Roman" w:cs="Times New Roman"/>
          <w:lang w:val="en-US"/>
        </w:rPr>
        <w:t xml:space="preserve">. </w:t>
      </w:r>
      <w:proofErr w:type="gramStart"/>
      <w:r w:rsidRPr="00F13410">
        <w:rPr>
          <w:rFonts w:ascii="Times New Roman" w:hAnsi="Times New Roman" w:cs="Times New Roman"/>
          <w:lang w:val="en-US"/>
        </w:rPr>
        <w:t>(1993), “Dictatorship, Democracy, and Development”.</w:t>
      </w:r>
      <w:proofErr w:type="gramEnd"/>
      <w:r w:rsidRPr="00F13410">
        <w:rPr>
          <w:rFonts w:ascii="Times New Roman" w:hAnsi="Times New Roman" w:cs="Times New Roman"/>
          <w:lang w:val="en-US"/>
        </w:rPr>
        <w:t xml:space="preserve"> </w:t>
      </w:r>
      <w:proofErr w:type="gramStart"/>
      <w:r w:rsidRPr="00F13410">
        <w:rPr>
          <w:rFonts w:ascii="Times New Roman" w:hAnsi="Times New Roman" w:cs="Times New Roman"/>
          <w:i/>
          <w:lang w:val="en-US"/>
        </w:rPr>
        <w:t>The American Political Science Review</w:t>
      </w:r>
      <w:r w:rsidRPr="00F13410">
        <w:rPr>
          <w:rFonts w:ascii="Times New Roman" w:hAnsi="Times New Roman" w:cs="Times New Roman"/>
          <w:lang w:val="en-US"/>
        </w:rPr>
        <w:t>, Vol. 87, nº 3 (Sep., 1993), pp. 567-576.</w:t>
      </w:r>
      <w:proofErr w:type="gramEnd"/>
    </w:p>
    <w:p w:rsidR="00177C6E" w:rsidRPr="00A409D9" w:rsidRDefault="00177C6E" w:rsidP="00177C6E">
      <w:pPr>
        <w:pStyle w:val="Default"/>
        <w:jc w:val="both"/>
        <w:rPr>
          <w:rFonts w:ascii="Times New Roman" w:hAnsi="Times New Roman" w:cs="Times New Roman"/>
          <w:lang w:val="en-US"/>
        </w:rPr>
      </w:pPr>
      <w:r w:rsidRPr="00F13410">
        <w:rPr>
          <w:rFonts w:ascii="Times New Roman" w:hAnsi="Times New Roman" w:cs="Times New Roman"/>
          <w:b/>
          <w:lang w:val="en-US"/>
        </w:rPr>
        <w:t>OSTROM</w:t>
      </w:r>
      <w:r w:rsidRPr="00F13410">
        <w:rPr>
          <w:rFonts w:ascii="Times New Roman" w:hAnsi="Times New Roman" w:cs="Times New Roman"/>
          <w:lang w:val="en-US"/>
        </w:rPr>
        <w:t xml:space="preserve">, </w:t>
      </w:r>
      <w:proofErr w:type="spellStart"/>
      <w:r w:rsidRPr="00F13410">
        <w:rPr>
          <w:rFonts w:ascii="Times New Roman" w:hAnsi="Times New Roman" w:cs="Times New Roman"/>
          <w:lang w:val="en-US"/>
        </w:rPr>
        <w:t>Elinor</w:t>
      </w:r>
      <w:proofErr w:type="spellEnd"/>
      <w:r w:rsidRPr="00F13410">
        <w:rPr>
          <w:rFonts w:ascii="Times New Roman" w:hAnsi="Times New Roman" w:cs="Times New Roman"/>
          <w:lang w:val="en-US"/>
        </w:rPr>
        <w:t xml:space="preserve">. </w:t>
      </w:r>
      <w:proofErr w:type="gramStart"/>
      <w:r w:rsidRPr="00F13410">
        <w:rPr>
          <w:rFonts w:ascii="Times New Roman" w:hAnsi="Times New Roman" w:cs="Times New Roman"/>
          <w:lang w:val="en-US"/>
        </w:rPr>
        <w:t>(2000), “Collective Action and the Evolution of Social Norms”.</w:t>
      </w:r>
      <w:proofErr w:type="gramEnd"/>
      <w:r w:rsidRPr="00F13410">
        <w:rPr>
          <w:rFonts w:ascii="Times New Roman" w:hAnsi="Times New Roman" w:cs="Times New Roman"/>
          <w:lang w:val="en-US"/>
        </w:rPr>
        <w:t xml:space="preserve"> </w:t>
      </w:r>
      <w:r w:rsidRPr="00F13410">
        <w:rPr>
          <w:rFonts w:ascii="Times New Roman" w:hAnsi="Times New Roman" w:cs="Times New Roman"/>
          <w:i/>
          <w:lang w:val="en-US"/>
        </w:rPr>
        <w:t xml:space="preserve">The Journal of Economic Perspectives, </w:t>
      </w:r>
      <w:r w:rsidRPr="00F13410">
        <w:rPr>
          <w:rFonts w:ascii="Times New Roman" w:hAnsi="Times New Roman" w:cs="Times New Roman"/>
          <w:lang w:val="en-US"/>
        </w:rPr>
        <w:t>Vol. 14, nº 3, 137-158.</w:t>
      </w:r>
    </w:p>
    <w:p w:rsidR="00C57E24" w:rsidRPr="00F13410" w:rsidRDefault="00C57E24" w:rsidP="00537FAC">
      <w:pPr>
        <w:pStyle w:val="Default"/>
        <w:jc w:val="both"/>
        <w:rPr>
          <w:rFonts w:ascii="Times New Roman" w:hAnsi="Times New Roman" w:cs="Times New Roman"/>
          <w:lang w:val="en-US"/>
        </w:rPr>
      </w:pPr>
      <w:r w:rsidRPr="00F13410">
        <w:rPr>
          <w:rFonts w:ascii="Times New Roman" w:hAnsi="Times New Roman" w:cs="Times New Roman"/>
          <w:b/>
          <w:lang w:val="en-US"/>
        </w:rPr>
        <w:t>PARENTE</w:t>
      </w:r>
      <w:r w:rsidRPr="00F13410">
        <w:rPr>
          <w:rFonts w:ascii="Times New Roman" w:hAnsi="Times New Roman" w:cs="Times New Roman"/>
          <w:lang w:val="en-US"/>
        </w:rPr>
        <w:t xml:space="preserve">, Stephen L. &amp; </w:t>
      </w:r>
      <w:r w:rsidRPr="00F13410">
        <w:rPr>
          <w:rFonts w:ascii="Times New Roman" w:hAnsi="Times New Roman" w:cs="Times New Roman"/>
          <w:b/>
          <w:lang w:val="en-US"/>
        </w:rPr>
        <w:t>PRESCOTT</w:t>
      </w:r>
      <w:r w:rsidRPr="00F13410">
        <w:rPr>
          <w:rFonts w:ascii="Times New Roman" w:hAnsi="Times New Roman" w:cs="Times New Roman"/>
          <w:lang w:val="en-US"/>
        </w:rPr>
        <w:t xml:space="preserve">, Edward C. (1999), “Monopoly Rights: A Barrier to Riches”. </w:t>
      </w:r>
      <w:proofErr w:type="gramStart"/>
      <w:r w:rsidRPr="00F13410">
        <w:rPr>
          <w:rFonts w:ascii="Times New Roman" w:hAnsi="Times New Roman" w:cs="Times New Roman"/>
          <w:i/>
          <w:lang w:val="en-US"/>
        </w:rPr>
        <w:t>The American Economic Review</w:t>
      </w:r>
      <w:r w:rsidRPr="00F13410">
        <w:rPr>
          <w:rFonts w:ascii="Times New Roman" w:hAnsi="Times New Roman" w:cs="Times New Roman"/>
          <w:lang w:val="en-US"/>
        </w:rPr>
        <w:t>, Vol. 89, nº 5 (Dec., 1999), pp. 1216-1233.</w:t>
      </w:r>
      <w:proofErr w:type="gramEnd"/>
    </w:p>
    <w:p w:rsidR="00C57E24" w:rsidRPr="00F13410" w:rsidRDefault="00C57E24" w:rsidP="00537FAC">
      <w:pPr>
        <w:autoSpaceDE w:val="0"/>
        <w:autoSpaceDN w:val="0"/>
        <w:adjustRightInd w:val="0"/>
        <w:spacing w:line="240" w:lineRule="auto"/>
        <w:rPr>
          <w:rFonts w:ascii="Times New Roman" w:hAnsi="Times New Roman" w:cs="Times New Roman"/>
          <w:sz w:val="24"/>
          <w:szCs w:val="24"/>
        </w:rPr>
      </w:pPr>
      <w:r w:rsidRPr="00DD02D7">
        <w:rPr>
          <w:rFonts w:ascii="Times New Roman" w:hAnsi="Times New Roman" w:cs="Times New Roman"/>
          <w:b/>
          <w:sz w:val="24"/>
          <w:szCs w:val="24"/>
          <w:lang w:val="en-US"/>
        </w:rPr>
        <w:lastRenderedPageBreak/>
        <w:t>PIRONI</w:t>
      </w:r>
      <w:r w:rsidRPr="00DD02D7">
        <w:rPr>
          <w:rFonts w:ascii="Times New Roman" w:hAnsi="Times New Roman" w:cs="Times New Roman"/>
          <w:sz w:val="24"/>
          <w:szCs w:val="24"/>
          <w:lang w:val="en-US"/>
        </w:rPr>
        <w:t xml:space="preserve">, </w:t>
      </w:r>
      <w:proofErr w:type="spellStart"/>
      <w:r w:rsidRPr="00DD02D7">
        <w:rPr>
          <w:rFonts w:ascii="Times New Roman" w:hAnsi="Times New Roman" w:cs="Times New Roman"/>
          <w:sz w:val="24"/>
          <w:szCs w:val="24"/>
          <w:lang w:val="en-US"/>
        </w:rPr>
        <w:t>Cristiane</w:t>
      </w:r>
      <w:proofErr w:type="spellEnd"/>
      <w:r w:rsidRPr="00DD02D7">
        <w:rPr>
          <w:rFonts w:ascii="Times New Roman" w:hAnsi="Times New Roman" w:cs="Times New Roman"/>
          <w:sz w:val="24"/>
          <w:szCs w:val="24"/>
          <w:lang w:val="en-US"/>
        </w:rPr>
        <w:t xml:space="preserve"> Rachel. </w:t>
      </w:r>
      <w:r w:rsidRPr="00F13410">
        <w:rPr>
          <w:rFonts w:ascii="Times New Roman" w:hAnsi="Times New Roman" w:cs="Times New Roman"/>
          <w:sz w:val="24"/>
          <w:szCs w:val="24"/>
        </w:rPr>
        <w:t xml:space="preserve">(2008), “Igualdade política e financiamento de campanhas eleitorais”. Dissertação de Mestrado apresentada ao Departamento de Ciência Política da Universidade de São Paulo. </w:t>
      </w:r>
    </w:p>
    <w:p w:rsidR="00C57E24" w:rsidRDefault="00C57E24" w:rsidP="00537FAC">
      <w:pPr>
        <w:autoSpaceDE w:val="0"/>
        <w:autoSpaceDN w:val="0"/>
        <w:adjustRightInd w:val="0"/>
        <w:spacing w:line="240" w:lineRule="auto"/>
        <w:rPr>
          <w:rFonts w:ascii="Times New Roman" w:hAnsi="Times New Roman" w:cs="Times New Roman"/>
          <w:sz w:val="24"/>
          <w:szCs w:val="24"/>
          <w:lang w:val="en-US"/>
        </w:rPr>
      </w:pPr>
      <w:proofErr w:type="gramStart"/>
      <w:r w:rsidRPr="00F13410">
        <w:rPr>
          <w:rFonts w:ascii="Times New Roman" w:hAnsi="Times New Roman" w:cs="Times New Roman"/>
          <w:b/>
          <w:sz w:val="24"/>
          <w:szCs w:val="24"/>
          <w:lang w:val="en-US"/>
        </w:rPr>
        <w:t>POTTERS</w:t>
      </w:r>
      <w:r w:rsidRPr="00F13410">
        <w:rPr>
          <w:rFonts w:ascii="Times New Roman" w:hAnsi="Times New Roman" w:cs="Times New Roman"/>
          <w:sz w:val="24"/>
          <w:szCs w:val="24"/>
          <w:lang w:val="en-US"/>
        </w:rPr>
        <w:t xml:space="preserve">, Jan &amp; </w:t>
      </w:r>
      <w:r w:rsidRPr="00F13410">
        <w:rPr>
          <w:rFonts w:ascii="Times New Roman" w:hAnsi="Times New Roman" w:cs="Times New Roman"/>
          <w:b/>
          <w:sz w:val="24"/>
          <w:szCs w:val="24"/>
          <w:lang w:val="en-US"/>
        </w:rPr>
        <w:t>SLOOF</w:t>
      </w:r>
      <w:r w:rsidRPr="00F13410">
        <w:rPr>
          <w:rFonts w:ascii="Times New Roman" w:hAnsi="Times New Roman" w:cs="Times New Roman"/>
          <w:sz w:val="24"/>
          <w:szCs w:val="24"/>
          <w:lang w:val="en-US"/>
        </w:rPr>
        <w:t>, Randolph.</w:t>
      </w:r>
      <w:proofErr w:type="gramEnd"/>
      <w:r w:rsidRPr="00F13410">
        <w:rPr>
          <w:rFonts w:ascii="Times New Roman" w:hAnsi="Times New Roman" w:cs="Times New Roman"/>
          <w:sz w:val="24"/>
          <w:szCs w:val="24"/>
          <w:lang w:val="en-US"/>
        </w:rPr>
        <w:t xml:space="preserve"> (1996), “Interest groups: A survey of empirical models that try to assess their influence”. </w:t>
      </w:r>
      <w:r w:rsidRPr="00F13410">
        <w:rPr>
          <w:rFonts w:ascii="Times New Roman" w:hAnsi="Times New Roman" w:cs="Times New Roman"/>
          <w:i/>
          <w:sz w:val="24"/>
          <w:szCs w:val="24"/>
          <w:lang w:val="en-US"/>
        </w:rPr>
        <w:t>European Journal of Political Economy</w:t>
      </w:r>
      <w:r w:rsidRPr="00F13410">
        <w:rPr>
          <w:rFonts w:ascii="Times New Roman" w:hAnsi="Times New Roman" w:cs="Times New Roman"/>
          <w:sz w:val="24"/>
          <w:szCs w:val="24"/>
          <w:lang w:val="en-US"/>
        </w:rPr>
        <w:t>, Vol. 12, pp. 403-442.</w:t>
      </w:r>
    </w:p>
    <w:p w:rsidR="00156949" w:rsidRPr="00156949" w:rsidRDefault="00156949" w:rsidP="00537FAC">
      <w:pPr>
        <w:autoSpaceDE w:val="0"/>
        <w:autoSpaceDN w:val="0"/>
        <w:adjustRightInd w:val="0"/>
        <w:spacing w:line="240" w:lineRule="auto"/>
        <w:rPr>
          <w:rFonts w:ascii="Times New Roman" w:hAnsi="Times New Roman" w:cs="Times New Roman"/>
          <w:sz w:val="24"/>
          <w:szCs w:val="24"/>
          <w:lang w:val="en-US"/>
        </w:rPr>
      </w:pPr>
      <w:proofErr w:type="gramStart"/>
      <w:r w:rsidRPr="00F7240C">
        <w:rPr>
          <w:rFonts w:ascii="Times New Roman" w:hAnsi="Times New Roman" w:cs="Times New Roman"/>
          <w:b/>
          <w:sz w:val="24"/>
          <w:szCs w:val="24"/>
          <w:lang w:val="en-US"/>
        </w:rPr>
        <w:t>PRZEWORSKI</w:t>
      </w:r>
      <w:r w:rsidR="00F7240C" w:rsidRPr="00F7240C">
        <w:rPr>
          <w:rFonts w:ascii="Times New Roman" w:hAnsi="Times New Roman" w:cs="Times New Roman"/>
          <w:sz w:val="24"/>
          <w:szCs w:val="24"/>
          <w:lang w:val="en-US"/>
        </w:rPr>
        <w:t>, Adam,</w:t>
      </w:r>
      <w:r w:rsidR="00F7240C">
        <w:rPr>
          <w:rFonts w:ascii="Times New Roman" w:hAnsi="Times New Roman" w:cs="Times New Roman"/>
          <w:sz w:val="24"/>
          <w:szCs w:val="24"/>
          <w:lang w:val="en-US"/>
        </w:rPr>
        <w:t xml:space="preserve"> </w:t>
      </w:r>
      <w:r w:rsidR="00F7240C" w:rsidRPr="00F7240C">
        <w:rPr>
          <w:rFonts w:ascii="Times New Roman" w:hAnsi="Times New Roman" w:cs="Times New Roman"/>
          <w:i/>
          <w:sz w:val="24"/>
          <w:szCs w:val="24"/>
          <w:lang w:val="en-US"/>
        </w:rPr>
        <w:t>et al</w:t>
      </w:r>
      <w:r w:rsidR="00F7240C">
        <w:rPr>
          <w:rFonts w:ascii="Times New Roman" w:hAnsi="Times New Roman" w:cs="Times New Roman"/>
          <w:i/>
          <w:sz w:val="24"/>
          <w:szCs w:val="24"/>
          <w:lang w:val="en-US"/>
        </w:rPr>
        <w:t>.</w:t>
      </w:r>
      <w:r w:rsidR="00F7240C">
        <w:rPr>
          <w:rFonts w:ascii="Times New Roman" w:hAnsi="Times New Roman" w:cs="Times New Roman"/>
          <w:sz w:val="24"/>
          <w:szCs w:val="24"/>
          <w:lang w:val="en-US"/>
        </w:rPr>
        <w:t xml:space="preserve"> </w:t>
      </w:r>
      <w:r w:rsidRPr="00F7240C">
        <w:rPr>
          <w:rFonts w:ascii="Times New Roman" w:hAnsi="Times New Roman" w:cs="Times New Roman"/>
          <w:sz w:val="24"/>
          <w:szCs w:val="24"/>
          <w:lang w:val="en-US"/>
        </w:rPr>
        <w:t>(1995), “Sustainable</w:t>
      </w:r>
      <w:r>
        <w:rPr>
          <w:rFonts w:ascii="Times New Roman" w:hAnsi="Times New Roman" w:cs="Times New Roman"/>
          <w:sz w:val="24"/>
          <w:szCs w:val="24"/>
          <w:lang w:val="en-US"/>
        </w:rPr>
        <w:t xml:space="preserve"> Democracy”.</w:t>
      </w:r>
      <w:proofErr w:type="gramEnd"/>
      <w:r w:rsidR="00233198">
        <w:rPr>
          <w:rFonts w:ascii="Times New Roman" w:hAnsi="Times New Roman" w:cs="Times New Roman"/>
          <w:sz w:val="24"/>
          <w:szCs w:val="24"/>
          <w:lang w:val="en-US"/>
        </w:rPr>
        <w:t xml:space="preserve"> Cambridge: Cambridge University Press. </w:t>
      </w:r>
      <w:r>
        <w:rPr>
          <w:rFonts w:ascii="Times New Roman" w:hAnsi="Times New Roman" w:cs="Times New Roman"/>
          <w:sz w:val="24"/>
          <w:szCs w:val="24"/>
          <w:lang w:val="en-US"/>
        </w:rPr>
        <w:t xml:space="preserve"> </w:t>
      </w:r>
    </w:p>
    <w:p w:rsidR="00C57E24" w:rsidRDefault="00C57E24" w:rsidP="00537FAC">
      <w:pPr>
        <w:pStyle w:val="Default"/>
        <w:jc w:val="both"/>
        <w:rPr>
          <w:rFonts w:ascii="Times New Roman" w:hAnsi="Times New Roman" w:cs="Times New Roman"/>
          <w:lang w:val="en-US"/>
        </w:rPr>
      </w:pPr>
      <w:r>
        <w:rPr>
          <w:rFonts w:ascii="Times New Roman" w:hAnsi="Times New Roman" w:cs="Times New Roman"/>
          <w:b/>
          <w:lang w:val="en-US"/>
        </w:rPr>
        <w:t>SEN</w:t>
      </w:r>
      <w:r w:rsidRPr="00E04213">
        <w:rPr>
          <w:rFonts w:ascii="Times New Roman" w:hAnsi="Times New Roman" w:cs="Times New Roman"/>
          <w:b/>
          <w:lang w:val="en-US"/>
        </w:rPr>
        <w:t>,</w:t>
      </w:r>
      <w:r w:rsidRPr="00E04213">
        <w:rPr>
          <w:rFonts w:ascii="Times New Roman" w:hAnsi="Times New Roman" w:cs="Times New Roman"/>
          <w:lang w:val="en-US"/>
        </w:rPr>
        <w:t xml:space="preserve"> </w:t>
      </w:r>
      <w:proofErr w:type="spellStart"/>
      <w:r w:rsidRPr="00E04213">
        <w:rPr>
          <w:rFonts w:ascii="Times New Roman" w:hAnsi="Times New Roman" w:cs="Times New Roman"/>
          <w:lang w:val="en-US"/>
        </w:rPr>
        <w:t>Amartya</w:t>
      </w:r>
      <w:proofErr w:type="spellEnd"/>
      <w:r w:rsidRPr="00E04213">
        <w:rPr>
          <w:rFonts w:ascii="Times New Roman" w:hAnsi="Times New Roman" w:cs="Times New Roman"/>
          <w:lang w:val="en-US"/>
        </w:rPr>
        <w:t xml:space="preserve"> Kumar. </w:t>
      </w:r>
      <w:proofErr w:type="gramStart"/>
      <w:r w:rsidRPr="00E04213">
        <w:rPr>
          <w:rFonts w:ascii="Times New Roman" w:hAnsi="Times New Roman" w:cs="Times New Roman"/>
          <w:lang w:val="en-US"/>
        </w:rPr>
        <w:t>(1999), “Development as free</w:t>
      </w:r>
      <w:r>
        <w:rPr>
          <w:rFonts w:ascii="Times New Roman" w:hAnsi="Times New Roman" w:cs="Times New Roman"/>
          <w:lang w:val="en-US"/>
        </w:rPr>
        <w:t>dom”.</w:t>
      </w:r>
      <w:proofErr w:type="gramEnd"/>
      <w:r>
        <w:rPr>
          <w:rFonts w:ascii="Times New Roman" w:hAnsi="Times New Roman" w:cs="Times New Roman"/>
          <w:lang w:val="en-US"/>
        </w:rPr>
        <w:t xml:space="preserve"> New York: Alfred A Knopf</w:t>
      </w:r>
      <w:r w:rsidRPr="00E04213">
        <w:rPr>
          <w:rFonts w:ascii="Times New Roman" w:hAnsi="Times New Roman" w:cs="Times New Roman"/>
          <w:lang w:val="en-US"/>
        </w:rPr>
        <w:t>.</w:t>
      </w:r>
    </w:p>
    <w:p w:rsidR="00AB09DE" w:rsidRPr="00F77DCA" w:rsidRDefault="00AB09DE" w:rsidP="00537FAC">
      <w:pPr>
        <w:pStyle w:val="Default"/>
        <w:jc w:val="both"/>
        <w:rPr>
          <w:rFonts w:ascii="Times New Roman" w:hAnsi="Times New Roman" w:cs="Times New Roman"/>
          <w:lang w:val="en-US"/>
        </w:rPr>
      </w:pPr>
      <w:r w:rsidRPr="00E02F8C">
        <w:rPr>
          <w:rFonts w:ascii="Times New Roman" w:hAnsi="Times New Roman" w:cs="Times New Roman"/>
          <w:b/>
          <w:lang w:val="en-US"/>
        </w:rPr>
        <w:t>SEN,</w:t>
      </w:r>
      <w:r w:rsidRPr="00E02F8C">
        <w:rPr>
          <w:rFonts w:ascii="Times New Roman" w:hAnsi="Times New Roman" w:cs="Times New Roman"/>
          <w:lang w:val="en-US"/>
        </w:rPr>
        <w:t xml:space="preserve"> </w:t>
      </w:r>
      <w:proofErr w:type="spellStart"/>
      <w:r w:rsidRPr="00E02F8C">
        <w:rPr>
          <w:rFonts w:ascii="Times New Roman" w:hAnsi="Times New Roman" w:cs="Times New Roman"/>
          <w:lang w:val="en-US"/>
        </w:rPr>
        <w:t>Amartya</w:t>
      </w:r>
      <w:proofErr w:type="spellEnd"/>
      <w:r w:rsidRPr="00E02F8C">
        <w:rPr>
          <w:rFonts w:ascii="Times New Roman" w:hAnsi="Times New Roman" w:cs="Times New Roman"/>
          <w:lang w:val="en-US"/>
        </w:rPr>
        <w:t xml:space="preserve"> Kumar. </w:t>
      </w:r>
      <w:proofErr w:type="gramStart"/>
      <w:r w:rsidRPr="00F77DCA">
        <w:rPr>
          <w:rFonts w:ascii="Times New Roman" w:hAnsi="Times New Roman" w:cs="Times New Roman"/>
          <w:lang w:val="en-US"/>
        </w:rPr>
        <w:t>(2009),</w:t>
      </w:r>
      <w:r w:rsidR="00454C47" w:rsidRPr="00F77DCA">
        <w:rPr>
          <w:rFonts w:ascii="Times New Roman" w:hAnsi="Times New Roman" w:cs="Times New Roman"/>
          <w:lang w:val="en-US"/>
        </w:rPr>
        <w:t xml:space="preserve"> “The Idea of Justice”.</w:t>
      </w:r>
      <w:proofErr w:type="gramEnd"/>
      <w:r w:rsidR="00F77DCA" w:rsidRPr="00F77DCA">
        <w:rPr>
          <w:rFonts w:ascii="Times New Roman" w:hAnsi="Times New Roman" w:cs="Times New Roman"/>
          <w:lang w:val="en-US"/>
        </w:rPr>
        <w:t xml:space="preserve"> </w:t>
      </w:r>
      <w:proofErr w:type="gramStart"/>
      <w:r w:rsidR="00F77DCA" w:rsidRPr="00F77DCA">
        <w:rPr>
          <w:rFonts w:ascii="Times New Roman" w:hAnsi="Times New Roman" w:cs="Times New Roman"/>
          <w:lang w:val="en-US"/>
        </w:rPr>
        <w:t>The Belknap Press of Harvard University Press.</w:t>
      </w:r>
      <w:proofErr w:type="gramEnd"/>
    </w:p>
    <w:p w:rsidR="00537FAC" w:rsidRPr="00537FAC" w:rsidRDefault="00C57E24" w:rsidP="00537FAC">
      <w:pPr>
        <w:pStyle w:val="Default"/>
        <w:jc w:val="both"/>
        <w:rPr>
          <w:rFonts w:ascii="Times New Roman" w:hAnsi="Times New Roman" w:cs="Times New Roman"/>
          <w:lang w:val="en-US"/>
        </w:rPr>
      </w:pPr>
      <w:r w:rsidRPr="004D053F">
        <w:rPr>
          <w:rFonts w:ascii="Times New Roman" w:hAnsi="Times New Roman" w:cs="Times New Roman"/>
          <w:b/>
        </w:rPr>
        <w:t>SILVA</w:t>
      </w:r>
      <w:r>
        <w:rPr>
          <w:rFonts w:ascii="Times New Roman" w:hAnsi="Times New Roman" w:cs="Times New Roman"/>
        </w:rPr>
        <w:t xml:space="preserve">, José Afonso </w:t>
      </w:r>
      <w:proofErr w:type="spellStart"/>
      <w:proofErr w:type="gramStart"/>
      <w:r>
        <w:rPr>
          <w:rFonts w:ascii="Times New Roman" w:hAnsi="Times New Roman" w:cs="Times New Roman"/>
        </w:rPr>
        <w:t>da.</w:t>
      </w:r>
      <w:proofErr w:type="spellEnd"/>
      <w:proofErr w:type="gramEnd"/>
      <w:r>
        <w:rPr>
          <w:rFonts w:ascii="Times New Roman" w:hAnsi="Times New Roman" w:cs="Times New Roman"/>
        </w:rPr>
        <w:t xml:space="preserve"> (2002), “Curso de Direito Constitucional Positivo”. </w:t>
      </w:r>
      <w:r w:rsidRPr="00537FAC">
        <w:rPr>
          <w:rFonts w:ascii="Times New Roman" w:hAnsi="Times New Roman" w:cs="Times New Roman"/>
          <w:lang w:val="en-US"/>
        </w:rPr>
        <w:t xml:space="preserve">20. ed. rev. São Paulo: </w:t>
      </w:r>
      <w:proofErr w:type="spellStart"/>
      <w:r w:rsidRPr="00537FAC">
        <w:rPr>
          <w:rFonts w:ascii="Times New Roman" w:hAnsi="Times New Roman" w:cs="Times New Roman"/>
          <w:lang w:val="en-US"/>
        </w:rPr>
        <w:t>Malheiros</w:t>
      </w:r>
      <w:proofErr w:type="spellEnd"/>
      <w:r w:rsidRPr="00537FAC">
        <w:rPr>
          <w:rFonts w:ascii="Times New Roman" w:hAnsi="Times New Roman" w:cs="Times New Roman"/>
          <w:lang w:val="en-US"/>
        </w:rPr>
        <w:t>, (2002).</w:t>
      </w:r>
    </w:p>
    <w:p w:rsidR="00C57E24" w:rsidRPr="00537FAC" w:rsidRDefault="00C57E24" w:rsidP="00537FAC">
      <w:pPr>
        <w:pStyle w:val="Default"/>
        <w:jc w:val="both"/>
        <w:rPr>
          <w:rFonts w:ascii="Times New Roman" w:hAnsi="Times New Roman" w:cs="Times New Roman"/>
          <w:lang w:val="en-US"/>
        </w:rPr>
      </w:pPr>
      <w:r w:rsidRPr="00F13410">
        <w:rPr>
          <w:rFonts w:ascii="Times New Roman" w:hAnsi="Times New Roman" w:cs="Times New Roman"/>
          <w:b/>
          <w:lang w:val="en-US"/>
        </w:rPr>
        <w:t>STIGLER</w:t>
      </w:r>
      <w:r w:rsidRPr="00F13410">
        <w:rPr>
          <w:rFonts w:ascii="Times New Roman" w:hAnsi="Times New Roman" w:cs="Times New Roman"/>
          <w:lang w:val="en-US"/>
        </w:rPr>
        <w:t xml:space="preserve">, G. (1972), “Economic performance and political competition”. </w:t>
      </w:r>
      <w:r w:rsidRPr="00F13410">
        <w:rPr>
          <w:rFonts w:ascii="Times New Roman" w:hAnsi="Times New Roman" w:cs="Times New Roman"/>
          <w:i/>
          <w:lang w:val="en-US"/>
        </w:rPr>
        <w:t>Public Choice</w:t>
      </w:r>
      <w:r w:rsidRPr="00F13410">
        <w:rPr>
          <w:rFonts w:ascii="Times New Roman" w:hAnsi="Times New Roman" w:cs="Times New Roman"/>
          <w:lang w:val="en-US"/>
        </w:rPr>
        <w:t xml:space="preserve"> 13, 91</w:t>
      </w:r>
      <w:r w:rsidRPr="00F13410">
        <w:rPr>
          <w:rFonts w:ascii="Times New Roman" w:hAnsi="Times New Roman" w:cs="Times New Roman"/>
          <w:iCs/>
          <w:lang w:val="en-US"/>
        </w:rPr>
        <w:t>-</w:t>
      </w:r>
      <w:r w:rsidRPr="00F13410">
        <w:rPr>
          <w:rFonts w:ascii="Times New Roman" w:hAnsi="Times New Roman" w:cs="Times New Roman"/>
          <w:lang w:val="en-US"/>
        </w:rPr>
        <w:t>106.</w:t>
      </w:r>
    </w:p>
    <w:p w:rsidR="00C57E24" w:rsidRPr="00F13410" w:rsidRDefault="00C57E24" w:rsidP="00537FAC">
      <w:pPr>
        <w:autoSpaceDE w:val="0"/>
        <w:autoSpaceDN w:val="0"/>
        <w:adjustRightInd w:val="0"/>
        <w:spacing w:line="240" w:lineRule="auto"/>
        <w:rPr>
          <w:rFonts w:ascii="Times New Roman" w:hAnsi="Times New Roman" w:cs="Times New Roman"/>
          <w:sz w:val="24"/>
          <w:szCs w:val="24"/>
          <w:lang w:val="en-US"/>
        </w:rPr>
      </w:pPr>
      <w:r w:rsidRPr="001F389D">
        <w:rPr>
          <w:rFonts w:ascii="Times New Roman" w:hAnsi="Times New Roman" w:cs="Times New Roman"/>
          <w:b/>
          <w:sz w:val="24"/>
          <w:szCs w:val="24"/>
          <w:lang w:val="en-US"/>
        </w:rPr>
        <w:t>SUMMERHILL</w:t>
      </w:r>
      <w:r w:rsidRPr="001F389D">
        <w:rPr>
          <w:rFonts w:ascii="Times New Roman" w:hAnsi="Times New Roman" w:cs="Times New Roman"/>
          <w:sz w:val="24"/>
          <w:szCs w:val="24"/>
          <w:lang w:val="en-US"/>
        </w:rPr>
        <w:t>,</w:t>
      </w:r>
      <w:r w:rsidRPr="001F389D">
        <w:rPr>
          <w:rFonts w:ascii="Times New Roman" w:hAnsi="Times New Roman" w:cs="Times New Roman"/>
          <w:b/>
          <w:sz w:val="24"/>
          <w:szCs w:val="24"/>
          <w:lang w:val="en-US"/>
        </w:rPr>
        <w:t xml:space="preserve"> </w:t>
      </w:r>
      <w:r w:rsidRPr="001F389D">
        <w:rPr>
          <w:rFonts w:ascii="Times New Roman" w:hAnsi="Times New Roman" w:cs="Times New Roman"/>
          <w:sz w:val="24"/>
          <w:szCs w:val="24"/>
          <w:lang w:val="en-US"/>
        </w:rPr>
        <w:t xml:space="preserve">William. (2010), “Colonial Institutions, Slavery, </w:t>
      </w:r>
      <w:proofErr w:type="spellStart"/>
      <w:r w:rsidRPr="001F389D">
        <w:rPr>
          <w:rFonts w:ascii="Times New Roman" w:hAnsi="Times New Roman" w:cs="Times New Roman"/>
          <w:sz w:val="24"/>
          <w:szCs w:val="24"/>
          <w:lang w:val="en-US"/>
        </w:rPr>
        <w:t>Inequality</w:t>
      </w:r>
      <w:proofErr w:type="gramStart"/>
      <w:r w:rsidRPr="001F389D">
        <w:rPr>
          <w:rFonts w:ascii="Times New Roman" w:hAnsi="Times New Roman" w:cs="Times New Roman"/>
          <w:sz w:val="24"/>
          <w:szCs w:val="24"/>
          <w:lang w:val="en-US"/>
        </w:rPr>
        <w:t>,and</w:t>
      </w:r>
      <w:proofErr w:type="spellEnd"/>
      <w:proofErr w:type="gramEnd"/>
      <w:r w:rsidRPr="001F389D">
        <w:rPr>
          <w:rFonts w:ascii="Times New Roman" w:hAnsi="Times New Roman" w:cs="Times New Roman"/>
          <w:sz w:val="24"/>
          <w:szCs w:val="24"/>
          <w:lang w:val="en-US"/>
        </w:rPr>
        <w:t xml:space="preserve"> Development: Evidence from São Paulo, Brazil”. </w:t>
      </w:r>
      <w:r w:rsidRPr="001F389D">
        <w:rPr>
          <w:rFonts w:ascii="Times New Roman" w:hAnsi="Times New Roman" w:cs="Times New Roman"/>
          <w:i/>
          <w:sz w:val="24"/>
          <w:szCs w:val="24"/>
          <w:lang w:val="en-US"/>
        </w:rPr>
        <w:t>MPRA</w:t>
      </w:r>
      <w:r w:rsidRPr="001F389D">
        <w:rPr>
          <w:rFonts w:ascii="Times New Roman" w:hAnsi="Times New Roman" w:cs="Times New Roman"/>
          <w:sz w:val="24"/>
          <w:szCs w:val="24"/>
          <w:lang w:val="en-US"/>
        </w:rPr>
        <w:t xml:space="preserve"> (Munich Personal </w:t>
      </w:r>
      <w:proofErr w:type="spellStart"/>
      <w:r w:rsidRPr="001F389D">
        <w:rPr>
          <w:rFonts w:ascii="Times New Roman" w:hAnsi="Times New Roman" w:cs="Times New Roman"/>
          <w:sz w:val="24"/>
          <w:szCs w:val="24"/>
          <w:lang w:val="en-US"/>
        </w:rPr>
        <w:t>RePEc</w:t>
      </w:r>
      <w:proofErr w:type="spellEnd"/>
      <w:r w:rsidRPr="001F389D">
        <w:rPr>
          <w:rFonts w:ascii="Times New Roman" w:hAnsi="Times New Roman" w:cs="Times New Roman"/>
          <w:sz w:val="24"/>
          <w:szCs w:val="24"/>
          <w:lang w:val="en-US"/>
        </w:rPr>
        <w:t xml:space="preserve"> Archive), Paper nº 22162, posted 17 April, 2010.</w:t>
      </w:r>
    </w:p>
    <w:p w:rsidR="00C57E24" w:rsidRPr="00DD02D7" w:rsidRDefault="00C57E24" w:rsidP="00537FAC">
      <w:pPr>
        <w:autoSpaceDE w:val="0"/>
        <w:autoSpaceDN w:val="0"/>
        <w:adjustRightInd w:val="0"/>
        <w:spacing w:line="240" w:lineRule="auto"/>
        <w:rPr>
          <w:rFonts w:ascii="Times New Roman" w:hAnsi="Times New Roman" w:cs="Times New Roman"/>
          <w:sz w:val="24"/>
          <w:szCs w:val="24"/>
        </w:rPr>
      </w:pPr>
      <w:r w:rsidRPr="00F13410">
        <w:rPr>
          <w:rFonts w:ascii="Times New Roman" w:hAnsi="Times New Roman" w:cs="Times New Roman"/>
          <w:b/>
          <w:sz w:val="24"/>
          <w:szCs w:val="24"/>
          <w:lang w:val="en-US"/>
        </w:rPr>
        <w:t>SVENSSON</w:t>
      </w:r>
      <w:r w:rsidRPr="00F13410">
        <w:rPr>
          <w:rFonts w:ascii="Times New Roman" w:hAnsi="Times New Roman" w:cs="Times New Roman"/>
          <w:sz w:val="24"/>
          <w:szCs w:val="24"/>
          <w:lang w:val="en-US"/>
        </w:rPr>
        <w:t xml:space="preserve">, </w:t>
      </w:r>
      <w:proofErr w:type="spellStart"/>
      <w:r w:rsidRPr="00F13410">
        <w:rPr>
          <w:rFonts w:ascii="Times New Roman" w:hAnsi="Times New Roman" w:cs="Times New Roman"/>
          <w:sz w:val="24"/>
          <w:szCs w:val="24"/>
          <w:lang w:val="en-US"/>
        </w:rPr>
        <w:t>Jakob</w:t>
      </w:r>
      <w:proofErr w:type="spellEnd"/>
      <w:r w:rsidRPr="00F13410">
        <w:rPr>
          <w:rFonts w:ascii="Times New Roman" w:hAnsi="Times New Roman" w:cs="Times New Roman"/>
          <w:sz w:val="24"/>
          <w:szCs w:val="24"/>
          <w:lang w:val="en-US"/>
        </w:rPr>
        <w:t xml:space="preserve">. (1998), “Controlling Spending: Electoral Competition, Polarization and Endogenous Platforms”. </w:t>
      </w:r>
      <w:proofErr w:type="spellStart"/>
      <w:r w:rsidRPr="00DD02D7">
        <w:rPr>
          <w:rFonts w:ascii="Times New Roman" w:hAnsi="Times New Roman" w:cs="Times New Roman"/>
          <w:i/>
          <w:sz w:val="24"/>
          <w:szCs w:val="24"/>
        </w:rPr>
        <w:t>Mimeo</w:t>
      </w:r>
      <w:proofErr w:type="spellEnd"/>
      <w:r w:rsidRPr="00DD02D7">
        <w:rPr>
          <w:rFonts w:ascii="Times New Roman" w:hAnsi="Times New Roman" w:cs="Times New Roman"/>
          <w:sz w:val="24"/>
          <w:szCs w:val="24"/>
        </w:rPr>
        <w:t xml:space="preserve">, </w:t>
      </w:r>
      <w:proofErr w:type="spellStart"/>
      <w:r w:rsidRPr="00DD02D7">
        <w:rPr>
          <w:rFonts w:ascii="Times New Roman" w:hAnsi="Times New Roman" w:cs="Times New Roman"/>
          <w:sz w:val="24"/>
          <w:szCs w:val="24"/>
        </w:rPr>
        <w:t>The</w:t>
      </w:r>
      <w:proofErr w:type="spellEnd"/>
      <w:r w:rsidRPr="00DD02D7">
        <w:rPr>
          <w:rFonts w:ascii="Times New Roman" w:hAnsi="Times New Roman" w:cs="Times New Roman"/>
          <w:sz w:val="24"/>
          <w:szCs w:val="24"/>
        </w:rPr>
        <w:t xml:space="preserve"> World </w:t>
      </w:r>
      <w:proofErr w:type="spellStart"/>
      <w:r w:rsidRPr="00DD02D7">
        <w:rPr>
          <w:rFonts w:ascii="Times New Roman" w:hAnsi="Times New Roman" w:cs="Times New Roman"/>
          <w:sz w:val="24"/>
          <w:szCs w:val="24"/>
        </w:rPr>
        <w:t>Bank</w:t>
      </w:r>
      <w:proofErr w:type="spellEnd"/>
      <w:r w:rsidRPr="00DD02D7">
        <w:rPr>
          <w:rFonts w:ascii="Times New Roman" w:hAnsi="Times New Roman" w:cs="Times New Roman"/>
          <w:sz w:val="24"/>
          <w:szCs w:val="24"/>
        </w:rPr>
        <w:t>.</w:t>
      </w:r>
    </w:p>
    <w:p w:rsidR="00C57E24" w:rsidRDefault="00C57E24" w:rsidP="00537FAC">
      <w:pPr>
        <w:autoSpaceDE w:val="0"/>
        <w:autoSpaceDN w:val="0"/>
        <w:adjustRightInd w:val="0"/>
        <w:spacing w:line="240" w:lineRule="auto"/>
        <w:rPr>
          <w:rFonts w:ascii="Times New Roman" w:hAnsi="Times New Roman" w:cs="Times New Roman"/>
          <w:color w:val="231F20"/>
          <w:sz w:val="24"/>
          <w:szCs w:val="24"/>
        </w:rPr>
      </w:pPr>
      <w:r w:rsidRPr="00F13410">
        <w:rPr>
          <w:rFonts w:ascii="Times New Roman" w:hAnsi="Times New Roman" w:cs="Times New Roman"/>
          <w:b/>
          <w:color w:val="231F20"/>
          <w:sz w:val="24"/>
          <w:szCs w:val="24"/>
        </w:rPr>
        <w:t>ZOVATTO</w:t>
      </w:r>
      <w:r w:rsidRPr="00F13410">
        <w:rPr>
          <w:rFonts w:ascii="Times New Roman" w:hAnsi="Times New Roman" w:cs="Times New Roman"/>
          <w:color w:val="231F20"/>
          <w:sz w:val="24"/>
          <w:szCs w:val="24"/>
        </w:rPr>
        <w:t xml:space="preserve">, Daniel. (2005), “Financiamento dos partidos e campanhas eleitorais na América Latina: uma análise comparada”. </w:t>
      </w:r>
      <w:r w:rsidRPr="00F13410">
        <w:rPr>
          <w:rFonts w:ascii="Times New Roman" w:hAnsi="Times New Roman" w:cs="Times New Roman"/>
          <w:i/>
          <w:color w:val="231F20"/>
          <w:sz w:val="24"/>
          <w:szCs w:val="24"/>
        </w:rPr>
        <w:t>Opinião Pública</w:t>
      </w:r>
      <w:r w:rsidRPr="00F13410">
        <w:rPr>
          <w:rFonts w:ascii="Times New Roman" w:hAnsi="Times New Roman" w:cs="Times New Roman"/>
          <w:color w:val="231F20"/>
          <w:sz w:val="24"/>
          <w:szCs w:val="24"/>
        </w:rPr>
        <w:t xml:space="preserve">, Campinas, Vol. </w:t>
      </w:r>
      <w:proofErr w:type="gramStart"/>
      <w:r w:rsidRPr="00F13410">
        <w:rPr>
          <w:rFonts w:ascii="Times New Roman" w:hAnsi="Times New Roman" w:cs="Times New Roman"/>
          <w:color w:val="231F20"/>
          <w:sz w:val="24"/>
          <w:szCs w:val="24"/>
        </w:rPr>
        <w:t xml:space="preserve">XI, </w:t>
      </w:r>
      <w:r w:rsidRPr="00F13410">
        <w:rPr>
          <w:rFonts w:ascii="Times New Roman" w:hAnsi="Times New Roman" w:cs="Times New Roman"/>
          <w:sz w:val="24"/>
          <w:szCs w:val="24"/>
        </w:rPr>
        <w:t>nº</w:t>
      </w:r>
      <w:proofErr w:type="gramEnd"/>
      <w:r w:rsidRPr="00F13410">
        <w:rPr>
          <w:rFonts w:ascii="Times New Roman" w:hAnsi="Times New Roman" w:cs="Times New Roman"/>
          <w:sz w:val="24"/>
          <w:szCs w:val="24"/>
        </w:rPr>
        <w:t xml:space="preserve"> 2, out., pp. 287-336.</w:t>
      </w:r>
      <w:r w:rsidRPr="00F13410">
        <w:rPr>
          <w:rFonts w:ascii="Times New Roman" w:hAnsi="Times New Roman" w:cs="Times New Roman"/>
          <w:color w:val="231F20"/>
          <w:sz w:val="24"/>
          <w:szCs w:val="24"/>
        </w:rPr>
        <w:t xml:space="preserve"> </w:t>
      </w:r>
    </w:p>
    <w:p w:rsidR="0043314E" w:rsidRDefault="0043314E" w:rsidP="00537FAC">
      <w:pPr>
        <w:autoSpaceDE w:val="0"/>
        <w:autoSpaceDN w:val="0"/>
        <w:adjustRightInd w:val="0"/>
        <w:spacing w:line="240" w:lineRule="auto"/>
        <w:rPr>
          <w:rFonts w:ascii="Times New Roman" w:hAnsi="Times New Roman" w:cs="Times New Roman"/>
          <w:color w:val="231F20"/>
          <w:sz w:val="24"/>
          <w:szCs w:val="24"/>
        </w:rPr>
      </w:pPr>
    </w:p>
    <w:p w:rsidR="00C1783E" w:rsidRDefault="00C1783E">
      <w:pPr>
        <w:spacing w:line="240" w:lineRule="auto"/>
        <w:rPr>
          <w:rFonts w:ascii="Times New Roman" w:hAnsi="Times New Roman" w:cs="Times New Roman"/>
          <w:color w:val="231F20"/>
          <w:sz w:val="24"/>
          <w:szCs w:val="24"/>
        </w:rPr>
      </w:pPr>
      <w:r>
        <w:rPr>
          <w:rFonts w:ascii="Times New Roman" w:hAnsi="Times New Roman" w:cs="Times New Roman"/>
          <w:color w:val="231F20"/>
          <w:sz w:val="24"/>
          <w:szCs w:val="24"/>
        </w:rPr>
        <w:br w:type="page"/>
      </w:r>
    </w:p>
    <w:p w:rsidR="006A0AEB" w:rsidRDefault="006A0AEB" w:rsidP="006A0AEB">
      <w:pPr>
        <w:spacing w:line="240" w:lineRule="auto"/>
        <w:rPr>
          <w:rFonts w:ascii="Times New Roman" w:hAnsi="Times New Roman" w:cs="Times New Roman"/>
          <w:b/>
          <w:sz w:val="24"/>
          <w:szCs w:val="24"/>
        </w:rPr>
      </w:pPr>
      <w:r w:rsidRPr="0043314E">
        <w:rPr>
          <w:rFonts w:ascii="Times New Roman" w:hAnsi="Times New Roman" w:cs="Times New Roman"/>
          <w:b/>
          <w:sz w:val="24"/>
          <w:szCs w:val="24"/>
        </w:rPr>
        <w:lastRenderedPageBreak/>
        <w:t xml:space="preserve">Apêndice </w:t>
      </w:r>
      <w:proofErr w:type="gramStart"/>
      <w:r w:rsidR="00AA21F7">
        <w:rPr>
          <w:rFonts w:ascii="Times New Roman" w:hAnsi="Times New Roman" w:cs="Times New Roman"/>
          <w:b/>
          <w:sz w:val="24"/>
          <w:szCs w:val="24"/>
        </w:rPr>
        <w:t>1</w:t>
      </w:r>
      <w:proofErr w:type="gramEnd"/>
    </w:p>
    <w:p w:rsidR="00284863" w:rsidRPr="006A0AEB" w:rsidRDefault="00284863" w:rsidP="006A0AEB">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A21F7">
        <w:rPr>
          <w:rFonts w:ascii="Times New Roman" w:hAnsi="Times New Roman" w:cs="Times New Roman"/>
          <w:sz w:val="24"/>
          <w:szCs w:val="24"/>
        </w:rPr>
        <w:t xml:space="preserve">         </w:t>
      </w:r>
      <w:r>
        <w:rPr>
          <w:rFonts w:ascii="Times New Roman" w:hAnsi="Times New Roman" w:cs="Times New Roman"/>
          <w:sz w:val="24"/>
          <w:szCs w:val="24"/>
        </w:rPr>
        <w:t xml:space="preserve">Gráfico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DC36BA">
        <w:rPr>
          <w:rFonts w:ascii="Times New Roman" w:hAnsi="Times New Roman" w:cs="Times New Roman"/>
          <w:sz w:val="24"/>
          <w:szCs w:val="24"/>
        </w:rPr>
        <w:t xml:space="preserve">        </w:t>
      </w:r>
      <w:r>
        <w:rPr>
          <w:rFonts w:ascii="Times New Roman" w:hAnsi="Times New Roman" w:cs="Times New Roman"/>
          <w:sz w:val="24"/>
          <w:szCs w:val="24"/>
        </w:rPr>
        <w:t xml:space="preserve"> </w:t>
      </w:r>
      <w:r w:rsidR="00AA21F7">
        <w:rPr>
          <w:rFonts w:ascii="Times New Roman" w:hAnsi="Times New Roman" w:cs="Times New Roman"/>
          <w:sz w:val="24"/>
          <w:szCs w:val="24"/>
        </w:rPr>
        <w:t xml:space="preserve">    </w:t>
      </w:r>
      <w:r>
        <w:rPr>
          <w:rFonts w:ascii="Times New Roman" w:hAnsi="Times New Roman" w:cs="Times New Roman"/>
          <w:sz w:val="24"/>
          <w:szCs w:val="24"/>
        </w:rPr>
        <w:t>Gráfico 2</w:t>
      </w:r>
      <w:r>
        <w:rPr>
          <w:rFonts w:ascii="Times New Roman" w:hAnsi="Times New Roman" w:cs="Times New Roman"/>
          <w:sz w:val="24"/>
          <w:szCs w:val="24"/>
        </w:rPr>
        <w:tab/>
      </w:r>
    </w:p>
    <w:p w:rsidR="00A71E41" w:rsidRDefault="00A71E41" w:rsidP="00A71E41">
      <w:pPr>
        <w:spacing w:line="240" w:lineRule="auto"/>
        <w:ind w:right="-1"/>
        <w:rPr>
          <w:rFonts w:ascii="Times New Roman" w:hAnsi="Times New Roman" w:cs="Times New Roman"/>
          <w:sz w:val="24"/>
          <w:szCs w:val="24"/>
        </w:rPr>
      </w:pPr>
      <w:r w:rsidRPr="00A71E41">
        <w:rPr>
          <w:rFonts w:ascii="Times New Roman" w:hAnsi="Times New Roman" w:cs="Times New Roman"/>
          <w:noProof/>
          <w:sz w:val="24"/>
          <w:szCs w:val="24"/>
          <w:lang w:eastAsia="pt-BR"/>
        </w:rPr>
        <w:drawing>
          <wp:inline distT="0" distB="0" distL="0" distR="0">
            <wp:extent cx="2895600" cy="2314575"/>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910981" cy="2326870"/>
                    </a:xfrm>
                    <a:prstGeom prst="rect">
                      <a:avLst/>
                    </a:prstGeom>
                    <a:noFill/>
                    <a:ln w="9525">
                      <a:noFill/>
                      <a:miter lim="800000"/>
                      <a:headEnd/>
                      <a:tailEnd/>
                    </a:ln>
                  </pic:spPr>
                </pic:pic>
              </a:graphicData>
            </a:graphic>
          </wp:inline>
        </w:drawing>
      </w:r>
      <w:r w:rsidRPr="00A71E41">
        <w:rPr>
          <w:rFonts w:ascii="Times New Roman" w:hAnsi="Times New Roman" w:cs="Times New Roman"/>
          <w:noProof/>
          <w:sz w:val="24"/>
          <w:szCs w:val="24"/>
          <w:lang w:eastAsia="pt-BR"/>
        </w:rPr>
        <w:drawing>
          <wp:inline distT="0" distB="0" distL="0" distR="0">
            <wp:extent cx="2828925" cy="2314575"/>
            <wp:effectExtent l="0" t="0" r="9525" b="0"/>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828925" cy="2314575"/>
                    </a:xfrm>
                    <a:prstGeom prst="rect">
                      <a:avLst/>
                    </a:prstGeom>
                    <a:noFill/>
                    <a:ln w="9525">
                      <a:noFill/>
                      <a:miter lim="800000"/>
                      <a:headEnd/>
                      <a:tailEnd/>
                    </a:ln>
                  </pic:spPr>
                </pic:pic>
              </a:graphicData>
            </a:graphic>
          </wp:inline>
        </w:drawing>
      </w:r>
    </w:p>
    <w:p w:rsidR="00A71E41" w:rsidRDefault="00A71E41" w:rsidP="0043314E">
      <w:pPr>
        <w:spacing w:line="240" w:lineRule="auto"/>
        <w:ind w:right="-1" w:firstLine="851"/>
        <w:rPr>
          <w:rFonts w:ascii="Times New Roman" w:hAnsi="Times New Roman" w:cs="Times New Roman"/>
          <w:sz w:val="24"/>
          <w:szCs w:val="24"/>
        </w:rPr>
      </w:pPr>
    </w:p>
    <w:p w:rsidR="00AA21F7" w:rsidRPr="0043314E" w:rsidRDefault="00AA21F7" w:rsidP="00AA21F7">
      <w:pPr>
        <w:spacing w:line="240" w:lineRule="auto"/>
        <w:rPr>
          <w:rFonts w:ascii="Times New Roman" w:hAnsi="Times New Roman" w:cs="Times New Roman"/>
          <w:b/>
          <w:sz w:val="24"/>
          <w:szCs w:val="24"/>
        </w:rPr>
      </w:pPr>
      <w:r w:rsidRPr="0043314E">
        <w:rPr>
          <w:rFonts w:ascii="Times New Roman" w:hAnsi="Times New Roman" w:cs="Times New Roman"/>
          <w:b/>
          <w:sz w:val="24"/>
          <w:szCs w:val="24"/>
        </w:rPr>
        <w:t xml:space="preserve">Apêndice </w:t>
      </w:r>
      <w:proofErr w:type="gramStart"/>
      <w:r>
        <w:rPr>
          <w:rFonts w:ascii="Times New Roman" w:hAnsi="Times New Roman" w:cs="Times New Roman"/>
          <w:b/>
          <w:sz w:val="24"/>
          <w:szCs w:val="24"/>
        </w:rPr>
        <w:t>2</w:t>
      </w:r>
      <w:proofErr w:type="gramEnd"/>
    </w:p>
    <w:p w:rsidR="00AA21F7" w:rsidRPr="0043314E" w:rsidRDefault="00AA21F7" w:rsidP="00AA21F7">
      <w:pPr>
        <w:spacing w:line="240" w:lineRule="auto"/>
        <w:ind w:firstLine="851"/>
        <w:rPr>
          <w:rFonts w:ascii="Times New Roman" w:hAnsi="Times New Roman" w:cs="Times New Roman"/>
          <w:sz w:val="24"/>
          <w:szCs w:val="24"/>
          <w:highlight w:val="yellow"/>
        </w:rPr>
      </w:pPr>
      <w:r w:rsidRPr="0043314E">
        <w:rPr>
          <w:rFonts w:ascii="Times New Roman" w:hAnsi="Times New Roman" w:cs="Times New Roman"/>
          <w:sz w:val="24"/>
          <w:szCs w:val="24"/>
        </w:rPr>
        <w:t>A construção dessa variável foi realizada a partir da formulação de uma tabela com o nome de todos os candidatos a governadores dos estados brasileiros vitoriosos em cada eleição. Posteriormente, foi efetivado um estudo da relação entre cada candidato vencedor e o governador antecessor para identificar se o governador eleito em cada eleição estava relacionado ao governador anterior, pois dessa forma ficou mais fácil identificar a relação entre os governadores no decorrer das eleições.</w:t>
      </w:r>
    </w:p>
    <w:p w:rsidR="00AA21F7" w:rsidRPr="0043314E" w:rsidRDefault="00AA21F7" w:rsidP="00AA21F7">
      <w:pPr>
        <w:spacing w:line="240" w:lineRule="auto"/>
        <w:ind w:firstLine="851"/>
        <w:rPr>
          <w:rFonts w:ascii="Times New Roman" w:hAnsi="Times New Roman" w:cs="Times New Roman"/>
          <w:sz w:val="24"/>
          <w:szCs w:val="24"/>
          <w:highlight w:val="yellow"/>
        </w:rPr>
      </w:pPr>
      <w:r w:rsidRPr="0043314E">
        <w:rPr>
          <w:rFonts w:ascii="Times New Roman" w:hAnsi="Times New Roman" w:cs="Times New Roman"/>
          <w:sz w:val="24"/>
          <w:szCs w:val="24"/>
        </w:rPr>
        <w:t>Para a realização dessa análise as seguintes características foram observadas em cada eleição. Primeiro observou-se se o candidato eleito estava sendo reeleito ou se o candidato vencedor era do mesmo partido (ou da coligação do partido) do governador do período anterior. Caso ele houvesse sido reeleito ou fosse do mesmo partido (ou da coligação), o político eleito representaria o mesmo grup</w:t>
      </w:r>
      <w:r>
        <w:rPr>
          <w:rFonts w:ascii="Times New Roman" w:hAnsi="Times New Roman" w:cs="Times New Roman"/>
          <w:sz w:val="24"/>
          <w:szCs w:val="24"/>
        </w:rPr>
        <w:t>o do seu antecessor. Caso não</w:t>
      </w:r>
      <w:r w:rsidRPr="0043314E">
        <w:rPr>
          <w:rFonts w:ascii="Times New Roman" w:hAnsi="Times New Roman" w:cs="Times New Roman"/>
          <w:sz w:val="24"/>
          <w:szCs w:val="24"/>
        </w:rPr>
        <w:t xml:space="preserve"> constatasse essas características no candidato, então um segundo grupo de análise era realizado. Nessa segunda etapa se o candidato eleito fosse vice-governador do antigo governador ou se esse tivesse participado da formação do governo deste, o governador seria considerado pertencente ao mesmo grupo político do seu antecessor.</w:t>
      </w:r>
      <w:r w:rsidRPr="0043314E">
        <w:rPr>
          <w:rFonts w:ascii="Times New Roman" w:hAnsi="Times New Roman" w:cs="Times New Roman"/>
          <w:sz w:val="24"/>
          <w:szCs w:val="24"/>
          <w:highlight w:val="yellow"/>
        </w:rPr>
        <w:t xml:space="preserve"> </w:t>
      </w:r>
    </w:p>
    <w:p w:rsidR="00AA21F7" w:rsidRPr="0043314E" w:rsidRDefault="00AA21F7" w:rsidP="00AA21F7">
      <w:pPr>
        <w:spacing w:line="240" w:lineRule="auto"/>
        <w:ind w:firstLine="851"/>
        <w:rPr>
          <w:rFonts w:ascii="Times New Roman" w:hAnsi="Times New Roman" w:cs="Times New Roman"/>
          <w:sz w:val="24"/>
          <w:szCs w:val="24"/>
          <w:highlight w:val="yellow"/>
        </w:rPr>
      </w:pPr>
      <w:r w:rsidRPr="0043314E">
        <w:rPr>
          <w:rFonts w:ascii="Times New Roman" w:hAnsi="Times New Roman" w:cs="Times New Roman"/>
          <w:sz w:val="24"/>
          <w:szCs w:val="24"/>
        </w:rPr>
        <w:t>Essa primeira verificação já foi capaz de identificar a grande maioria das relações entre os governadores, no entanto, alguns casos necessitaram de uma análise mais profunda. Na situação na qual nenhuma dessas verificações tenha sido capaz de identificar a relação entre os governadores, um estudo da história política do governador atual foi realizado. Verificando os endereços eletrônicos dos governos estaduais, dos partidos políticos, e de jornais estaduais de cada estado foi possível constatar se o governador atual era aliado político do governador anterior ou não em cada eleição. Após isso uma tabela foi montada indicando se</w:t>
      </w:r>
      <w:r>
        <w:rPr>
          <w:rFonts w:ascii="Times New Roman" w:hAnsi="Times New Roman" w:cs="Times New Roman"/>
          <w:sz w:val="24"/>
          <w:szCs w:val="24"/>
        </w:rPr>
        <w:t xml:space="preserve"> houve troca do grupo político em</w:t>
      </w:r>
      <w:r w:rsidRPr="0043314E">
        <w:rPr>
          <w:rFonts w:ascii="Times New Roman" w:hAnsi="Times New Roman" w:cs="Times New Roman"/>
          <w:sz w:val="24"/>
          <w:szCs w:val="24"/>
        </w:rPr>
        <w:t xml:space="preserve"> cada eleição.</w:t>
      </w:r>
      <w:r w:rsidRPr="0043314E">
        <w:rPr>
          <w:rFonts w:ascii="Times New Roman" w:hAnsi="Times New Roman" w:cs="Times New Roman"/>
          <w:sz w:val="24"/>
          <w:szCs w:val="24"/>
          <w:highlight w:val="yellow"/>
        </w:rPr>
        <w:t xml:space="preserve"> </w:t>
      </w:r>
    </w:p>
    <w:p w:rsidR="00AA21F7" w:rsidRDefault="00AA21F7" w:rsidP="00AA21F7">
      <w:pPr>
        <w:spacing w:line="240" w:lineRule="auto"/>
        <w:ind w:firstLine="851"/>
        <w:rPr>
          <w:rFonts w:ascii="Times New Roman" w:hAnsi="Times New Roman" w:cs="Times New Roman"/>
          <w:sz w:val="24"/>
          <w:szCs w:val="24"/>
        </w:rPr>
      </w:pPr>
      <w:r w:rsidRPr="0043314E">
        <w:rPr>
          <w:rFonts w:ascii="Times New Roman" w:hAnsi="Times New Roman" w:cs="Times New Roman"/>
          <w:sz w:val="24"/>
          <w:szCs w:val="24"/>
        </w:rPr>
        <w:t>Com essa informação uma terceira etapa teve início, buscando-se identificar se os governadores estavam relacionados a governadores mais antigos do que o seu antecessor. Para isso mais uma vez foi realizado um estudo dos partidos (controlando pela troca de partidos dos governadores e pela extinção e fusão partidária) e da história política de cada governador.</w:t>
      </w:r>
      <w:r>
        <w:rPr>
          <w:rFonts w:ascii="Times New Roman" w:hAnsi="Times New Roman" w:cs="Times New Roman"/>
          <w:sz w:val="24"/>
          <w:szCs w:val="24"/>
        </w:rPr>
        <w:t xml:space="preserve"> Em Sergipe, por exemplo,</w:t>
      </w:r>
      <w:r w:rsidRPr="0043314E">
        <w:rPr>
          <w:rFonts w:ascii="Times New Roman" w:hAnsi="Times New Roman" w:cs="Times New Roman"/>
          <w:sz w:val="24"/>
          <w:szCs w:val="24"/>
        </w:rPr>
        <w:t xml:space="preserve"> durante todo o período analisado tivemos apenas três grupos políticos ocupando o governo do estado. A primeira alteração ocorre em 2002 quando João Alves Filho vence as eleições derrotando Francisco </w:t>
      </w:r>
      <w:proofErr w:type="spellStart"/>
      <w:r w:rsidRPr="0043314E">
        <w:rPr>
          <w:rFonts w:ascii="Times New Roman" w:hAnsi="Times New Roman" w:cs="Times New Roman"/>
          <w:sz w:val="24"/>
          <w:szCs w:val="24"/>
        </w:rPr>
        <w:t>Rollemberg</w:t>
      </w:r>
      <w:proofErr w:type="spellEnd"/>
      <w:r w:rsidRPr="0043314E">
        <w:rPr>
          <w:rFonts w:ascii="Times New Roman" w:hAnsi="Times New Roman" w:cs="Times New Roman"/>
          <w:sz w:val="24"/>
          <w:szCs w:val="24"/>
        </w:rPr>
        <w:t xml:space="preserve"> (candidato apoiado por</w:t>
      </w:r>
      <w:r w:rsidRPr="0043314E">
        <w:rPr>
          <w:rFonts w:ascii="Times New Roman" w:hAnsi="Times New Roman" w:cs="Times New Roman"/>
          <w:color w:val="000000"/>
          <w:sz w:val="24"/>
          <w:szCs w:val="24"/>
        </w:rPr>
        <w:t xml:space="preserve"> Albano do Prado Pimentel Franco), demonstrando assim que João Alves não mais pertencia ao grupo político que apoiou Albano do Prado Pimentel Franco nas eleições de 1994. Posteriormente, Marcelo </w:t>
      </w:r>
      <w:proofErr w:type="spellStart"/>
      <w:r w:rsidRPr="0043314E">
        <w:rPr>
          <w:rFonts w:ascii="Times New Roman" w:hAnsi="Times New Roman" w:cs="Times New Roman"/>
          <w:color w:val="000000"/>
          <w:sz w:val="24"/>
          <w:szCs w:val="24"/>
        </w:rPr>
        <w:t>Déda</w:t>
      </w:r>
      <w:proofErr w:type="spellEnd"/>
      <w:r w:rsidRPr="0043314E">
        <w:rPr>
          <w:rFonts w:ascii="Times New Roman" w:hAnsi="Times New Roman" w:cs="Times New Roman"/>
          <w:color w:val="000000"/>
          <w:sz w:val="24"/>
          <w:szCs w:val="24"/>
        </w:rPr>
        <w:t xml:space="preserve"> Chagas (PT) vence João Alves nas eleições representando um novo grupo no governo do estado.</w:t>
      </w:r>
      <w:r>
        <w:rPr>
          <w:rFonts w:ascii="Times New Roman" w:hAnsi="Times New Roman" w:cs="Times New Roman"/>
          <w:color w:val="000000"/>
          <w:sz w:val="24"/>
          <w:szCs w:val="24"/>
        </w:rPr>
        <w:t xml:space="preserve"> </w:t>
      </w:r>
      <w:r w:rsidRPr="00FF5474">
        <w:rPr>
          <w:rFonts w:ascii="Times New Roman" w:hAnsi="Times New Roman" w:cs="Times New Roman"/>
          <w:sz w:val="24"/>
          <w:szCs w:val="24"/>
        </w:rPr>
        <w:t>A Tabela</w:t>
      </w:r>
      <w:r>
        <w:rPr>
          <w:rFonts w:ascii="Times New Roman" w:hAnsi="Times New Roman" w:cs="Times New Roman"/>
          <w:sz w:val="24"/>
          <w:szCs w:val="24"/>
        </w:rPr>
        <w:t xml:space="preserve"> 3</w:t>
      </w:r>
      <w:r w:rsidRPr="00FF5474">
        <w:rPr>
          <w:rFonts w:ascii="Times New Roman" w:hAnsi="Times New Roman" w:cs="Times New Roman"/>
          <w:sz w:val="24"/>
          <w:szCs w:val="24"/>
        </w:rPr>
        <w:t xml:space="preserve"> abaixo apresenta alguns exemplos desse estudo</w:t>
      </w:r>
      <w:r>
        <w:rPr>
          <w:rFonts w:ascii="Times New Roman" w:hAnsi="Times New Roman" w:cs="Times New Roman"/>
          <w:sz w:val="24"/>
          <w:szCs w:val="24"/>
        </w:rPr>
        <w:t>.</w:t>
      </w:r>
    </w:p>
    <w:p w:rsidR="00AA21F7" w:rsidRPr="00E644A1" w:rsidRDefault="00AA21F7" w:rsidP="00AA21F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Tabela 3 – </w:t>
      </w:r>
      <w:r w:rsidRPr="00E644A1">
        <w:rPr>
          <w:rFonts w:ascii="Times New Roman" w:hAnsi="Times New Roman" w:cs="Times New Roman"/>
          <w:b/>
          <w:sz w:val="24"/>
          <w:szCs w:val="24"/>
        </w:rPr>
        <w:t>Exemplos</w:t>
      </w:r>
      <w:r>
        <w:rPr>
          <w:rFonts w:ascii="Times New Roman" w:hAnsi="Times New Roman" w:cs="Times New Roman"/>
          <w:b/>
          <w:sz w:val="24"/>
          <w:szCs w:val="24"/>
        </w:rPr>
        <w:t xml:space="preserve"> </w:t>
      </w:r>
      <w:r w:rsidRPr="00E644A1">
        <w:rPr>
          <w:rFonts w:ascii="Times New Roman" w:hAnsi="Times New Roman" w:cs="Times New Roman"/>
          <w:b/>
          <w:sz w:val="24"/>
          <w:szCs w:val="24"/>
        </w:rPr>
        <w:t>de grupos políticos de governadores e construção dessa relação</w:t>
      </w:r>
    </w:p>
    <w:tbl>
      <w:tblPr>
        <w:tblStyle w:val="ListaClara1"/>
        <w:tblW w:w="0" w:type="auto"/>
        <w:tblLook w:val="04A0"/>
      </w:tblPr>
      <w:tblGrid>
        <w:gridCol w:w="817"/>
        <w:gridCol w:w="572"/>
        <w:gridCol w:w="2408"/>
        <w:gridCol w:w="1842"/>
        <w:gridCol w:w="2266"/>
        <w:gridCol w:w="861"/>
      </w:tblGrid>
      <w:tr w:rsidR="00AA21F7" w:rsidRPr="00B13A70" w:rsidTr="00EE35DD">
        <w:trPr>
          <w:cnfStyle w:val="100000000000"/>
        </w:trPr>
        <w:tc>
          <w:tcPr>
            <w:cnfStyle w:val="001000000000"/>
            <w:tcW w:w="817" w:type="dxa"/>
            <w:tcBorders>
              <w:top w:val="single" w:sz="8" w:space="0" w:color="000000" w:themeColor="text1"/>
              <w:left w:val="nil"/>
              <w:bottom w:val="double" w:sz="4" w:space="0" w:color="auto"/>
            </w:tcBorders>
            <w:shd w:val="clear" w:color="auto" w:fill="FFFFFF" w:themeFill="background1"/>
          </w:tcPr>
          <w:p w:rsidR="00AA21F7" w:rsidRPr="00C63A37" w:rsidRDefault="00AA21F7" w:rsidP="00AA21F7">
            <w:pPr>
              <w:spacing w:line="240" w:lineRule="auto"/>
              <w:jc w:val="center"/>
              <w:rPr>
                <w:rFonts w:ascii="Times New Roman" w:hAnsi="Times New Roman" w:cs="Times New Roman"/>
                <w:color w:val="auto"/>
                <w:sz w:val="20"/>
                <w:szCs w:val="20"/>
              </w:rPr>
            </w:pPr>
            <w:r w:rsidRPr="00C63A37">
              <w:rPr>
                <w:rFonts w:ascii="Times New Roman" w:hAnsi="Times New Roman" w:cs="Times New Roman"/>
                <w:color w:val="auto"/>
                <w:sz w:val="20"/>
                <w:szCs w:val="20"/>
              </w:rPr>
              <w:t>Estado</w:t>
            </w:r>
          </w:p>
        </w:tc>
        <w:tc>
          <w:tcPr>
            <w:tcW w:w="572" w:type="dxa"/>
            <w:tcBorders>
              <w:top w:val="single" w:sz="8" w:space="0" w:color="000000" w:themeColor="text1"/>
              <w:bottom w:val="double" w:sz="4" w:space="0" w:color="auto"/>
            </w:tcBorders>
            <w:shd w:val="clear" w:color="auto" w:fill="FFFFFF" w:themeFill="background1"/>
          </w:tcPr>
          <w:p w:rsidR="00AA21F7" w:rsidRPr="00C63A37" w:rsidRDefault="00AA21F7" w:rsidP="00AA21F7">
            <w:pPr>
              <w:spacing w:line="240" w:lineRule="auto"/>
              <w:jc w:val="center"/>
              <w:cnfStyle w:val="100000000000"/>
              <w:rPr>
                <w:rFonts w:ascii="Times New Roman" w:hAnsi="Times New Roman" w:cs="Times New Roman"/>
                <w:color w:val="auto"/>
                <w:sz w:val="20"/>
                <w:szCs w:val="20"/>
              </w:rPr>
            </w:pPr>
            <w:r w:rsidRPr="00C63A37">
              <w:rPr>
                <w:rFonts w:ascii="Times New Roman" w:hAnsi="Times New Roman" w:cs="Times New Roman"/>
                <w:color w:val="auto"/>
                <w:sz w:val="20"/>
                <w:szCs w:val="20"/>
              </w:rPr>
              <w:t>Ano</w:t>
            </w:r>
          </w:p>
        </w:tc>
        <w:tc>
          <w:tcPr>
            <w:tcW w:w="2408" w:type="dxa"/>
            <w:tcBorders>
              <w:top w:val="single" w:sz="8" w:space="0" w:color="000000" w:themeColor="text1"/>
              <w:bottom w:val="double" w:sz="4" w:space="0" w:color="auto"/>
            </w:tcBorders>
            <w:shd w:val="clear" w:color="auto" w:fill="FFFFFF" w:themeFill="background1"/>
          </w:tcPr>
          <w:p w:rsidR="00AA21F7" w:rsidRPr="00C63A37" w:rsidRDefault="00AA21F7" w:rsidP="00AA21F7">
            <w:pPr>
              <w:spacing w:line="240" w:lineRule="auto"/>
              <w:jc w:val="center"/>
              <w:cnfStyle w:val="100000000000"/>
              <w:rPr>
                <w:rFonts w:ascii="Times New Roman" w:hAnsi="Times New Roman" w:cs="Times New Roman"/>
                <w:color w:val="auto"/>
                <w:sz w:val="20"/>
                <w:szCs w:val="20"/>
              </w:rPr>
            </w:pPr>
            <w:r w:rsidRPr="00C63A37">
              <w:rPr>
                <w:rFonts w:ascii="Times New Roman" w:hAnsi="Times New Roman" w:cs="Times New Roman"/>
                <w:color w:val="auto"/>
                <w:sz w:val="20"/>
                <w:szCs w:val="20"/>
              </w:rPr>
              <w:t>Governadores (Partido)</w:t>
            </w:r>
          </w:p>
        </w:tc>
        <w:tc>
          <w:tcPr>
            <w:tcW w:w="1842" w:type="dxa"/>
            <w:tcBorders>
              <w:top w:val="single" w:sz="8" w:space="0" w:color="000000" w:themeColor="text1"/>
              <w:bottom w:val="double" w:sz="4" w:space="0" w:color="auto"/>
            </w:tcBorders>
            <w:shd w:val="clear" w:color="auto" w:fill="FFFFFF" w:themeFill="background1"/>
          </w:tcPr>
          <w:p w:rsidR="00AA21F7" w:rsidRPr="00C63A37" w:rsidRDefault="00AA21F7" w:rsidP="00AA21F7">
            <w:pPr>
              <w:spacing w:line="240" w:lineRule="auto"/>
              <w:jc w:val="center"/>
              <w:cnfStyle w:val="100000000000"/>
              <w:rPr>
                <w:rFonts w:ascii="Times New Roman" w:hAnsi="Times New Roman" w:cs="Times New Roman"/>
                <w:color w:val="auto"/>
                <w:sz w:val="20"/>
                <w:szCs w:val="20"/>
              </w:rPr>
            </w:pPr>
            <w:r w:rsidRPr="00C63A37">
              <w:rPr>
                <w:rFonts w:ascii="Times New Roman" w:hAnsi="Times New Roman" w:cs="Times New Roman"/>
                <w:color w:val="auto"/>
                <w:sz w:val="20"/>
                <w:szCs w:val="20"/>
              </w:rPr>
              <w:t>Coligação</w:t>
            </w:r>
          </w:p>
        </w:tc>
        <w:tc>
          <w:tcPr>
            <w:tcW w:w="2266" w:type="dxa"/>
            <w:tcBorders>
              <w:top w:val="single" w:sz="8" w:space="0" w:color="000000" w:themeColor="text1"/>
              <w:bottom w:val="double" w:sz="4" w:space="0" w:color="auto"/>
            </w:tcBorders>
            <w:shd w:val="clear" w:color="auto" w:fill="FFFFFF" w:themeFill="background1"/>
          </w:tcPr>
          <w:p w:rsidR="00AA21F7" w:rsidRPr="00C63A37" w:rsidRDefault="00AA21F7" w:rsidP="00AA21F7">
            <w:pPr>
              <w:spacing w:line="240" w:lineRule="auto"/>
              <w:jc w:val="center"/>
              <w:cnfStyle w:val="100000000000"/>
              <w:rPr>
                <w:rFonts w:ascii="Times New Roman" w:hAnsi="Times New Roman" w:cs="Times New Roman"/>
                <w:color w:val="auto"/>
                <w:sz w:val="20"/>
                <w:szCs w:val="20"/>
              </w:rPr>
            </w:pPr>
            <w:r w:rsidRPr="00C63A37">
              <w:rPr>
                <w:rFonts w:ascii="Times New Roman" w:hAnsi="Times New Roman" w:cs="Times New Roman"/>
                <w:color w:val="auto"/>
                <w:sz w:val="20"/>
                <w:szCs w:val="20"/>
              </w:rPr>
              <w:t>História Política</w:t>
            </w:r>
          </w:p>
        </w:tc>
        <w:tc>
          <w:tcPr>
            <w:tcW w:w="815" w:type="dxa"/>
            <w:tcBorders>
              <w:top w:val="single" w:sz="8" w:space="0" w:color="000000" w:themeColor="text1"/>
              <w:bottom w:val="double" w:sz="4" w:space="0" w:color="auto"/>
              <w:right w:val="nil"/>
            </w:tcBorders>
            <w:shd w:val="clear" w:color="auto" w:fill="FFFFFF" w:themeFill="background1"/>
          </w:tcPr>
          <w:p w:rsidR="00AA21F7" w:rsidRPr="00C63A37" w:rsidRDefault="00AA21F7" w:rsidP="00AA21F7">
            <w:pPr>
              <w:spacing w:line="240" w:lineRule="auto"/>
              <w:jc w:val="center"/>
              <w:cnfStyle w:val="100000000000"/>
              <w:rPr>
                <w:rFonts w:ascii="Times New Roman" w:hAnsi="Times New Roman" w:cs="Times New Roman"/>
                <w:color w:val="auto"/>
                <w:sz w:val="20"/>
                <w:szCs w:val="20"/>
              </w:rPr>
            </w:pPr>
            <w:r w:rsidRPr="00C63A37">
              <w:rPr>
                <w:rFonts w:ascii="Times New Roman" w:hAnsi="Times New Roman" w:cs="Times New Roman"/>
                <w:color w:val="auto"/>
                <w:sz w:val="20"/>
                <w:szCs w:val="20"/>
              </w:rPr>
              <w:t>Grupos</w:t>
            </w:r>
          </w:p>
        </w:tc>
      </w:tr>
      <w:tr w:rsidR="00AA21F7" w:rsidRPr="00B13A70" w:rsidTr="00EE35DD">
        <w:trPr>
          <w:cnfStyle w:val="000000100000"/>
        </w:trPr>
        <w:tc>
          <w:tcPr>
            <w:cnfStyle w:val="001000000000"/>
            <w:tcW w:w="817" w:type="dxa"/>
            <w:tcBorders>
              <w:top w:val="double" w:sz="4" w:space="0" w:color="auto"/>
              <w:left w:val="nil"/>
              <w:bottom w:val="nil"/>
            </w:tcBorders>
          </w:tcPr>
          <w:p w:rsidR="00AA21F7" w:rsidRPr="00B13A70" w:rsidRDefault="00AA21F7" w:rsidP="00AA21F7">
            <w:pPr>
              <w:spacing w:line="240" w:lineRule="auto"/>
              <w:rPr>
                <w:rFonts w:ascii="Times New Roman" w:hAnsi="Times New Roman" w:cs="Times New Roman"/>
                <w:sz w:val="16"/>
                <w:szCs w:val="16"/>
              </w:rPr>
            </w:pPr>
            <w:r w:rsidRPr="00B13A70">
              <w:rPr>
                <w:rFonts w:ascii="Times New Roman" w:hAnsi="Times New Roman" w:cs="Times New Roman"/>
                <w:sz w:val="16"/>
                <w:szCs w:val="16"/>
              </w:rPr>
              <w:t>Sergipe</w:t>
            </w:r>
          </w:p>
        </w:tc>
        <w:tc>
          <w:tcPr>
            <w:tcW w:w="572" w:type="dxa"/>
            <w:tcBorders>
              <w:top w:val="double" w:sz="4" w:space="0" w:color="auto"/>
              <w:bottom w:val="nil"/>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1982</w:t>
            </w:r>
          </w:p>
        </w:tc>
        <w:tc>
          <w:tcPr>
            <w:tcW w:w="2408" w:type="dxa"/>
            <w:tcBorders>
              <w:top w:val="double" w:sz="4" w:space="0" w:color="auto"/>
              <w:bottom w:val="nil"/>
            </w:tcBorders>
          </w:tcPr>
          <w:p w:rsidR="00AA21F7" w:rsidRPr="00B13A70" w:rsidRDefault="00AA21F7" w:rsidP="00AA21F7">
            <w:pPr>
              <w:spacing w:line="240" w:lineRule="auto"/>
              <w:cnfStyle w:val="000000100000"/>
              <w:rPr>
                <w:rFonts w:ascii="Times New Roman" w:hAnsi="Times New Roman" w:cs="Times New Roman"/>
                <w:color w:val="000000"/>
                <w:sz w:val="16"/>
                <w:szCs w:val="16"/>
              </w:rPr>
            </w:pPr>
            <w:proofErr w:type="spellStart"/>
            <w:r w:rsidRPr="00B13A70">
              <w:rPr>
                <w:rFonts w:ascii="Times New Roman" w:hAnsi="Times New Roman" w:cs="Times New Roman"/>
                <w:color w:val="000000"/>
                <w:sz w:val="16"/>
                <w:szCs w:val="16"/>
              </w:rPr>
              <w:t>Joao</w:t>
            </w:r>
            <w:proofErr w:type="spellEnd"/>
            <w:r w:rsidRPr="00B13A70">
              <w:rPr>
                <w:rFonts w:ascii="Times New Roman" w:hAnsi="Times New Roman" w:cs="Times New Roman"/>
                <w:color w:val="000000"/>
                <w:sz w:val="16"/>
                <w:szCs w:val="16"/>
              </w:rPr>
              <w:t xml:space="preserve"> Alves Filho</w:t>
            </w:r>
            <w:r>
              <w:rPr>
                <w:rFonts w:ascii="Times New Roman" w:hAnsi="Times New Roman" w:cs="Times New Roman"/>
                <w:color w:val="000000"/>
                <w:sz w:val="16"/>
                <w:szCs w:val="16"/>
              </w:rPr>
              <w:t xml:space="preserve"> </w:t>
            </w:r>
            <w:r w:rsidRPr="00EE2134">
              <w:rPr>
                <w:rFonts w:ascii="Times New Roman" w:hAnsi="Times New Roman" w:cs="Times New Roman"/>
                <w:sz w:val="16"/>
                <w:szCs w:val="16"/>
              </w:rPr>
              <w:t>(PDS)</w:t>
            </w:r>
          </w:p>
          <w:p w:rsidR="00AA21F7" w:rsidRPr="00B13A70" w:rsidRDefault="00AA21F7" w:rsidP="00AA21F7">
            <w:pPr>
              <w:spacing w:line="240" w:lineRule="auto"/>
              <w:cnfStyle w:val="000000100000"/>
              <w:rPr>
                <w:rFonts w:ascii="Times New Roman" w:hAnsi="Times New Roman" w:cs="Times New Roman"/>
                <w:sz w:val="16"/>
                <w:szCs w:val="16"/>
                <w:highlight w:val="red"/>
              </w:rPr>
            </w:pPr>
          </w:p>
        </w:tc>
        <w:tc>
          <w:tcPr>
            <w:tcW w:w="1842" w:type="dxa"/>
            <w:tcBorders>
              <w:top w:val="double" w:sz="4" w:space="0" w:color="auto"/>
              <w:bottom w:val="nil"/>
            </w:tcBorders>
          </w:tcPr>
          <w:p w:rsidR="00AA21F7" w:rsidRPr="00EE2134" w:rsidRDefault="00AA21F7" w:rsidP="00AA21F7">
            <w:pPr>
              <w:spacing w:line="240" w:lineRule="auto"/>
              <w:jc w:val="center"/>
              <w:cnfStyle w:val="000000100000"/>
              <w:rPr>
                <w:rFonts w:ascii="Times New Roman" w:hAnsi="Times New Roman" w:cs="Times New Roman"/>
                <w:sz w:val="16"/>
                <w:szCs w:val="16"/>
              </w:rPr>
            </w:pPr>
            <w:r>
              <w:rPr>
                <w:rFonts w:ascii="Times New Roman" w:hAnsi="Times New Roman" w:cs="Times New Roman"/>
                <w:sz w:val="16"/>
                <w:szCs w:val="16"/>
              </w:rPr>
              <w:t>-</w:t>
            </w:r>
          </w:p>
        </w:tc>
        <w:tc>
          <w:tcPr>
            <w:tcW w:w="2266" w:type="dxa"/>
            <w:tcBorders>
              <w:top w:val="double" w:sz="4" w:space="0" w:color="auto"/>
              <w:bottom w:val="nil"/>
            </w:tcBorders>
          </w:tcPr>
          <w:p w:rsidR="00AA21F7" w:rsidRPr="00D261F3" w:rsidRDefault="00AA21F7" w:rsidP="00AA21F7">
            <w:pPr>
              <w:spacing w:line="240" w:lineRule="auto"/>
              <w:cnfStyle w:val="000000100000"/>
              <w:rPr>
                <w:rFonts w:ascii="Times New Roman" w:hAnsi="Times New Roman" w:cs="Times New Roman"/>
                <w:sz w:val="16"/>
                <w:szCs w:val="16"/>
              </w:rPr>
            </w:pPr>
          </w:p>
        </w:tc>
        <w:tc>
          <w:tcPr>
            <w:tcW w:w="815" w:type="dxa"/>
            <w:tcBorders>
              <w:top w:val="double" w:sz="4" w:space="0" w:color="auto"/>
              <w:bottom w:val="nil"/>
              <w:right w:val="nil"/>
            </w:tcBorders>
          </w:tcPr>
          <w:p w:rsidR="00AA21F7" w:rsidRPr="00B13A70" w:rsidRDefault="00AA21F7" w:rsidP="00AA21F7">
            <w:pPr>
              <w:spacing w:line="240" w:lineRule="auto"/>
              <w:jc w:val="center"/>
              <w:cnfStyle w:val="000000100000"/>
              <w:rPr>
                <w:rFonts w:ascii="Times New Roman" w:hAnsi="Times New Roman" w:cs="Times New Roman"/>
                <w:sz w:val="20"/>
                <w:szCs w:val="20"/>
              </w:rPr>
            </w:pPr>
            <w:proofErr w:type="gramStart"/>
            <w:r>
              <w:rPr>
                <w:rFonts w:ascii="Times New Roman" w:hAnsi="Times New Roman" w:cs="Times New Roman"/>
                <w:sz w:val="20"/>
                <w:szCs w:val="20"/>
              </w:rPr>
              <w:t>1</w:t>
            </w:r>
            <w:proofErr w:type="gramEnd"/>
          </w:p>
        </w:tc>
      </w:tr>
      <w:tr w:rsidR="00AA21F7" w:rsidRPr="00B13A70" w:rsidTr="00EE35DD">
        <w:trPr>
          <w:trHeight w:val="227"/>
        </w:trPr>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p>
        </w:tc>
        <w:tc>
          <w:tcPr>
            <w:tcW w:w="572" w:type="dxa"/>
            <w:tcBorders>
              <w:top w:val="nil"/>
              <w:bottom w:val="nil"/>
            </w:tcBorders>
          </w:tcPr>
          <w:p w:rsidR="00AA21F7" w:rsidRPr="00EE2134" w:rsidRDefault="00AA21F7" w:rsidP="00AA21F7">
            <w:pPr>
              <w:spacing w:line="240" w:lineRule="auto"/>
              <w:cnfStyle w:val="000000000000"/>
              <w:rPr>
                <w:rFonts w:ascii="Times New Roman" w:hAnsi="Times New Roman" w:cs="Times New Roman"/>
                <w:sz w:val="16"/>
                <w:szCs w:val="16"/>
              </w:rPr>
            </w:pPr>
            <w:r w:rsidRPr="00EE2134">
              <w:rPr>
                <w:rFonts w:ascii="Times New Roman" w:hAnsi="Times New Roman" w:cs="Times New Roman"/>
                <w:sz w:val="16"/>
                <w:szCs w:val="16"/>
              </w:rPr>
              <w:t>1986</w:t>
            </w:r>
          </w:p>
        </w:tc>
        <w:tc>
          <w:tcPr>
            <w:tcW w:w="2408" w:type="dxa"/>
            <w:tcBorders>
              <w:top w:val="nil"/>
              <w:bottom w:val="nil"/>
            </w:tcBorders>
          </w:tcPr>
          <w:p w:rsidR="00AA21F7" w:rsidRPr="00B13A70" w:rsidRDefault="00AA21F7" w:rsidP="00AA21F7">
            <w:pPr>
              <w:spacing w:line="240" w:lineRule="auto"/>
              <w:cnfStyle w:val="000000000000"/>
              <w:rPr>
                <w:rFonts w:ascii="Times New Roman" w:hAnsi="Times New Roman" w:cs="Times New Roman"/>
                <w:color w:val="000000"/>
                <w:sz w:val="16"/>
                <w:szCs w:val="16"/>
              </w:rPr>
            </w:pPr>
            <w:r w:rsidRPr="00B13A70">
              <w:rPr>
                <w:rFonts w:ascii="Times New Roman" w:hAnsi="Times New Roman" w:cs="Times New Roman"/>
                <w:color w:val="000000"/>
                <w:sz w:val="16"/>
                <w:szCs w:val="16"/>
              </w:rPr>
              <w:t>Antonio Carlos Valadares</w:t>
            </w:r>
            <w:r>
              <w:rPr>
                <w:rFonts w:ascii="Times New Roman" w:hAnsi="Times New Roman" w:cs="Times New Roman"/>
                <w:color w:val="000000"/>
                <w:sz w:val="16"/>
                <w:szCs w:val="16"/>
              </w:rPr>
              <w:t xml:space="preserve"> </w:t>
            </w:r>
            <w:r w:rsidRPr="00EE2134">
              <w:rPr>
                <w:rFonts w:ascii="Times New Roman" w:hAnsi="Times New Roman" w:cs="Times New Roman"/>
                <w:sz w:val="16"/>
                <w:szCs w:val="16"/>
              </w:rPr>
              <w:t>(PFL)</w:t>
            </w:r>
          </w:p>
          <w:p w:rsidR="00AA21F7" w:rsidRPr="00B13A70" w:rsidRDefault="00AA21F7" w:rsidP="00AA21F7">
            <w:pPr>
              <w:spacing w:line="240" w:lineRule="auto"/>
              <w:cnfStyle w:val="000000000000"/>
              <w:rPr>
                <w:rFonts w:ascii="Times New Roman" w:hAnsi="Times New Roman" w:cs="Times New Roman"/>
                <w:sz w:val="16"/>
                <w:szCs w:val="16"/>
              </w:rPr>
            </w:pPr>
          </w:p>
        </w:tc>
        <w:tc>
          <w:tcPr>
            <w:tcW w:w="1842" w:type="dxa"/>
            <w:tcBorders>
              <w:top w:val="nil"/>
              <w:bottom w:val="nil"/>
            </w:tcBorders>
          </w:tcPr>
          <w:p w:rsidR="00AA21F7" w:rsidRPr="00EE2134" w:rsidRDefault="00AA21F7" w:rsidP="00AA21F7">
            <w:pPr>
              <w:spacing w:line="240" w:lineRule="auto"/>
              <w:jc w:val="center"/>
              <w:cnfStyle w:val="000000000000"/>
              <w:rPr>
                <w:rFonts w:ascii="Times New Roman" w:hAnsi="Times New Roman" w:cs="Times New Roman"/>
                <w:sz w:val="16"/>
                <w:szCs w:val="16"/>
              </w:rPr>
            </w:pPr>
            <w:r>
              <w:rPr>
                <w:rFonts w:ascii="Times New Roman" w:hAnsi="Times New Roman" w:cs="Times New Roman"/>
                <w:sz w:val="16"/>
                <w:szCs w:val="16"/>
              </w:rPr>
              <w:t>-</w:t>
            </w:r>
          </w:p>
        </w:tc>
        <w:tc>
          <w:tcPr>
            <w:tcW w:w="2266" w:type="dxa"/>
            <w:tcBorders>
              <w:top w:val="nil"/>
              <w:bottom w:val="nil"/>
            </w:tcBorders>
          </w:tcPr>
          <w:p w:rsidR="00AA21F7" w:rsidRPr="00D261F3" w:rsidRDefault="00AA21F7" w:rsidP="00AA21F7">
            <w:pPr>
              <w:spacing w:line="240" w:lineRule="auto"/>
              <w:jc w:val="left"/>
              <w:cnfStyle w:val="000000000000"/>
              <w:rPr>
                <w:rFonts w:ascii="Times New Roman" w:hAnsi="Times New Roman" w:cs="Times New Roman"/>
                <w:sz w:val="16"/>
                <w:szCs w:val="16"/>
              </w:rPr>
            </w:pPr>
            <w:proofErr w:type="spellStart"/>
            <w:r w:rsidRPr="00D261F3">
              <w:rPr>
                <w:rFonts w:ascii="Times New Roman" w:hAnsi="Times New Roman" w:cs="Times New Roman"/>
                <w:sz w:val="16"/>
                <w:szCs w:val="16"/>
              </w:rPr>
              <w:t>Vice-governador</w:t>
            </w:r>
            <w:proofErr w:type="spellEnd"/>
            <w:r w:rsidRPr="00D261F3">
              <w:rPr>
                <w:rFonts w:ascii="Times New Roman" w:hAnsi="Times New Roman" w:cs="Times New Roman"/>
                <w:sz w:val="16"/>
                <w:szCs w:val="16"/>
              </w:rPr>
              <w:t xml:space="preserve"> de </w:t>
            </w:r>
            <w:r w:rsidRPr="00D261F3">
              <w:rPr>
                <w:rFonts w:ascii="Times New Roman" w:hAnsi="Times New Roman" w:cs="Times New Roman"/>
                <w:color w:val="000000"/>
                <w:sz w:val="16"/>
                <w:szCs w:val="16"/>
              </w:rPr>
              <w:t>João Alves Filho em 1982.</w:t>
            </w:r>
          </w:p>
        </w:tc>
        <w:tc>
          <w:tcPr>
            <w:tcW w:w="815" w:type="dxa"/>
            <w:tcBorders>
              <w:top w:val="nil"/>
              <w:bottom w:val="nil"/>
              <w:right w:val="nil"/>
            </w:tcBorders>
          </w:tcPr>
          <w:p w:rsidR="00AA21F7" w:rsidRPr="00B13A70" w:rsidRDefault="00AA21F7" w:rsidP="00AA21F7">
            <w:pPr>
              <w:spacing w:line="240" w:lineRule="auto"/>
              <w:jc w:val="center"/>
              <w:cnfStyle w:val="000000000000"/>
              <w:rPr>
                <w:rFonts w:ascii="Times New Roman" w:hAnsi="Times New Roman" w:cs="Times New Roman"/>
                <w:sz w:val="20"/>
                <w:szCs w:val="20"/>
              </w:rPr>
            </w:pPr>
            <w:proofErr w:type="gramStart"/>
            <w:r>
              <w:rPr>
                <w:rFonts w:ascii="Times New Roman" w:hAnsi="Times New Roman" w:cs="Times New Roman"/>
                <w:sz w:val="20"/>
                <w:szCs w:val="20"/>
              </w:rPr>
              <w:t>1</w:t>
            </w:r>
            <w:proofErr w:type="gramEnd"/>
          </w:p>
        </w:tc>
      </w:tr>
      <w:tr w:rsidR="00AA21F7" w:rsidRPr="00B13A70" w:rsidTr="00EE35DD">
        <w:trPr>
          <w:cnfStyle w:val="000000100000"/>
        </w:trPr>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p>
        </w:tc>
        <w:tc>
          <w:tcPr>
            <w:tcW w:w="572" w:type="dxa"/>
            <w:tcBorders>
              <w:top w:val="nil"/>
              <w:bottom w:val="nil"/>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1990</w:t>
            </w:r>
          </w:p>
        </w:tc>
        <w:tc>
          <w:tcPr>
            <w:tcW w:w="2408" w:type="dxa"/>
            <w:tcBorders>
              <w:top w:val="nil"/>
              <w:bottom w:val="nil"/>
            </w:tcBorders>
          </w:tcPr>
          <w:p w:rsidR="00AA21F7" w:rsidRPr="00B13A70" w:rsidRDefault="00AA21F7" w:rsidP="00AA21F7">
            <w:pPr>
              <w:spacing w:line="240" w:lineRule="auto"/>
              <w:cnfStyle w:val="000000100000"/>
              <w:rPr>
                <w:rFonts w:ascii="Times New Roman" w:hAnsi="Times New Roman" w:cs="Times New Roman"/>
                <w:color w:val="000000"/>
                <w:sz w:val="16"/>
                <w:szCs w:val="16"/>
              </w:rPr>
            </w:pPr>
            <w:proofErr w:type="spellStart"/>
            <w:r w:rsidRPr="00B13A70">
              <w:rPr>
                <w:rFonts w:ascii="Times New Roman" w:hAnsi="Times New Roman" w:cs="Times New Roman"/>
                <w:color w:val="000000"/>
                <w:sz w:val="16"/>
                <w:szCs w:val="16"/>
              </w:rPr>
              <w:t>Joao</w:t>
            </w:r>
            <w:proofErr w:type="spellEnd"/>
            <w:r w:rsidRPr="00B13A70">
              <w:rPr>
                <w:rFonts w:ascii="Times New Roman" w:hAnsi="Times New Roman" w:cs="Times New Roman"/>
                <w:color w:val="000000"/>
                <w:sz w:val="16"/>
                <w:szCs w:val="16"/>
              </w:rPr>
              <w:t xml:space="preserve"> Alves Filho</w:t>
            </w:r>
            <w:r>
              <w:rPr>
                <w:rFonts w:ascii="Times New Roman" w:hAnsi="Times New Roman" w:cs="Times New Roman"/>
                <w:color w:val="000000"/>
                <w:sz w:val="16"/>
                <w:szCs w:val="16"/>
              </w:rPr>
              <w:t xml:space="preserve"> </w:t>
            </w:r>
            <w:r w:rsidRPr="00EE2134">
              <w:rPr>
                <w:rFonts w:ascii="Times New Roman" w:hAnsi="Times New Roman" w:cs="Times New Roman"/>
                <w:sz w:val="16"/>
                <w:szCs w:val="16"/>
              </w:rPr>
              <w:t>(</w:t>
            </w:r>
            <w:r>
              <w:rPr>
                <w:rFonts w:ascii="Times New Roman" w:hAnsi="Times New Roman" w:cs="Times New Roman"/>
                <w:sz w:val="16"/>
                <w:szCs w:val="16"/>
              </w:rPr>
              <w:t>PMDB</w:t>
            </w:r>
            <w:r w:rsidRPr="00EE2134">
              <w:rPr>
                <w:rFonts w:ascii="Times New Roman" w:hAnsi="Times New Roman" w:cs="Times New Roman"/>
                <w:sz w:val="16"/>
                <w:szCs w:val="16"/>
              </w:rPr>
              <w:t>)</w:t>
            </w:r>
          </w:p>
          <w:p w:rsidR="00AA21F7" w:rsidRPr="00B13A70" w:rsidRDefault="00AA21F7" w:rsidP="00AA21F7">
            <w:pPr>
              <w:spacing w:line="240" w:lineRule="auto"/>
              <w:cnfStyle w:val="000000100000"/>
              <w:rPr>
                <w:rFonts w:ascii="Times New Roman" w:hAnsi="Times New Roman" w:cs="Times New Roman"/>
                <w:sz w:val="16"/>
                <w:szCs w:val="16"/>
              </w:rPr>
            </w:pPr>
          </w:p>
        </w:tc>
        <w:tc>
          <w:tcPr>
            <w:tcW w:w="1842" w:type="dxa"/>
            <w:tcBorders>
              <w:top w:val="nil"/>
              <w:bottom w:val="nil"/>
            </w:tcBorders>
          </w:tcPr>
          <w:p w:rsidR="00AA21F7" w:rsidRPr="00EE2134" w:rsidRDefault="00AA21F7" w:rsidP="00AA21F7">
            <w:pPr>
              <w:spacing w:line="240" w:lineRule="auto"/>
              <w:jc w:val="left"/>
              <w:cnfStyle w:val="000000100000"/>
              <w:rPr>
                <w:rFonts w:ascii="Times New Roman" w:hAnsi="Times New Roman" w:cs="Times New Roman"/>
                <w:sz w:val="16"/>
                <w:szCs w:val="16"/>
              </w:rPr>
            </w:pPr>
            <w:r w:rsidRPr="00EE2134">
              <w:rPr>
                <w:rFonts w:ascii="Times New Roman" w:hAnsi="Times New Roman" w:cs="Times New Roman"/>
                <w:sz w:val="16"/>
                <w:szCs w:val="16"/>
              </w:rPr>
              <w:t xml:space="preserve">PDS - PMDB - PDC - PL - PFL - PCN - PMN - PRN - PRP </w:t>
            </w:r>
            <w:r>
              <w:rPr>
                <w:rFonts w:ascii="Times New Roman" w:hAnsi="Times New Roman" w:cs="Times New Roman"/>
                <w:sz w:val="16"/>
                <w:szCs w:val="16"/>
              </w:rPr>
              <w:t>–</w:t>
            </w:r>
            <w:r w:rsidRPr="00EE2134">
              <w:rPr>
                <w:rFonts w:ascii="Times New Roman" w:hAnsi="Times New Roman" w:cs="Times New Roman"/>
                <w:sz w:val="16"/>
                <w:szCs w:val="16"/>
              </w:rPr>
              <w:t xml:space="preserve"> PSDB</w:t>
            </w:r>
          </w:p>
        </w:tc>
        <w:tc>
          <w:tcPr>
            <w:tcW w:w="2266" w:type="dxa"/>
            <w:tcBorders>
              <w:top w:val="nil"/>
              <w:bottom w:val="nil"/>
            </w:tcBorders>
          </w:tcPr>
          <w:p w:rsidR="00AA21F7" w:rsidRPr="00D261F3" w:rsidRDefault="00AA21F7" w:rsidP="00AA21F7">
            <w:pPr>
              <w:spacing w:line="240" w:lineRule="auto"/>
              <w:cnfStyle w:val="000000100000"/>
              <w:rPr>
                <w:rFonts w:ascii="Times New Roman" w:hAnsi="Times New Roman" w:cs="Times New Roman"/>
                <w:sz w:val="16"/>
                <w:szCs w:val="16"/>
              </w:rPr>
            </w:pPr>
          </w:p>
        </w:tc>
        <w:tc>
          <w:tcPr>
            <w:tcW w:w="815" w:type="dxa"/>
            <w:tcBorders>
              <w:top w:val="nil"/>
              <w:bottom w:val="nil"/>
              <w:right w:val="nil"/>
            </w:tcBorders>
          </w:tcPr>
          <w:p w:rsidR="00AA21F7" w:rsidRPr="00B13A70" w:rsidRDefault="00AA21F7" w:rsidP="00AA21F7">
            <w:pPr>
              <w:spacing w:line="240" w:lineRule="auto"/>
              <w:jc w:val="center"/>
              <w:cnfStyle w:val="000000100000"/>
              <w:rPr>
                <w:rFonts w:ascii="Times New Roman" w:hAnsi="Times New Roman" w:cs="Times New Roman"/>
                <w:sz w:val="20"/>
                <w:szCs w:val="20"/>
              </w:rPr>
            </w:pPr>
            <w:proofErr w:type="gramStart"/>
            <w:r>
              <w:rPr>
                <w:rFonts w:ascii="Times New Roman" w:hAnsi="Times New Roman" w:cs="Times New Roman"/>
                <w:sz w:val="20"/>
                <w:szCs w:val="20"/>
              </w:rPr>
              <w:t>1</w:t>
            </w:r>
            <w:proofErr w:type="gramEnd"/>
          </w:p>
        </w:tc>
      </w:tr>
      <w:tr w:rsidR="00AA21F7" w:rsidRPr="00B13A70" w:rsidTr="00EE35DD">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p>
        </w:tc>
        <w:tc>
          <w:tcPr>
            <w:tcW w:w="572" w:type="dxa"/>
            <w:tcBorders>
              <w:top w:val="nil"/>
              <w:bottom w:val="nil"/>
            </w:tcBorders>
          </w:tcPr>
          <w:p w:rsidR="00AA21F7" w:rsidRPr="00EE2134" w:rsidRDefault="00AA21F7" w:rsidP="00AA21F7">
            <w:pPr>
              <w:spacing w:line="240" w:lineRule="auto"/>
              <w:cnfStyle w:val="000000000000"/>
              <w:rPr>
                <w:rFonts w:ascii="Times New Roman" w:hAnsi="Times New Roman" w:cs="Times New Roman"/>
                <w:sz w:val="16"/>
                <w:szCs w:val="16"/>
              </w:rPr>
            </w:pPr>
            <w:r w:rsidRPr="00EE2134">
              <w:rPr>
                <w:rFonts w:ascii="Times New Roman" w:hAnsi="Times New Roman" w:cs="Times New Roman"/>
                <w:sz w:val="16"/>
                <w:szCs w:val="16"/>
              </w:rPr>
              <w:t>1994</w:t>
            </w:r>
          </w:p>
        </w:tc>
        <w:tc>
          <w:tcPr>
            <w:tcW w:w="2408" w:type="dxa"/>
            <w:tcBorders>
              <w:top w:val="nil"/>
              <w:bottom w:val="nil"/>
            </w:tcBorders>
          </w:tcPr>
          <w:p w:rsidR="00AA21F7" w:rsidRPr="00B13A70" w:rsidRDefault="00AA21F7" w:rsidP="00AA21F7">
            <w:pPr>
              <w:spacing w:line="240" w:lineRule="auto"/>
              <w:cnfStyle w:val="000000000000"/>
              <w:rPr>
                <w:rFonts w:ascii="Times New Roman" w:hAnsi="Times New Roman" w:cs="Times New Roman"/>
                <w:color w:val="000000"/>
                <w:sz w:val="16"/>
                <w:szCs w:val="16"/>
              </w:rPr>
            </w:pPr>
            <w:r w:rsidRPr="00B13A70">
              <w:rPr>
                <w:rFonts w:ascii="Times New Roman" w:hAnsi="Times New Roman" w:cs="Times New Roman"/>
                <w:color w:val="000000"/>
                <w:sz w:val="16"/>
                <w:szCs w:val="16"/>
              </w:rPr>
              <w:t xml:space="preserve">Albano </w:t>
            </w:r>
            <w:r>
              <w:rPr>
                <w:rFonts w:ascii="Times New Roman" w:hAnsi="Times New Roman" w:cs="Times New Roman"/>
                <w:color w:val="000000"/>
                <w:sz w:val="16"/>
                <w:szCs w:val="16"/>
              </w:rPr>
              <w:t>d</w:t>
            </w:r>
            <w:r w:rsidRPr="00B13A70">
              <w:rPr>
                <w:rFonts w:ascii="Times New Roman" w:hAnsi="Times New Roman" w:cs="Times New Roman"/>
                <w:color w:val="000000"/>
                <w:sz w:val="16"/>
                <w:szCs w:val="16"/>
              </w:rPr>
              <w:t>o Prado Pimentel Franco</w:t>
            </w:r>
            <w:r>
              <w:rPr>
                <w:rFonts w:ascii="Times New Roman" w:hAnsi="Times New Roman" w:cs="Times New Roman"/>
                <w:color w:val="000000"/>
                <w:sz w:val="16"/>
                <w:szCs w:val="16"/>
              </w:rPr>
              <w:t xml:space="preserve"> </w:t>
            </w:r>
            <w:r w:rsidRPr="00EE2134">
              <w:rPr>
                <w:rFonts w:ascii="Times New Roman" w:hAnsi="Times New Roman" w:cs="Times New Roman"/>
                <w:sz w:val="16"/>
                <w:szCs w:val="16"/>
              </w:rPr>
              <w:t>(PSDB)</w:t>
            </w:r>
          </w:p>
          <w:p w:rsidR="00AA21F7" w:rsidRPr="00B13A70" w:rsidRDefault="00AA21F7" w:rsidP="00AA21F7">
            <w:pPr>
              <w:spacing w:line="240" w:lineRule="auto"/>
              <w:cnfStyle w:val="000000000000"/>
              <w:rPr>
                <w:rFonts w:ascii="Times New Roman" w:hAnsi="Times New Roman" w:cs="Times New Roman"/>
                <w:sz w:val="16"/>
                <w:szCs w:val="16"/>
              </w:rPr>
            </w:pPr>
          </w:p>
        </w:tc>
        <w:tc>
          <w:tcPr>
            <w:tcW w:w="1842" w:type="dxa"/>
            <w:tcBorders>
              <w:top w:val="nil"/>
              <w:bottom w:val="nil"/>
            </w:tcBorders>
          </w:tcPr>
          <w:p w:rsidR="00AA21F7" w:rsidRPr="00EE2134" w:rsidRDefault="00AA21F7" w:rsidP="00AA21F7">
            <w:pPr>
              <w:spacing w:line="240" w:lineRule="auto"/>
              <w:jc w:val="left"/>
              <w:cnfStyle w:val="000000000000"/>
              <w:rPr>
                <w:rFonts w:ascii="Times New Roman" w:hAnsi="Times New Roman" w:cs="Times New Roman"/>
                <w:sz w:val="16"/>
                <w:szCs w:val="16"/>
              </w:rPr>
            </w:pPr>
            <w:r>
              <w:rPr>
                <w:rStyle w:val="apple-style-span"/>
                <w:rFonts w:ascii="Times New Roman" w:hAnsi="Times New Roman" w:cs="Times New Roman"/>
                <w:color w:val="000000"/>
                <w:sz w:val="16"/>
                <w:szCs w:val="16"/>
              </w:rPr>
              <w:t>PSDB-</w:t>
            </w:r>
            <w:r w:rsidRPr="00EE2134">
              <w:rPr>
                <w:rStyle w:val="apple-style-span"/>
                <w:rFonts w:ascii="Times New Roman" w:hAnsi="Times New Roman" w:cs="Times New Roman"/>
                <w:color w:val="000000"/>
                <w:sz w:val="16"/>
                <w:szCs w:val="16"/>
              </w:rPr>
              <w:t>PMDB-PFL-PPR-PRP-PPS-PL-PTB-PT do B-PSC-PSD</w:t>
            </w:r>
          </w:p>
        </w:tc>
        <w:tc>
          <w:tcPr>
            <w:tcW w:w="2266" w:type="dxa"/>
            <w:tcBorders>
              <w:top w:val="nil"/>
              <w:bottom w:val="nil"/>
            </w:tcBorders>
          </w:tcPr>
          <w:p w:rsidR="00AA21F7" w:rsidRPr="00D261F3" w:rsidRDefault="00AA21F7" w:rsidP="00AA21F7">
            <w:pPr>
              <w:spacing w:line="240" w:lineRule="auto"/>
              <w:cnfStyle w:val="000000000000"/>
              <w:rPr>
                <w:rFonts w:ascii="Times New Roman" w:hAnsi="Times New Roman" w:cs="Times New Roman"/>
                <w:sz w:val="16"/>
                <w:szCs w:val="16"/>
              </w:rPr>
            </w:pPr>
          </w:p>
        </w:tc>
        <w:tc>
          <w:tcPr>
            <w:tcW w:w="815" w:type="dxa"/>
            <w:tcBorders>
              <w:top w:val="nil"/>
              <w:bottom w:val="nil"/>
              <w:right w:val="nil"/>
            </w:tcBorders>
          </w:tcPr>
          <w:p w:rsidR="00AA21F7" w:rsidRPr="00B13A70" w:rsidRDefault="00AA21F7" w:rsidP="00AA21F7">
            <w:pPr>
              <w:spacing w:line="240" w:lineRule="auto"/>
              <w:jc w:val="center"/>
              <w:cnfStyle w:val="000000000000"/>
              <w:rPr>
                <w:rFonts w:ascii="Times New Roman" w:hAnsi="Times New Roman" w:cs="Times New Roman"/>
                <w:sz w:val="20"/>
                <w:szCs w:val="20"/>
              </w:rPr>
            </w:pPr>
            <w:proofErr w:type="gramStart"/>
            <w:r>
              <w:rPr>
                <w:rFonts w:ascii="Times New Roman" w:hAnsi="Times New Roman" w:cs="Times New Roman"/>
                <w:sz w:val="20"/>
                <w:szCs w:val="20"/>
              </w:rPr>
              <w:t>1</w:t>
            </w:r>
            <w:proofErr w:type="gramEnd"/>
          </w:p>
        </w:tc>
      </w:tr>
      <w:tr w:rsidR="00AA21F7" w:rsidRPr="00B13A70" w:rsidTr="00EE35DD">
        <w:trPr>
          <w:cnfStyle w:val="000000100000"/>
        </w:trPr>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p>
        </w:tc>
        <w:tc>
          <w:tcPr>
            <w:tcW w:w="572" w:type="dxa"/>
            <w:tcBorders>
              <w:top w:val="nil"/>
              <w:bottom w:val="nil"/>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1998</w:t>
            </w:r>
          </w:p>
        </w:tc>
        <w:tc>
          <w:tcPr>
            <w:tcW w:w="2408" w:type="dxa"/>
            <w:tcBorders>
              <w:top w:val="nil"/>
              <w:bottom w:val="nil"/>
            </w:tcBorders>
          </w:tcPr>
          <w:p w:rsidR="00AA21F7" w:rsidRPr="00B13A70" w:rsidRDefault="00AA21F7" w:rsidP="00AA21F7">
            <w:pPr>
              <w:spacing w:line="240" w:lineRule="auto"/>
              <w:cnfStyle w:val="000000100000"/>
              <w:rPr>
                <w:rFonts w:ascii="Times New Roman" w:hAnsi="Times New Roman" w:cs="Times New Roman"/>
                <w:color w:val="000000"/>
                <w:sz w:val="16"/>
                <w:szCs w:val="16"/>
              </w:rPr>
            </w:pPr>
            <w:r w:rsidRPr="00B13A70">
              <w:rPr>
                <w:rFonts w:ascii="Times New Roman" w:hAnsi="Times New Roman" w:cs="Times New Roman"/>
                <w:color w:val="000000"/>
                <w:sz w:val="16"/>
                <w:szCs w:val="16"/>
              </w:rPr>
              <w:t xml:space="preserve">Albano </w:t>
            </w:r>
            <w:r>
              <w:rPr>
                <w:rFonts w:ascii="Times New Roman" w:hAnsi="Times New Roman" w:cs="Times New Roman"/>
                <w:color w:val="000000"/>
                <w:sz w:val="16"/>
                <w:szCs w:val="16"/>
              </w:rPr>
              <w:t>d</w:t>
            </w:r>
            <w:r w:rsidRPr="00B13A70">
              <w:rPr>
                <w:rFonts w:ascii="Times New Roman" w:hAnsi="Times New Roman" w:cs="Times New Roman"/>
                <w:color w:val="000000"/>
                <w:sz w:val="16"/>
                <w:szCs w:val="16"/>
              </w:rPr>
              <w:t>o Prado Pimentel Franco</w:t>
            </w:r>
            <w:r>
              <w:rPr>
                <w:rFonts w:ascii="Times New Roman" w:hAnsi="Times New Roman" w:cs="Times New Roman"/>
                <w:color w:val="000000"/>
                <w:sz w:val="16"/>
                <w:szCs w:val="16"/>
              </w:rPr>
              <w:t xml:space="preserve"> </w:t>
            </w:r>
            <w:r>
              <w:rPr>
                <w:rFonts w:ascii="Times New Roman" w:hAnsi="Times New Roman" w:cs="Times New Roman"/>
                <w:sz w:val="16"/>
                <w:szCs w:val="16"/>
              </w:rPr>
              <w:t>(PSDB)</w:t>
            </w:r>
          </w:p>
          <w:p w:rsidR="00AA21F7" w:rsidRPr="00B13A70" w:rsidRDefault="00AA21F7" w:rsidP="00AA21F7">
            <w:pPr>
              <w:spacing w:line="240" w:lineRule="auto"/>
              <w:cnfStyle w:val="000000100000"/>
              <w:rPr>
                <w:rFonts w:ascii="Times New Roman" w:hAnsi="Times New Roman" w:cs="Times New Roman"/>
                <w:sz w:val="16"/>
                <w:szCs w:val="16"/>
              </w:rPr>
            </w:pPr>
          </w:p>
        </w:tc>
        <w:tc>
          <w:tcPr>
            <w:tcW w:w="1842" w:type="dxa"/>
            <w:tcBorders>
              <w:top w:val="nil"/>
              <w:bottom w:val="nil"/>
            </w:tcBorders>
          </w:tcPr>
          <w:p w:rsidR="00AA21F7" w:rsidRPr="00EE2134" w:rsidRDefault="00AA21F7" w:rsidP="00AA21F7">
            <w:pPr>
              <w:spacing w:line="240" w:lineRule="auto"/>
              <w:jc w:val="left"/>
              <w:cnfStyle w:val="000000100000"/>
              <w:rPr>
                <w:rFonts w:ascii="Times New Roman" w:hAnsi="Times New Roman" w:cs="Times New Roman"/>
                <w:sz w:val="16"/>
                <w:szCs w:val="16"/>
              </w:rPr>
            </w:pPr>
            <w:r>
              <w:rPr>
                <w:rFonts w:ascii="Times New Roman" w:hAnsi="Times New Roman" w:cs="Times New Roman"/>
                <w:color w:val="000000"/>
                <w:sz w:val="16"/>
                <w:szCs w:val="16"/>
              </w:rPr>
              <w:t>PPB- PL-PSC-PMDB-PPS-PV- PSDB-</w:t>
            </w:r>
            <w:r w:rsidRPr="00EE2134">
              <w:rPr>
                <w:rFonts w:ascii="Times New Roman" w:hAnsi="Times New Roman" w:cs="Times New Roman"/>
                <w:color w:val="000000"/>
                <w:sz w:val="16"/>
                <w:szCs w:val="16"/>
              </w:rPr>
              <w:t>PMN</w:t>
            </w:r>
          </w:p>
          <w:p w:rsidR="00AA21F7" w:rsidRPr="00EE2134" w:rsidRDefault="00AA21F7" w:rsidP="00AA21F7">
            <w:pPr>
              <w:spacing w:line="240" w:lineRule="auto"/>
              <w:jc w:val="left"/>
              <w:cnfStyle w:val="000000100000"/>
              <w:rPr>
                <w:rFonts w:ascii="Times New Roman" w:hAnsi="Times New Roman" w:cs="Times New Roman"/>
                <w:sz w:val="16"/>
                <w:szCs w:val="16"/>
              </w:rPr>
            </w:pPr>
          </w:p>
        </w:tc>
        <w:tc>
          <w:tcPr>
            <w:tcW w:w="2266" w:type="dxa"/>
            <w:tcBorders>
              <w:top w:val="nil"/>
              <w:bottom w:val="nil"/>
            </w:tcBorders>
          </w:tcPr>
          <w:p w:rsidR="00AA21F7" w:rsidRPr="00D261F3" w:rsidRDefault="00AA21F7" w:rsidP="00AA21F7">
            <w:pPr>
              <w:spacing w:line="240" w:lineRule="auto"/>
              <w:cnfStyle w:val="000000100000"/>
              <w:rPr>
                <w:rFonts w:ascii="Times New Roman" w:hAnsi="Times New Roman" w:cs="Times New Roman"/>
                <w:sz w:val="16"/>
                <w:szCs w:val="16"/>
              </w:rPr>
            </w:pPr>
          </w:p>
        </w:tc>
        <w:tc>
          <w:tcPr>
            <w:tcW w:w="815" w:type="dxa"/>
            <w:tcBorders>
              <w:top w:val="nil"/>
              <w:bottom w:val="nil"/>
              <w:right w:val="nil"/>
            </w:tcBorders>
          </w:tcPr>
          <w:p w:rsidR="00AA21F7" w:rsidRPr="00B13A70" w:rsidRDefault="00AA21F7" w:rsidP="00AA21F7">
            <w:pPr>
              <w:spacing w:line="240" w:lineRule="auto"/>
              <w:jc w:val="center"/>
              <w:cnfStyle w:val="000000100000"/>
              <w:rPr>
                <w:rFonts w:ascii="Times New Roman" w:hAnsi="Times New Roman" w:cs="Times New Roman"/>
                <w:sz w:val="20"/>
                <w:szCs w:val="20"/>
              </w:rPr>
            </w:pPr>
            <w:proofErr w:type="gramStart"/>
            <w:r>
              <w:rPr>
                <w:rFonts w:ascii="Times New Roman" w:hAnsi="Times New Roman" w:cs="Times New Roman"/>
                <w:sz w:val="20"/>
                <w:szCs w:val="20"/>
              </w:rPr>
              <w:t>1</w:t>
            </w:r>
            <w:proofErr w:type="gramEnd"/>
          </w:p>
        </w:tc>
      </w:tr>
      <w:tr w:rsidR="00AA21F7" w:rsidRPr="00A05FEC" w:rsidTr="00EE35DD">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p>
        </w:tc>
        <w:tc>
          <w:tcPr>
            <w:tcW w:w="572" w:type="dxa"/>
            <w:tcBorders>
              <w:top w:val="nil"/>
              <w:bottom w:val="nil"/>
            </w:tcBorders>
          </w:tcPr>
          <w:p w:rsidR="00AA21F7" w:rsidRPr="00EE2134" w:rsidRDefault="00AA21F7" w:rsidP="00AA21F7">
            <w:pPr>
              <w:spacing w:line="240" w:lineRule="auto"/>
              <w:cnfStyle w:val="000000000000"/>
              <w:rPr>
                <w:rFonts w:ascii="Times New Roman" w:hAnsi="Times New Roman" w:cs="Times New Roman"/>
                <w:sz w:val="16"/>
                <w:szCs w:val="16"/>
              </w:rPr>
            </w:pPr>
            <w:r w:rsidRPr="00EE2134">
              <w:rPr>
                <w:rFonts w:ascii="Times New Roman" w:hAnsi="Times New Roman" w:cs="Times New Roman"/>
                <w:sz w:val="16"/>
                <w:szCs w:val="16"/>
              </w:rPr>
              <w:t>2002</w:t>
            </w:r>
          </w:p>
        </w:tc>
        <w:tc>
          <w:tcPr>
            <w:tcW w:w="2408" w:type="dxa"/>
            <w:tcBorders>
              <w:top w:val="nil"/>
              <w:bottom w:val="nil"/>
            </w:tcBorders>
          </w:tcPr>
          <w:p w:rsidR="00AA21F7" w:rsidRPr="00B13A70" w:rsidRDefault="00AA21F7" w:rsidP="00AA21F7">
            <w:pPr>
              <w:spacing w:line="240" w:lineRule="auto"/>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w:t>
            </w:r>
            <w:r w:rsidRPr="00B13A70">
              <w:rPr>
                <w:rFonts w:ascii="Times New Roman" w:hAnsi="Times New Roman" w:cs="Times New Roman"/>
                <w:color w:val="000000"/>
                <w:sz w:val="16"/>
                <w:szCs w:val="16"/>
              </w:rPr>
              <w:t>João Alves Filho</w:t>
            </w:r>
            <w:r>
              <w:rPr>
                <w:rFonts w:ascii="Times New Roman" w:hAnsi="Times New Roman" w:cs="Times New Roman"/>
                <w:color w:val="000000"/>
                <w:sz w:val="16"/>
                <w:szCs w:val="16"/>
              </w:rPr>
              <w:t xml:space="preserve"> (PFL)</w:t>
            </w:r>
          </w:p>
          <w:p w:rsidR="00AA21F7" w:rsidRPr="00B13A70" w:rsidRDefault="00AA21F7" w:rsidP="00AA21F7">
            <w:pPr>
              <w:spacing w:line="240" w:lineRule="auto"/>
              <w:cnfStyle w:val="000000000000"/>
              <w:rPr>
                <w:rFonts w:ascii="Times New Roman" w:hAnsi="Times New Roman" w:cs="Times New Roman"/>
                <w:sz w:val="16"/>
                <w:szCs w:val="16"/>
              </w:rPr>
            </w:pPr>
          </w:p>
        </w:tc>
        <w:tc>
          <w:tcPr>
            <w:tcW w:w="1842" w:type="dxa"/>
            <w:tcBorders>
              <w:top w:val="nil"/>
              <w:bottom w:val="nil"/>
            </w:tcBorders>
          </w:tcPr>
          <w:p w:rsidR="00AA21F7" w:rsidRPr="00135D8E" w:rsidRDefault="00AA21F7" w:rsidP="00AA21F7">
            <w:pPr>
              <w:spacing w:line="240" w:lineRule="auto"/>
              <w:cnfStyle w:val="000000000000"/>
              <w:rPr>
                <w:rFonts w:ascii="Times New Roman" w:hAnsi="Times New Roman" w:cs="Times New Roman"/>
                <w:sz w:val="16"/>
                <w:szCs w:val="16"/>
                <w:lang w:val="en-US"/>
              </w:rPr>
            </w:pPr>
            <w:r w:rsidRPr="00135D8E">
              <w:rPr>
                <w:rFonts w:ascii="Times New Roman" w:hAnsi="Times New Roman" w:cs="Times New Roman"/>
                <w:color w:val="000000"/>
                <w:sz w:val="16"/>
                <w:szCs w:val="16"/>
                <w:lang w:val="en-US"/>
              </w:rPr>
              <w:t>PPB-PDT-PST-PPS</w:t>
            </w:r>
            <w:r>
              <w:rPr>
                <w:rFonts w:ascii="Times New Roman" w:hAnsi="Times New Roman" w:cs="Times New Roman"/>
                <w:color w:val="000000"/>
                <w:sz w:val="16"/>
                <w:szCs w:val="16"/>
                <w:lang w:val="en-US"/>
              </w:rPr>
              <w:t>-</w:t>
            </w:r>
            <w:r w:rsidRPr="00135D8E">
              <w:rPr>
                <w:rFonts w:ascii="Times New Roman" w:hAnsi="Times New Roman" w:cs="Times New Roman"/>
                <w:color w:val="000000"/>
                <w:sz w:val="16"/>
                <w:szCs w:val="16"/>
                <w:lang w:val="en-US"/>
              </w:rPr>
              <w:t>PFL-PHS-PSD-PT do B</w:t>
            </w:r>
          </w:p>
          <w:p w:rsidR="00AA21F7" w:rsidRPr="00135D8E" w:rsidRDefault="00AA21F7" w:rsidP="00AA21F7">
            <w:pPr>
              <w:spacing w:line="240" w:lineRule="auto"/>
              <w:cnfStyle w:val="000000000000"/>
              <w:rPr>
                <w:rFonts w:ascii="Times New Roman" w:hAnsi="Times New Roman" w:cs="Times New Roman"/>
                <w:sz w:val="16"/>
                <w:szCs w:val="16"/>
                <w:lang w:val="en-US"/>
              </w:rPr>
            </w:pPr>
          </w:p>
        </w:tc>
        <w:tc>
          <w:tcPr>
            <w:tcW w:w="2266" w:type="dxa"/>
            <w:tcBorders>
              <w:top w:val="nil"/>
              <w:bottom w:val="nil"/>
            </w:tcBorders>
          </w:tcPr>
          <w:p w:rsidR="00AA21F7" w:rsidRPr="00D261F3" w:rsidRDefault="00AA21F7" w:rsidP="00AA21F7">
            <w:pPr>
              <w:spacing w:line="240" w:lineRule="auto"/>
              <w:cnfStyle w:val="000000000000"/>
              <w:rPr>
                <w:rFonts w:ascii="Times New Roman" w:hAnsi="Times New Roman" w:cs="Times New Roman"/>
                <w:sz w:val="16"/>
                <w:szCs w:val="16"/>
              </w:rPr>
            </w:pPr>
            <w:r w:rsidRPr="00D261F3">
              <w:rPr>
                <w:rFonts w:ascii="Times New Roman" w:hAnsi="Times New Roman" w:cs="Times New Roman"/>
                <w:sz w:val="16"/>
                <w:szCs w:val="16"/>
              </w:rPr>
              <w:t xml:space="preserve">Perdeu as eleições de 1998 para Albano e venceu o candidato apoiado por Albano (PSDB) em 2002 (Francisco </w:t>
            </w:r>
            <w:proofErr w:type="spellStart"/>
            <w:r w:rsidRPr="00D261F3">
              <w:rPr>
                <w:rFonts w:ascii="Times New Roman" w:hAnsi="Times New Roman" w:cs="Times New Roman"/>
                <w:sz w:val="16"/>
                <w:szCs w:val="16"/>
              </w:rPr>
              <w:t>Rollemberg</w:t>
            </w:r>
            <w:proofErr w:type="spellEnd"/>
            <w:r w:rsidRPr="00D261F3">
              <w:rPr>
                <w:rFonts w:ascii="Times New Roman" w:hAnsi="Times New Roman" w:cs="Times New Roman"/>
                <w:sz w:val="16"/>
                <w:szCs w:val="16"/>
              </w:rPr>
              <w:t>).</w:t>
            </w:r>
          </w:p>
        </w:tc>
        <w:tc>
          <w:tcPr>
            <w:tcW w:w="815" w:type="dxa"/>
            <w:tcBorders>
              <w:top w:val="nil"/>
              <w:bottom w:val="nil"/>
              <w:right w:val="nil"/>
            </w:tcBorders>
          </w:tcPr>
          <w:p w:rsidR="00AA21F7" w:rsidRPr="00A05FEC" w:rsidRDefault="00AA21F7" w:rsidP="00AA21F7">
            <w:pPr>
              <w:spacing w:line="240" w:lineRule="auto"/>
              <w:jc w:val="center"/>
              <w:cnfStyle w:val="000000000000"/>
              <w:rPr>
                <w:rFonts w:ascii="Times New Roman" w:hAnsi="Times New Roman" w:cs="Times New Roman"/>
                <w:sz w:val="20"/>
                <w:szCs w:val="20"/>
              </w:rPr>
            </w:pPr>
            <w:proofErr w:type="gramStart"/>
            <w:r>
              <w:rPr>
                <w:rFonts w:ascii="Times New Roman" w:hAnsi="Times New Roman" w:cs="Times New Roman"/>
                <w:sz w:val="20"/>
                <w:szCs w:val="20"/>
              </w:rPr>
              <w:t>2</w:t>
            </w:r>
            <w:proofErr w:type="gramEnd"/>
          </w:p>
        </w:tc>
      </w:tr>
      <w:tr w:rsidR="00AA21F7" w:rsidRPr="00B13A70" w:rsidTr="00EE35DD">
        <w:trPr>
          <w:cnfStyle w:val="000000100000"/>
        </w:trPr>
        <w:tc>
          <w:tcPr>
            <w:cnfStyle w:val="001000000000"/>
            <w:tcW w:w="817" w:type="dxa"/>
            <w:tcBorders>
              <w:top w:val="nil"/>
              <w:left w:val="nil"/>
              <w:bottom w:val="nil"/>
            </w:tcBorders>
          </w:tcPr>
          <w:p w:rsidR="00AA21F7" w:rsidRPr="00A05FEC" w:rsidRDefault="00AA21F7" w:rsidP="00AA21F7">
            <w:pPr>
              <w:spacing w:line="240" w:lineRule="auto"/>
              <w:rPr>
                <w:rFonts w:ascii="Times New Roman" w:hAnsi="Times New Roman" w:cs="Times New Roman"/>
                <w:sz w:val="16"/>
                <w:szCs w:val="16"/>
              </w:rPr>
            </w:pPr>
          </w:p>
        </w:tc>
        <w:tc>
          <w:tcPr>
            <w:tcW w:w="572" w:type="dxa"/>
            <w:tcBorders>
              <w:top w:val="nil"/>
              <w:bottom w:val="single" w:sz="2" w:space="0" w:color="000000" w:themeColor="text1"/>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2006</w:t>
            </w:r>
          </w:p>
        </w:tc>
        <w:tc>
          <w:tcPr>
            <w:tcW w:w="2408" w:type="dxa"/>
            <w:tcBorders>
              <w:top w:val="nil"/>
              <w:bottom w:val="single" w:sz="2" w:space="0" w:color="000000" w:themeColor="text1"/>
            </w:tcBorders>
          </w:tcPr>
          <w:p w:rsidR="00AA21F7" w:rsidRPr="00B13A70" w:rsidRDefault="00AA21F7" w:rsidP="00AA21F7">
            <w:pPr>
              <w:spacing w:line="240" w:lineRule="auto"/>
              <w:cnfStyle w:val="000000100000"/>
              <w:rPr>
                <w:rFonts w:ascii="Times New Roman" w:hAnsi="Times New Roman" w:cs="Times New Roman"/>
                <w:color w:val="000000"/>
                <w:sz w:val="16"/>
                <w:szCs w:val="16"/>
              </w:rPr>
            </w:pPr>
            <w:r>
              <w:rPr>
                <w:rFonts w:ascii="Times New Roman" w:hAnsi="Times New Roman" w:cs="Times New Roman"/>
                <w:color w:val="000000"/>
                <w:sz w:val="16"/>
                <w:szCs w:val="16"/>
              </w:rPr>
              <w:t>*</w:t>
            </w:r>
            <w:r w:rsidRPr="00B13A70">
              <w:rPr>
                <w:rFonts w:ascii="Times New Roman" w:hAnsi="Times New Roman" w:cs="Times New Roman"/>
                <w:color w:val="000000"/>
                <w:sz w:val="16"/>
                <w:szCs w:val="16"/>
              </w:rPr>
              <w:t xml:space="preserve">Marcelo </w:t>
            </w:r>
            <w:proofErr w:type="spellStart"/>
            <w:r w:rsidRPr="00B13A70">
              <w:rPr>
                <w:rFonts w:ascii="Times New Roman" w:hAnsi="Times New Roman" w:cs="Times New Roman"/>
                <w:color w:val="000000"/>
                <w:sz w:val="16"/>
                <w:szCs w:val="16"/>
              </w:rPr>
              <w:t>Déda</w:t>
            </w:r>
            <w:proofErr w:type="spellEnd"/>
            <w:r w:rsidRPr="00B13A70">
              <w:rPr>
                <w:rFonts w:ascii="Times New Roman" w:hAnsi="Times New Roman" w:cs="Times New Roman"/>
                <w:color w:val="000000"/>
                <w:sz w:val="16"/>
                <w:szCs w:val="16"/>
              </w:rPr>
              <w:t xml:space="preserve"> Chagas</w:t>
            </w:r>
            <w:r>
              <w:rPr>
                <w:rFonts w:ascii="Times New Roman" w:hAnsi="Times New Roman" w:cs="Times New Roman"/>
                <w:color w:val="000000"/>
                <w:sz w:val="16"/>
                <w:szCs w:val="16"/>
              </w:rPr>
              <w:t xml:space="preserve"> (PT)</w:t>
            </w:r>
          </w:p>
          <w:p w:rsidR="00AA21F7" w:rsidRPr="00B13A70" w:rsidRDefault="00AA21F7" w:rsidP="00AA21F7">
            <w:pPr>
              <w:spacing w:line="240" w:lineRule="auto"/>
              <w:cnfStyle w:val="000000100000"/>
              <w:rPr>
                <w:rFonts w:ascii="Times New Roman" w:hAnsi="Times New Roman" w:cs="Times New Roman"/>
                <w:sz w:val="16"/>
                <w:szCs w:val="16"/>
              </w:rPr>
            </w:pPr>
          </w:p>
        </w:tc>
        <w:tc>
          <w:tcPr>
            <w:tcW w:w="1842" w:type="dxa"/>
            <w:tcBorders>
              <w:top w:val="nil"/>
              <w:bottom w:val="single" w:sz="2" w:space="0" w:color="000000" w:themeColor="text1"/>
            </w:tcBorders>
          </w:tcPr>
          <w:p w:rsidR="00AA21F7" w:rsidRPr="00135D8E" w:rsidRDefault="00AA21F7" w:rsidP="00AA21F7">
            <w:pPr>
              <w:spacing w:line="240" w:lineRule="auto"/>
              <w:cnfStyle w:val="000000100000"/>
              <w:rPr>
                <w:rFonts w:ascii="Times New Roman" w:hAnsi="Times New Roman" w:cs="Times New Roman"/>
                <w:color w:val="000000"/>
                <w:sz w:val="16"/>
                <w:szCs w:val="16"/>
              </w:rPr>
            </w:pPr>
            <w:r>
              <w:rPr>
                <w:rFonts w:ascii="Times New Roman" w:hAnsi="Times New Roman" w:cs="Times New Roman"/>
                <w:color w:val="000000"/>
                <w:sz w:val="16"/>
                <w:szCs w:val="16"/>
              </w:rPr>
              <w:t>PT-PTB-PMDB-PL-PSB-</w:t>
            </w:r>
            <w:r w:rsidRPr="00135D8E">
              <w:rPr>
                <w:rFonts w:ascii="Times New Roman" w:hAnsi="Times New Roman" w:cs="Times New Roman"/>
                <w:color w:val="000000"/>
                <w:sz w:val="16"/>
                <w:szCs w:val="16"/>
              </w:rPr>
              <w:t>PC do B</w:t>
            </w:r>
          </w:p>
          <w:p w:rsidR="00AA21F7" w:rsidRPr="00EE2134" w:rsidRDefault="00AA21F7" w:rsidP="00AA21F7">
            <w:pPr>
              <w:spacing w:line="240" w:lineRule="auto"/>
              <w:cnfStyle w:val="000000100000"/>
              <w:rPr>
                <w:rFonts w:ascii="Times New Roman" w:hAnsi="Times New Roman" w:cs="Times New Roman"/>
                <w:sz w:val="16"/>
                <w:szCs w:val="16"/>
              </w:rPr>
            </w:pPr>
          </w:p>
        </w:tc>
        <w:tc>
          <w:tcPr>
            <w:tcW w:w="2266" w:type="dxa"/>
            <w:tcBorders>
              <w:top w:val="nil"/>
              <w:bottom w:val="single" w:sz="2" w:space="0" w:color="000000" w:themeColor="text1"/>
            </w:tcBorders>
          </w:tcPr>
          <w:p w:rsidR="00AA21F7" w:rsidRPr="00D261F3" w:rsidRDefault="00AA21F7" w:rsidP="00AA21F7">
            <w:pPr>
              <w:spacing w:line="240" w:lineRule="auto"/>
              <w:cnfStyle w:val="000000100000"/>
              <w:rPr>
                <w:rFonts w:ascii="Times New Roman" w:hAnsi="Times New Roman" w:cs="Times New Roman"/>
                <w:sz w:val="16"/>
                <w:szCs w:val="16"/>
              </w:rPr>
            </w:pPr>
            <w:r w:rsidRPr="00D261F3">
              <w:rPr>
                <w:rFonts w:ascii="Times New Roman" w:hAnsi="Times New Roman" w:cs="Times New Roman"/>
                <w:sz w:val="16"/>
                <w:szCs w:val="16"/>
              </w:rPr>
              <w:t xml:space="preserve">Marcelo Chagas </w:t>
            </w:r>
            <w:r>
              <w:rPr>
                <w:rFonts w:ascii="Times New Roman" w:hAnsi="Times New Roman" w:cs="Times New Roman"/>
                <w:sz w:val="16"/>
                <w:szCs w:val="16"/>
              </w:rPr>
              <w:t>vence</w:t>
            </w:r>
            <w:r w:rsidRPr="00D261F3">
              <w:rPr>
                <w:rFonts w:ascii="Times New Roman" w:hAnsi="Times New Roman" w:cs="Times New Roman"/>
                <w:sz w:val="16"/>
                <w:szCs w:val="16"/>
              </w:rPr>
              <w:t xml:space="preserve"> Jo</w:t>
            </w:r>
            <w:r>
              <w:rPr>
                <w:rFonts w:ascii="Times New Roman" w:hAnsi="Times New Roman" w:cs="Times New Roman"/>
                <w:sz w:val="16"/>
                <w:szCs w:val="16"/>
              </w:rPr>
              <w:t>ão Alves Filho (PFL) que disputava</w:t>
            </w:r>
            <w:r w:rsidRPr="00D261F3">
              <w:rPr>
                <w:rFonts w:ascii="Times New Roman" w:hAnsi="Times New Roman" w:cs="Times New Roman"/>
                <w:sz w:val="16"/>
                <w:szCs w:val="16"/>
              </w:rPr>
              <w:t xml:space="preserve"> a reeleição. </w:t>
            </w:r>
          </w:p>
        </w:tc>
        <w:tc>
          <w:tcPr>
            <w:tcW w:w="815" w:type="dxa"/>
            <w:tcBorders>
              <w:top w:val="nil"/>
              <w:bottom w:val="single" w:sz="2" w:space="0" w:color="000000" w:themeColor="text1"/>
              <w:right w:val="nil"/>
            </w:tcBorders>
          </w:tcPr>
          <w:p w:rsidR="00AA21F7" w:rsidRPr="00B13A70" w:rsidRDefault="00AA21F7" w:rsidP="00AA21F7">
            <w:pPr>
              <w:spacing w:line="240" w:lineRule="auto"/>
              <w:jc w:val="center"/>
              <w:cnfStyle w:val="000000100000"/>
              <w:rPr>
                <w:rFonts w:ascii="Times New Roman" w:hAnsi="Times New Roman" w:cs="Times New Roman"/>
                <w:sz w:val="20"/>
                <w:szCs w:val="20"/>
              </w:rPr>
            </w:pPr>
            <w:proofErr w:type="gramStart"/>
            <w:r>
              <w:rPr>
                <w:rFonts w:ascii="Times New Roman" w:hAnsi="Times New Roman" w:cs="Times New Roman"/>
                <w:sz w:val="20"/>
                <w:szCs w:val="20"/>
              </w:rPr>
              <w:t>3</w:t>
            </w:r>
            <w:proofErr w:type="gramEnd"/>
          </w:p>
        </w:tc>
      </w:tr>
      <w:tr w:rsidR="00AA21F7" w:rsidRPr="00B13A70" w:rsidTr="00EE35DD">
        <w:tc>
          <w:tcPr>
            <w:cnfStyle w:val="001000000000"/>
            <w:tcW w:w="817" w:type="dxa"/>
            <w:tcBorders>
              <w:top w:val="nil"/>
              <w:left w:val="nil"/>
              <w:bottom w:val="nil"/>
            </w:tcBorders>
            <w:vAlign w:val="center"/>
          </w:tcPr>
          <w:p w:rsidR="00AA21F7" w:rsidRPr="00B13A70" w:rsidRDefault="00AA21F7" w:rsidP="00AA21F7">
            <w:pPr>
              <w:spacing w:line="240" w:lineRule="auto"/>
              <w:jc w:val="center"/>
              <w:rPr>
                <w:rFonts w:ascii="Times New Roman" w:hAnsi="Times New Roman" w:cs="Times New Roman"/>
                <w:sz w:val="16"/>
                <w:szCs w:val="16"/>
              </w:rPr>
            </w:pPr>
            <w:r w:rsidRPr="00B13A70">
              <w:rPr>
                <w:rFonts w:ascii="Times New Roman" w:hAnsi="Times New Roman" w:cs="Times New Roman"/>
                <w:sz w:val="16"/>
                <w:szCs w:val="16"/>
              </w:rPr>
              <w:t>Ceará</w:t>
            </w:r>
          </w:p>
        </w:tc>
        <w:tc>
          <w:tcPr>
            <w:tcW w:w="572" w:type="dxa"/>
            <w:tcBorders>
              <w:top w:val="single" w:sz="2" w:space="0" w:color="000000" w:themeColor="text1"/>
              <w:bottom w:val="nil"/>
            </w:tcBorders>
          </w:tcPr>
          <w:p w:rsidR="00AA21F7" w:rsidRPr="00EE2134" w:rsidRDefault="00AA21F7" w:rsidP="00AA21F7">
            <w:pPr>
              <w:spacing w:line="240" w:lineRule="auto"/>
              <w:cnfStyle w:val="000000000000"/>
              <w:rPr>
                <w:rFonts w:ascii="Times New Roman" w:hAnsi="Times New Roman" w:cs="Times New Roman"/>
                <w:sz w:val="16"/>
                <w:szCs w:val="16"/>
              </w:rPr>
            </w:pPr>
            <w:r w:rsidRPr="00EE2134">
              <w:rPr>
                <w:rFonts w:ascii="Times New Roman" w:hAnsi="Times New Roman" w:cs="Times New Roman"/>
                <w:sz w:val="16"/>
                <w:szCs w:val="16"/>
              </w:rPr>
              <w:t>1982</w:t>
            </w:r>
          </w:p>
        </w:tc>
        <w:tc>
          <w:tcPr>
            <w:tcW w:w="2408" w:type="dxa"/>
            <w:tcBorders>
              <w:top w:val="single" w:sz="2" w:space="0" w:color="000000" w:themeColor="text1"/>
              <w:bottom w:val="nil"/>
            </w:tcBorders>
          </w:tcPr>
          <w:p w:rsidR="00AA21F7" w:rsidRPr="00B13A70" w:rsidRDefault="00AA21F7" w:rsidP="00AA21F7">
            <w:pPr>
              <w:spacing w:line="240" w:lineRule="auto"/>
              <w:cnfStyle w:val="000000000000"/>
              <w:rPr>
                <w:rFonts w:ascii="Times New Roman" w:hAnsi="Times New Roman" w:cs="Times New Roman"/>
                <w:color w:val="000000"/>
                <w:sz w:val="16"/>
                <w:szCs w:val="16"/>
              </w:rPr>
            </w:pPr>
            <w:r w:rsidRPr="00B13A70">
              <w:rPr>
                <w:rFonts w:ascii="Times New Roman" w:hAnsi="Times New Roman" w:cs="Times New Roman"/>
                <w:color w:val="000000"/>
                <w:sz w:val="16"/>
                <w:szCs w:val="16"/>
              </w:rPr>
              <w:t xml:space="preserve">Luiz </w:t>
            </w:r>
            <w:r>
              <w:rPr>
                <w:rFonts w:ascii="Times New Roman" w:hAnsi="Times New Roman" w:cs="Times New Roman"/>
                <w:color w:val="000000"/>
                <w:sz w:val="16"/>
                <w:szCs w:val="16"/>
              </w:rPr>
              <w:t>d</w:t>
            </w:r>
            <w:r w:rsidRPr="00B13A70">
              <w:rPr>
                <w:rFonts w:ascii="Times New Roman" w:hAnsi="Times New Roman" w:cs="Times New Roman"/>
                <w:color w:val="000000"/>
                <w:sz w:val="16"/>
                <w:szCs w:val="16"/>
              </w:rPr>
              <w:t>e Gonzaga Fonseca Mota</w:t>
            </w:r>
            <w:r>
              <w:rPr>
                <w:rFonts w:ascii="Times New Roman" w:hAnsi="Times New Roman" w:cs="Times New Roman"/>
                <w:color w:val="000000"/>
                <w:sz w:val="16"/>
                <w:szCs w:val="16"/>
              </w:rPr>
              <w:t xml:space="preserve"> </w:t>
            </w:r>
            <w:r w:rsidRPr="00EE2134">
              <w:rPr>
                <w:rFonts w:ascii="Times New Roman" w:hAnsi="Times New Roman" w:cs="Times New Roman"/>
                <w:sz w:val="16"/>
                <w:szCs w:val="16"/>
              </w:rPr>
              <w:t>(PDS)</w:t>
            </w:r>
          </w:p>
          <w:p w:rsidR="00AA21F7" w:rsidRPr="00B13A70" w:rsidRDefault="00AA21F7" w:rsidP="00AA21F7">
            <w:pPr>
              <w:spacing w:line="240" w:lineRule="auto"/>
              <w:cnfStyle w:val="000000000000"/>
              <w:rPr>
                <w:rFonts w:ascii="Times New Roman" w:hAnsi="Times New Roman" w:cs="Times New Roman"/>
                <w:sz w:val="16"/>
                <w:szCs w:val="16"/>
              </w:rPr>
            </w:pPr>
          </w:p>
        </w:tc>
        <w:tc>
          <w:tcPr>
            <w:tcW w:w="1842" w:type="dxa"/>
            <w:tcBorders>
              <w:top w:val="single" w:sz="2" w:space="0" w:color="000000" w:themeColor="text1"/>
              <w:bottom w:val="nil"/>
            </w:tcBorders>
          </w:tcPr>
          <w:p w:rsidR="00AA21F7" w:rsidRPr="00EE2134" w:rsidRDefault="00AA21F7" w:rsidP="00AA21F7">
            <w:pPr>
              <w:spacing w:line="240" w:lineRule="auto"/>
              <w:jc w:val="center"/>
              <w:cnfStyle w:val="000000000000"/>
              <w:rPr>
                <w:rFonts w:ascii="Times New Roman" w:hAnsi="Times New Roman" w:cs="Times New Roman"/>
                <w:sz w:val="16"/>
                <w:szCs w:val="16"/>
              </w:rPr>
            </w:pPr>
            <w:r>
              <w:rPr>
                <w:rFonts w:ascii="Times New Roman" w:hAnsi="Times New Roman" w:cs="Times New Roman"/>
                <w:sz w:val="16"/>
                <w:szCs w:val="16"/>
              </w:rPr>
              <w:t>-</w:t>
            </w:r>
          </w:p>
        </w:tc>
        <w:tc>
          <w:tcPr>
            <w:tcW w:w="2266" w:type="dxa"/>
            <w:tcBorders>
              <w:top w:val="single" w:sz="2" w:space="0" w:color="000000" w:themeColor="text1"/>
              <w:bottom w:val="nil"/>
            </w:tcBorders>
          </w:tcPr>
          <w:p w:rsidR="00AA21F7" w:rsidRPr="00D261F3" w:rsidRDefault="00AA21F7" w:rsidP="00AA21F7">
            <w:pPr>
              <w:spacing w:line="240" w:lineRule="auto"/>
              <w:cnfStyle w:val="000000000000"/>
              <w:rPr>
                <w:rFonts w:ascii="Times New Roman" w:hAnsi="Times New Roman" w:cs="Times New Roman"/>
                <w:sz w:val="16"/>
                <w:szCs w:val="16"/>
              </w:rPr>
            </w:pPr>
          </w:p>
        </w:tc>
        <w:tc>
          <w:tcPr>
            <w:tcW w:w="815" w:type="dxa"/>
            <w:tcBorders>
              <w:top w:val="single" w:sz="2" w:space="0" w:color="000000" w:themeColor="text1"/>
              <w:bottom w:val="nil"/>
              <w:right w:val="nil"/>
            </w:tcBorders>
          </w:tcPr>
          <w:p w:rsidR="00AA21F7" w:rsidRPr="00B13A70" w:rsidRDefault="00AA21F7" w:rsidP="00AA21F7">
            <w:pPr>
              <w:spacing w:line="240" w:lineRule="auto"/>
              <w:jc w:val="center"/>
              <w:cnfStyle w:val="000000000000"/>
              <w:rPr>
                <w:rFonts w:ascii="Times New Roman" w:hAnsi="Times New Roman" w:cs="Times New Roman"/>
                <w:sz w:val="20"/>
                <w:szCs w:val="20"/>
              </w:rPr>
            </w:pPr>
            <w:proofErr w:type="gramStart"/>
            <w:r>
              <w:rPr>
                <w:rFonts w:ascii="Times New Roman" w:hAnsi="Times New Roman" w:cs="Times New Roman"/>
                <w:sz w:val="20"/>
                <w:szCs w:val="20"/>
              </w:rPr>
              <w:t>1</w:t>
            </w:r>
            <w:proofErr w:type="gramEnd"/>
          </w:p>
        </w:tc>
      </w:tr>
      <w:tr w:rsidR="00AA21F7" w:rsidRPr="00B13A70" w:rsidTr="00EE35DD">
        <w:trPr>
          <w:cnfStyle w:val="000000100000"/>
        </w:trPr>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p>
        </w:tc>
        <w:tc>
          <w:tcPr>
            <w:tcW w:w="572" w:type="dxa"/>
            <w:tcBorders>
              <w:top w:val="nil"/>
              <w:bottom w:val="nil"/>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1986</w:t>
            </w:r>
          </w:p>
        </w:tc>
        <w:tc>
          <w:tcPr>
            <w:tcW w:w="2408" w:type="dxa"/>
            <w:tcBorders>
              <w:top w:val="nil"/>
              <w:bottom w:val="nil"/>
            </w:tcBorders>
          </w:tcPr>
          <w:p w:rsidR="00AA21F7" w:rsidRPr="00B13A70" w:rsidRDefault="00AA21F7" w:rsidP="00AA21F7">
            <w:pPr>
              <w:spacing w:line="240" w:lineRule="auto"/>
              <w:cnfStyle w:val="000000100000"/>
              <w:rPr>
                <w:rFonts w:ascii="Times New Roman" w:hAnsi="Times New Roman" w:cs="Times New Roman"/>
                <w:color w:val="000000"/>
                <w:sz w:val="16"/>
                <w:szCs w:val="16"/>
              </w:rPr>
            </w:pPr>
            <w:r>
              <w:rPr>
                <w:rFonts w:ascii="Times New Roman" w:hAnsi="Times New Roman" w:cs="Times New Roman"/>
                <w:color w:val="000000"/>
                <w:sz w:val="16"/>
                <w:szCs w:val="16"/>
              </w:rPr>
              <w:t>*</w:t>
            </w:r>
            <w:r w:rsidRPr="00B13A70">
              <w:rPr>
                <w:rFonts w:ascii="Times New Roman" w:hAnsi="Times New Roman" w:cs="Times New Roman"/>
                <w:color w:val="000000"/>
                <w:sz w:val="16"/>
                <w:szCs w:val="16"/>
              </w:rPr>
              <w:t>Tasso Ribeiro Jereissati</w:t>
            </w:r>
            <w:r>
              <w:rPr>
                <w:rFonts w:ascii="Times New Roman" w:hAnsi="Times New Roman" w:cs="Times New Roman"/>
                <w:color w:val="000000"/>
                <w:sz w:val="16"/>
                <w:szCs w:val="16"/>
              </w:rPr>
              <w:t xml:space="preserve"> (PMDB)</w:t>
            </w:r>
          </w:p>
          <w:p w:rsidR="00AA21F7" w:rsidRPr="00B13A70" w:rsidRDefault="00AA21F7" w:rsidP="00AA21F7">
            <w:pPr>
              <w:spacing w:line="240" w:lineRule="auto"/>
              <w:cnfStyle w:val="000000100000"/>
              <w:rPr>
                <w:rFonts w:ascii="Times New Roman" w:hAnsi="Times New Roman" w:cs="Times New Roman"/>
                <w:sz w:val="16"/>
                <w:szCs w:val="16"/>
              </w:rPr>
            </w:pPr>
          </w:p>
        </w:tc>
        <w:tc>
          <w:tcPr>
            <w:tcW w:w="1842" w:type="dxa"/>
            <w:tcBorders>
              <w:top w:val="nil"/>
              <w:bottom w:val="nil"/>
            </w:tcBorders>
          </w:tcPr>
          <w:p w:rsidR="00AA21F7" w:rsidRPr="00EE2134" w:rsidRDefault="00AA21F7" w:rsidP="00AA21F7">
            <w:pPr>
              <w:spacing w:line="240" w:lineRule="auto"/>
              <w:jc w:val="center"/>
              <w:cnfStyle w:val="000000100000"/>
              <w:rPr>
                <w:rFonts w:ascii="Times New Roman" w:hAnsi="Times New Roman" w:cs="Times New Roman"/>
                <w:sz w:val="16"/>
                <w:szCs w:val="16"/>
              </w:rPr>
            </w:pPr>
            <w:r>
              <w:rPr>
                <w:rFonts w:ascii="Times New Roman" w:hAnsi="Times New Roman" w:cs="Times New Roman"/>
                <w:sz w:val="16"/>
                <w:szCs w:val="16"/>
              </w:rPr>
              <w:t>-</w:t>
            </w:r>
          </w:p>
        </w:tc>
        <w:tc>
          <w:tcPr>
            <w:tcW w:w="2266" w:type="dxa"/>
            <w:tcBorders>
              <w:top w:val="nil"/>
              <w:bottom w:val="nil"/>
            </w:tcBorders>
          </w:tcPr>
          <w:p w:rsidR="00AA21F7" w:rsidRPr="00D261F3" w:rsidRDefault="00AA21F7" w:rsidP="00AA21F7">
            <w:pPr>
              <w:spacing w:line="240" w:lineRule="auto"/>
              <w:cnfStyle w:val="000000100000"/>
              <w:rPr>
                <w:rFonts w:ascii="Times New Roman" w:hAnsi="Times New Roman" w:cs="Times New Roman"/>
                <w:sz w:val="16"/>
                <w:szCs w:val="16"/>
              </w:rPr>
            </w:pPr>
            <w:r w:rsidRPr="00D261F3">
              <w:rPr>
                <w:rFonts w:ascii="Times New Roman" w:hAnsi="Times New Roman" w:cs="Times New Roman"/>
                <w:sz w:val="16"/>
                <w:szCs w:val="16"/>
              </w:rPr>
              <w:t xml:space="preserve">Tasso de Jereissati </w:t>
            </w:r>
            <w:r>
              <w:rPr>
                <w:rFonts w:ascii="Times New Roman" w:hAnsi="Times New Roman" w:cs="Times New Roman"/>
                <w:sz w:val="16"/>
                <w:szCs w:val="16"/>
              </w:rPr>
              <w:t>vence</w:t>
            </w:r>
            <w:r w:rsidRPr="00D261F3">
              <w:rPr>
                <w:rFonts w:ascii="Times New Roman" w:hAnsi="Times New Roman" w:cs="Times New Roman"/>
                <w:sz w:val="16"/>
                <w:szCs w:val="16"/>
              </w:rPr>
              <w:t xml:space="preserve"> Adauto Bezerra (PDS).</w:t>
            </w:r>
          </w:p>
        </w:tc>
        <w:tc>
          <w:tcPr>
            <w:tcW w:w="815" w:type="dxa"/>
            <w:tcBorders>
              <w:top w:val="nil"/>
              <w:bottom w:val="nil"/>
              <w:right w:val="nil"/>
            </w:tcBorders>
          </w:tcPr>
          <w:p w:rsidR="00AA21F7" w:rsidRPr="00B13A70" w:rsidRDefault="00AA21F7" w:rsidP="00AA21F7">
            <w:pPr>
              <w:spacing w:line="240" w:lineRule="auto"/>
              <w:jc w:val="center"/>
              <w:cnfStyle w:val="000000100000"/>
              <w:rPr>
                <w:rFonts w:ascii="Times New Roman" w:hAnsi="Times New Roman" w:cs="Times New Roman"/>
                <w:sz w:val="20"/>
                <w:szCs w:val="20"/>
              </w:rPr>
            </w:pPr>
            <w:proofErr w:type="gramStart"/>
            <w:r>
              <w:rPr>
                <w:rFonts w:ascii="Times New Roman" w:hAnsi="Times New Roman" w:cs="Times New Roman"/>
                <w:sz w:val="20"/>
                <w:szCs w:val="20"/>
              </w:rPr>
              <w:t>2</w:t>
            </w:r>
            <w:proofErr w:type="gramEnd"/>
          </w:p>
        </w:tc>
      </w:tr>
      <w:tr w:rsidR="00AA21F7" w:rsidRPr="00B13A70" w:rsidTr="00EE35DD">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p>
        </w:tc>
        <w:tc>
          <w:tcPr>
            <w:tcW w:w="572" w:type="dxa"/>
            <w:tcBorders>
              <w:top w:val="nil"/>
              <w:bottom w:val="nil"/>
            </w:tcBorders>
          </w:tcPr>
          <w:p w:rsidR="00AA21F7" w:rsidRPr="00EE2134" w:rsidRDefault="00AA21F7" w:rsidP="00AA21F7">
            <w:pPr>
              <w:spacing w:line="240" w:lineRule="auto"/>
              <w:cnfStyle w:val="000000000000"/>
              <w:rPr>
                <w:rFonts w:ascii="Times New Roman" w:hAnsi="Times New Roman" w:cs="Times New Roman"/>
                <w:sz w:val="16"/>
                <w:szCs w:val="16"/>
              </w:rPr>
            </w:pPr>
            <w:r w:rsidRPr="00EE2134">
              <w:rPr>
                <w:rFonts w:ascii="Times New Roman" w:hAnsi="Times New Roman" w:cs="Times New Roman"/>
                <w:sz w:val="16"/>
                <w:szCs w:val="16"/>
              </w:rPr>
              <w:t>1990</w:t>
            </w:r>
          </w:p>
        </w:tc>
        <w:tc>
          <w:tcPr>
            <w:tcW w:w="2408" w:type="dxa"/>
            <w:tcBorders>
              <w:top w:val="nil"/>
              <w:bottom w:val="nil"/>
            </w:tcBorders>
          </w:tcPr>
          <w:p w:rsidR="00AA21F7" w:rsidRPr="00B13A70" w:rsidRDefault="00AA21F7" w:rsidP="00AA21F7">
            <w:pPr>
              <w:spacing w:line="240" w:lineRule="auto"/>
              <w:cnfStyle w:val="000000000000"/>
              <w:rPr>
                <w:rFonts w:ascii="Times New Roman" w:hAnsi="Times New Roman" w:cs="Times New Roman"/>
                <w:color w:val="000000"/>
                <w:sz w:val="16"/>
                <w:szCs w:val="16"/>
              </w:rPr>
            </w:pPr>
            <w:r w:rsidRPr="00B13A70">
              <w:rPr>
                <w:rFonts w:ascii="Times New Roman" w:hAnsi="Times New Roman" w:cs="Times New Roman"/>
                <w:color w:val="000000"/>
                <w:sz w:val="16"/>
                <w:szCs w:val="16"/>
              </w:rPr>
              <w:t>Ciro Ferreira Gomes</w:t>
            </w:r>
            <w:r>
              <w:rPr>
                <w:rFonts w:ascii="Times New Roman" w:hAnsi="Times New Roman" w:cs="Times New Roman"/>
                <w:color w:val="000000"/>
                <w:sz w:val="16"/>
                <w:szCs w:val="16"/>
              </w:rPr>
              <w:t xml:space="preserve"> (PSDB)</w:t>
            </w:r>
          </w:p>
          <w:p w:rsidR="00AA21F7" w:rsidRPr="00B13A70" w:rsidRDefault="00AA21F7" w:rsidP="00AA21F7">
            <w:pPr>
              <w:spacing w:line="240" w:lineRule="auto"/>
              <w:cnfStyle w:val="000000000000"/>
              <w:rPr>
                <w:rFonts w:ascii="Times New Roman" w:hAnsi="Times New Roman" w:cs="Times New Roman"/>
                <w:sz w:val="16"/>
                <w:szCs w:val="16"/>
              </w:rPr>
            </w:pPr>
          </w:p>
        </w:tc>
        <w:tc>
          <w:tcPr>
            <w:tcW w:w="1842" w:type="dxa"/>
            <w:tcBorders>
              <w:top w:val="nil"/>
              <w:bottom w:val="nil"/>
            </w:tcBorders>
          </w:tcPr>
          <w:p w:rsidR="00AA21F7" w:rsidRPr="00135D8E" w:rsidRDefault="00AA21F7" w:rsidP="00AA21F7">
            <w:pPr>
              <w:spacing w:line="240" w:lineRule="auto"/>
              <w:cnfStyle w:val="000000000000"/>
              <w:rPr>
                <w:rFonts w:ascii="Times New Roman" w:hAnsi="Times New Roman" w:cs="Times New Roman"/>
                <w:sz w:val="16"/>
                <w:szCs w:val="16"/>
              </w:rPr>
            </w:pPr>
            <w:r>
              <w:rPr>
                <w:rStyle w:val="apple-style-span"/>
                <w:rFonts w:ascii="Times New Roman" w:hAnsi="Times New Roman" w:cs="Times New Roman"/>
                <w:color w:val="000000"/>
                <w:sz w:val="16"/>
                <w:szCs w:val="16"/>
              </w:rPr>
              <w:t>PSDB-</w:t>
            </w:r>
            <w:r w:rsidRPr="00135D8E">
              <w:rPr>
                <w:rStyle w:val="apple-style-span"/>
                <w:rFonts w:ascii="Times New Roman" w:hAnsi="Times New Roman" w:cs="Times New Roman"/>
                <w:color w:val="000000"/>
                <w:sz w:val="16"/>
                <w:szCs w:val="16"/>
              </w:rPr>
              <w:t>PDT-PDC</w:t>
            </w:r>
          </w:p>
        </w:tc>
        <w:tc>
          <w:tcPr>
            <w:tcW w:w="2266" w:type="dxa"/>
            <w:tcBorders>
              <w:top w:val="nil"/>
              <w:bottom w:val="nil"/>
            </w:tcBorders>
          </w:tcPr>
          <w:p w:rsidR="00AA21F7" w:rsidRPr="00D261F3" w:rsidRDefault="00AA21F7" w:rsidP="00AA21F7">
            <w:pPr>
              <w:spacing w:line="240" w:lineRule="auto"/>
              <w:cnfStyle w:val="000000000000"/>
              <w:rPr>
                <w:rFonts w:ascii="Times New Roman" w:hAnsi="Times New Roman" w:cs="Times New Roman"/>
                <w:sz w:val="16"/>
                <w:szCs w:val="16"/>
              </w:rPr>
            </w:pPr>
            <w:r w:rsidRPr="00D261F3">
              <w:rPr>
                <w:rFonts w:ascii="Times New Roman" w:hAnsi="Times New Roman" w:cs="Times New Roman"/>
                <w:sz w:val="16"/>
                <w:szCs w:val="16"/>
              </w:rPr>
              <w:t xml:space="preserve">Ciro Gomes e Tasso Jereissati deixam o PMDB e migram para o PSDB. Nessas eleições são aliados políticos. </w:t>
            </w:r>
          </w:p>
        </w:tc>
        <w:tc>
          <w:tcPr>
            <w:tcW w:w="815" w:type="dxa"/>
            <w:tcBorders>
              <w:top w:val="nil"/>
              <w:bottom w:val="nil"/>
              <w:right w:val="nil"/>
            </w:tcBorders>
          </w:tcPr>
          <w:p w:rsidR="00AA21F7" w:rsidRPr="00B13A70" w:rsidRDefault="00AA21F7" w:rsidP="00AA21F7">
            <w:pPr>
              <w:spacing w:line="240" w:lineRule="auto"/>
              <w:jc w:val="center"/>
              <w:cnfStyle w:val="000000000000"/>
              <w:rPr>
                <w:rFonts w:ascii="Times New Roman" w:hAnsi="Times New Roman" w:cs="Times New Roman"/>
                <w:sz w:val="20"/>
                <w:szCs w:val="20"/>
              </w:rPr>
            </w:pPr>
            <w:proofErr w:type="gramStart"/>
            <w:r>
              <w:rPr>
                <w:rFonts w:ascii="Times New Roman" w:hAnsi="Times New Roman" w:cs="Times New Roman"/>
                <w:sz w:val="20"/>
                <w:szCs w:val="20"/>
              </w:rPr>
              <w:t>2</w:t>
            </w:r>
            <w:proofErr w:type="gramEnd"/>
          </w:p>
        </w:tc>
      </w:tr>
      <w:tr w:rsidR="00AA21F7" w:rsidRPr="00B13A70" w:rsidTr="00EE35DD">
        <w:trPr>
          <w:cnfStyle w:val="000000100000"/>
        </w:trPr>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p>
        </w:tc>
        <w:tc>
          <w:tcPr>
            <w:tcW w:w="572" w:type="dxa"/>
            <w:tcBorders>
              <w:top w:val="nil"/>
              <w:bottom w:val="nil"/>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1994</w:t>
            </w:r>
          </w:p>
        </w:tc>
        <w:tc>
          <w:tcPr>
            <w:tcW w:w="2408" w:type="dxa"/>
            <w:tcBorders>
              <w:top w:val="nil"/>
              <w:bottom w:val="nil"/>
            </w:tcBorders>
          </w:tcPr>
          <w:p w:rsidR="00AA21F7" w:rsidRPr="00B13A70" w:rsidRDefault="00AA21F7" w:rsidP="00AA21F7">
            <w:pPr>
              <w:spacing w:line="240" w:lineRule="auto"/>
              <w:cnfStyle w:val="000000100000"/>
              <w:rPr>
                <w:rFonts w:ascii="Times New Roman" w:hAnsi="Times New Roman" w:cs="Times New Roman"/>
                <w:color w:val="000000"/>
                <w:sz w:val="16"/>
                <w:szCs w:val="16"/>
              </w:rPr>
            </w:pPr>
            <w:r w:rsidRPr="00B13A70">
              <w:rPr>
                <w:rFonts w:ascii="Times New Roman" w:hAnsi="Times New Roman" w:cs="Times New Roman"/>
                <w:color w:val="000000"/>
                <w:sz w:val="16"/>
                <w:szCs w:val="16"/>
              </w:rPr>
              <w:t>Tasso Ribeiro Jereissati</w:t>
            </w:r>
            <w:r>
              <w:rPr>
                <w:rFonts w:ascii="Times New Roman" w:hAnsi="Times New Roman" w:cs="Times New Roman"/>
                <w:color w:val="000000"/>
                <w:sz w:val="16"/>
                <w:szCs w:val="16"/>
              </w:rPr>
              <w:t xml:space="preserve"> (PSDB)</w:t>
            </w:r>
          </w:p>
          <w:p w:rsidR="00AA21F7" w:rsidRPr="00B13A70" w:rsidRDefault="00AA21F7" w:rsidP="00AA21F7">
            <w:pPr>
              <w:spacing w:line="240" w:lineRule="auto"/>
              <w:cnfStyle w:val="000000100000"/>
              <w:rPr>
                <w:rFonts w:ascii="Times New Roman" w:hAnsi="Times New Roman" w:cs="Times New Roman"/>
                <w:sz w:val="16"/>
                <w:szCs w:val="16"/>
              </w:rPr>
            </w:pPr>
          </w:p>
        </w:tc>
        <w:tc>
          <w:tcPr>
            <w:tcW w:w="1842" w:type="dxa"/>
            <w:tcBorders>
              <w:top w:val="nil"/>
              <w:bottom w:val="nil"/>
            </w:tcBorders>
          </w:tcPr>
          <w:p w:rsidR="00AA21F7" w:rsidRPr="00135D8E" w:rsidRDefault="00AA21F7" w:rsidP="00AA21F7">
            <w:pPr>
              <w:spacing w:line="240" w:lineRule="auto"/>
              <w:cnfStyle w:val="000000100000"/>
              <w:rPr>
                <w:rFonts w:ascii="Times New Roman" w:hAnsi="Times New Roman" w:cs="Times New Roman"/>
                <w:sz w:val="16"/>
                <w:szCs w:val="16"/>
              </w:rPr>
            </w:pPr>
            <w:r>
              <w:rPr>
                <w:rStyle w:val="apple-style-span"/>
                <w:rFonts w:ascii="Times New Roman" w:hAnsi="Times New Roman" w:cs="Times New Roman"/>
                <w:color w:val="000000"/>
                <w:sz w:val="16"/>
                <w:szCs w:val="16"/>
              </w:rPr>
              <w:t>PSDB-</w:t>
            </w:r>
            <w:r w:rsidRPr="00135D8E">
              <w:rPr>
                <w:rStyle w:val="apple-style-span"/>
                <w:rFonts w:ascii="Times New Roman" w:hAnsi="Times New Roman" w:cs="Times New Roman"/>
                <w:color w:val="000000"/>
                <w:sz w:val="16"/>
                <w:szCs w:val="16"/>
              </w:rPr>
              <w:t>PDT-PTB</w:t>
            </w:r>
          </w:p>
        </w:tc>
        <w:tc>
          <w:tcPr>
            <w:tcW w:w="2266" w:type="dxa"/>
            <w:tcBorders>
              <w:top w:val="nil"/>
              <w:bottom w:val="nil"/>
            </w:tcBorders>
          </w:tcPr>
          <w:p w:rsidR="00AA21F7" w:rsidRPr="00D261F3" w:rsidRDefault="00AA21F7" w:rsidP="00AA21F7">
            <w:pPr>
              <w:spacing w:line="240" w:lineRule="auto"/>
              <w:cnfStyle w:val="000000100000"/>
              <w:rPr>
                <w:rFonts w:ascii="Times New Roman" w:hAnsi="Times New Roman" w:cs="Times New Roman"/>
                <w:sz w:val="16"/>
                <w:szCs w:val="16"/>
              </w:rPr>
            </w:pPr>
          </w:p>
        </w:tc>
        <w:tc>
          <w:tcPr>
            <w:tcW w:w="815" w:type="dxa"/>
            <w:tcBorders>
              <w:top w:val="nil"/>
              <w:bottom w:val="nil"/>
              <w:right w:val="nil"/>
            </w:tcBorders>
          </w:tcPr>
          <w:p w:rsidR="00AA21F7" w:rsidRPr="00B13A70" w:rsidRDefault="00AA21F7" w:rsidP="00AA21F7">
            <w:pPr>
              <w:spacing w:line="240" w:lineRule="auto"/>
              <w:jc w:val="center"/>
              <w:cnfStyle w:val="000000100000"/>
              <w:rPr>
                <w:rFonts w:ascii="Times New Roman" w:hAnsi="Times New Roman" w:cs="Times New Roman"/>
                <w:sz w:val="20"/>
                <w:szCs w:val="20"/>
              </w:rPr>
            </w:pPr>
            <w:proofErr w:type="gramStart"/>
            <w:r>
              <w:rPr>
                <w:rFonts w:ascii="Times New Roman" w:hAnsi="Times New Roman" w:cs="Times New Roman"/>
                <w:sz w:val="20"/>
                <w:szCs w:val="20"/>
              </w:rPr>
              <w:t>2</w:t>
            </w:r>
            <w:proofErr w:type="gramEnd"/>
          </w:p>
        </w:tc>
      </w:tr>
      <w:tr w:rsidR="00AA21F7" w:rsidRPr="00B13A70" w:rsidTr="00EE35DD">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p>
        </w:tc>
        <w:tc>
          <w:tcPr>
            <w:tcW w:w="572" w:type="dxa"/>
            <w:tcBorders>
              <w:top w:val="nil"/>
              <w:bottom w:val="nil"/>
            </w:tcBorders>
          </w:tcPr>
          <w:p w:rsidR="00AA21F7" w:rsidRPr="00EE2134" w:rsidRDefault="00AA21F7" w:rsidP="00AA21F7">
            <w:pPr>
              <w:spacing w:line="240" w:lineRule="auto"/>
              <w:cnfStyle w:val="000000000000"/>
              <w:rPr>
                <w:rFonts w:ascii="Times New Roman" w:hAnsi="Times New Roman" w:cs="Times New Roman"/>
                <w:sz w:val="16"/>
                <w:szCs w:val="16"/>
              </w:rPr>
            </w:pPr>
            <w:r w:rsidRPr="00EE2134">
              <w:rPr>
                <w:rFonts w:ascii="Times New Roman" w:hAnsi="Times New Roman" w:cs="Times New Roman"/>
                <w:sz w:val="16"/>
                <w:szCs w:val="16"/>
              </w:rPr>
              <w:t>1998</w:t>
            </w:r>
          </w:p>
        </w:tc>
        <w:tc>
          <w:tcPr>
            <w:tcW w:w="2408" w:type="dxa"/>
            <w:tcBorders>
              <w:top w:val="nil"/>
              <w:bottom w:val="nil"/>
            </w:tcBorders>
          </w:tcPr>
          <w:p w:rsidR="00AA21F7" w:rsidRPr="00B13A70" w:rsidRDefault="00AA21F7" w:rsidP="00AA21F7">
            <w:pPr>
              <w:spacing w:line="240" w:lineRule="auto"/>
              <w:cnfStyle w:val="000000000000"/>
              <w:rPr>
                <w:rFonts w:ascii="Times New Roman" w:hAnsi="Times New Roman" w:cs="Times New Roman"/>
                <w:color w:val="000000"/>
                <w:sz w:val="16"/>
                <w:szCs w:val="16"/>
              </w:rPr>
            </w:pPr>
            <w:r w:rsidRPr="00B13A70">
              <w:rPr>
                <w:rFonts w:ascii="Times New Roman" w:hAnsi="Times New Roman" w:cs="Times New Roman"/>
                <w:color w:val="000000"/>
                <w:sz w:val="16"/>
                <w:szCs w:val="16"/>
              </w:rPr>
              <w:t>Tasso Ribeiro Jereissati</w:t>
            </w:r>
            <w:r>
              <w:rPr>
                <w:rFonts w:ascii="Times New Roman" w:hAnsi="Times New Roman" w:cs="Times New Roman"/>
                <w:color w:val="000000"/>
                <w:sz w:val="16"/>
                <w:szCs w:val="16"/>
              </w:rPr>
              <w:t xml:space="preserve"> (PSDB)</w:t>
            </w:r>
          </w:p>
          <w:p w:rsidR="00AA21F7" w:rsidRPr="00B13A70" w:rsidRDefault="00AA21F7" w:rsidP="00AA21F7">
            <w:pPr>
              <w:spacing w:line="240" w:lineRule="auto"/>
              <w:cnfStyle w:val="000000000000"/>
              <w:rPr>
                <w:rFonts w:ascii="Times New Roman" w:hAnsi="Times New Roman" w:cs="Times New Roman"/>
                <w:sz w:val="16"/>
                <w:szCs w:val="16"/>
              </w:rPr>
            </w:pPr>
          </w:p>
        </w:tc>
        <w:tc>
          <w:tcPr>
            <w:tcW w:w="1842" w:type="dxa"/>
            <w:tcBorders>
              <w:top w:val="nil"/>
              <w:bottom w:val="nil"/>
            </w:tcBorders>
          </w:tcPr>
          <w:p w:rsidR="00AA21F7" w:rsidRPr="00135D8E" w:rsidRDefault="00AA21F7" w:rsidP="00AA21F7">
            <w:pPr>
              <w:spacing w:line="240" w:lineRule="auto"/>
              <w:cnfStyle w:val="000000000000"/>
              <w:rPr>
                <w:rFonts w:ascii="Times New Roman" w:hAnsi="Times New Roman" w:cs="Times New Roman"/>
                <w:color w:val="000000"/>
                <w:sz w:val="16"/>
                <w:szCs w:val="16"/>
                <w:lang w:val="en-US"/>
              </w:rPr>
            </w:pPr>
            <w:r w:rsidRPr="00135D8E">
              <w:rPr>
                <w:rFonts w:ascii="Times New Roman" w:hAnsi="Times New Roman" w:cs="Times New Roman"/>
                <w:color w:val="000000"/>
                <w:sz w:val="16"/>
                <w:szCs w:val="16"/>
                <w:lang w:val="en-US"/>
              </w:rPr>
              <w:t>PPB-PPS-PTB-PSD-PSDB</w:t>
            </w:r>
          </w:p>
          <w:p w:rsidR="00AA21F7" w:rsidRPr="00135D8E" w:rsidRDefault="00AA21F7" w:rsidP="00AA21F7">
            <w:pPr>
              <w:spacing w:line="240" w:lineRule="auto"/>
              <w:cnfStyle w:val="000000000000"/>
              <w:rPr>
                <w:rFonts w:ascii="Times New Roman" w:hAnsi="Times New Roman" w:cs="Times New Roman"/>
                <w:sz w:val="16"/>
                <w:szCs w:val="16"/>
                <w:lang w:val="en-US"/>
              </w:rPr>
            </w:pPr>
          </w:p>
        </w:tc>
        <w:tc>
          <w:tcPr>
            <w:tcW w:w="2266" w:type="dxa"/>
            <w:tcBorders>
              <w:top w:val="nil"/>
              <w:bottom w:val="nil"/>
            </w:tcBorders>
          </w:tcPr>
          <w:p w:rsidR="00AA21F7" w:rsidRPr="00D261F3" w:rsidRDefault="00AA21F7" w:rsidP="00AA21F7">
            <w:pPr>
              <w:spacing w:line="240" w:lineRule="auto"/>
              <w:cnfStyle w:val="000000000000"/>
              <w:rPr>
                <w:rFonts w:ascii="Times New Roman" w:hAnsi="Times New Roman" w:cs="Times New Roman"/>
                <w:sz w:val="16"/>
                <w:szCs w:val="16"/>
                <w:lang w:val="en-US"/>
              </w:rPr>
            </w:pPr>
          </w:p>
        </w:tc>
        <w:tc>
          <w:tcPr>
            <w:tcW w:w="815" w:type="dxa"/>
            <w:tcBorders>
              <w:top w:val="nil"/>
              <w:bottom w:val="nil"/>
              <w:right w:val="nil"/>
            </w:tcBorders>
          </w:tcPr>
          <w:p w:rsidR="00AA21F7" w:rsidRPr="00135D8E" w:rsidRDefault="00AA21F7" w:rsidP="00AA21F7">
            <w:pPr>
              <w:spacing w:line="240" w:lineRule="auto"/>
              <w:jc w:val="center"/>
              <w:cnfStyle w:val="000000000000"/>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AA21F7" w:rsidRPr="00135D8E" w:rsidTr="00EE35DD">
        <w:trPr>
          <w:cnfStyle w:val="000000100000"/>
        </w:trPr>
        <w:tc>
          <w:tcPr>
            <w:cnfStyle w:val="001000000000"/>
            <w:tcW w:w="817" w:type="dxa"/>
            <w:tcBorders>
              <w:top w:val="nil"/>
              <w:left w:val="nil"/>
              <w:bottom w:val="nil"/>
            </w:tcBorders>
          </w:tcPr>
          <w:p w:rsidR="00AA21F7" w:rsidRPr="00135D8E" w:rsidRDefault="00AA21F7" w:rsidP="00AA21F7">
            <w:pPr>
              <w:spacing w:line="240" w:lineRule="auto"/>
              <w:rPr>
                <w:rFonts w:ascii="Times New Roman" w:hAnsi="Times New Roman" w:cs="Times New Roman"/>
                <w:sz w:val="16"/>
                <w:szCs w:val="16"/>
                <w:lang w:val="en-US"/>
              </w:rPr>
            </w:pPr>
          </w:p>
        </w:tc>
        <w:tc>
          <w:tcPr>
            <w:tcW w:w="572" w:type="dxa"/>
            <w:tcBorders>
              <w:top w:val="nil"/>
              <w:bottom w:val="nil"/>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2002</w:t>
            </w:r>
          </w:p>
        </w:tc>
        <w:tc>
          <w:tcPr>
            <w:tcW w:w="2408" w:type="dxa"/>
            <w:tcBorders>
              <w:top w:val="nil"/>
              <w:bottom w:val="nil"/>
            </w:tcBorders>
          </w:tcPr>
          <w:p w:rsidR="00AA21F7" w:rsidRPr="00B13A70" w:rsidRDefault="00AA21F7" w:rsidP="00AA21F7">
            <w:pPr>
              <w:spacing w:line="240" w:lineRule="auto"/>
              <w:jc w:val="left"/>
              <w:cnfStyle w:val="000000100000"/>
              <w:rPr>
                <w:rFonts w:ascii="Times New Roman" w:hAnsi="Times New Roman" w:cs="Times New Roman"/>
                <w:color w:val="000000"/>
                <w:sz w:val="16"/>
                <w:szCs w:val="16"/>
              </w:rPr>
            </w:pPr>
            <w:r w:rsidRPr="00B13A70">
              <w:rPr>
                <w:rFonts w:ascii="Times New Roman" w:hAnsi="Times New Roman" w:cs="Times New Roman"/>
                <w:color w:val="000000"/>
                <w:sz w:val="16"/>
                <w:szCs w:val="16"/>
              </w:rPr>
              <w:t xml:space="preserve">Lúcio </w:t>
            </w:r>
            <w:r>
              <w:rPr>
                <w:rFonts w:ascii="Times New Roman" w:hAnsi="Times New Roman" w:cs="Times New Roman"/>
                <w:color w:val="000000"/>
                <w:sz w:val="16"/>
                <w:szCs w:val="16"/>
              </w:rPr>
              <w:t xml:space="preserve">Gonçalo de </w:t>
            </w:r>
            <w:r w:rsidRPr="00B13A70">
              <w:rPr>
                <w:rFonts w:ascii="Times New Roman" w:hAnsi="Times New Roman" w:cs="Times New Roman"/>
                <w:color w:val="000000"/>
                <w:sz w:val="16"/>
                <w:szCs w:val="16"/>
              </w:rPr>
              <w:t>Alcântara</w:t>
            </w:r>
            <w:r>
              <w:rPr>
                <w:rFonts w:ascii="Times New Roman" w:hAnsi="Times New Roman" w:cs="Times New Roman"/>
                <w:color w:val="000000"/>
                <w:sz w:val="16"/>
                <w:szCs w:val="16"/>
              </w:rPr>
              <w:t xml:space="preserve"> (PSDB)</w:t>
            </w:r>
          </w:p>
          <w:p w:rsidR="00AA21F7" w:rsidRPr="00B13A70" w:rsidRDefault="00AA21F7" w:rsidP="00AA21F7">
            <w:pPr>
              <w:spacing w:line="240" w:lineRule="auto"/>
              <w:cnfStyle w:val="000000100000"/>
              <w:rPr>
                <w:rFonts w:ascii="Times New Roman" w:hAnsi="Times New Roman" w:cs="Times New Roman"/>
                <w:sz w:val="16"/>
                <w:szCs w:val="16"/>
              </w:rPr>
            </w:pPr>
          </w:p>
        </w:tc>
        <w:tc>
          <w:tcPr>
            <w:tcW w:w="1842" w:type="dxa"/>
            <w:tcBorders>
              <w:top w:val="nil"/>
              <w:bottom w:val="nil"/>
            </w:tcBorders>
          </w:tcPr>
          <w:p w:rsidR="00AA21F7" w:rsidRPr="00470401" w:rsidRDefault="00AA21F7" w:rsidP="00AA21F7">
            <w:pPr>
              <w:spacing w:line="240" w:lineRule="auto"/>
              <w:cnfStyle w:val="000000100000"/>
              <w:rPr>
                <w:rFonts w:ascii="Times New Roman" w:hAnsi="Times New Roman" w:cs="Times New Roman"/>
                <w:color w:val="000000"/>
                <w:sz w:val="16"/>
                <w:szCs w:val="16"/>
              </w:rPr>
            </w:pPr>
            <w:r>
              <w:rPr>
                <w:rFonts w:ascii="Times New Roman" w:hAnsi="Times New Roman" w:cs="Times New Roman"/>
                <w:color w:val="000000"/>
                <w:sz w:val="16"/>
                <w:szCs w:val="16"/>
              </w:rPr>
              <w:t>PSDB-PPB-PSD-</w:t>
            </w:r>
            <w:r w:rsidRPr="00470401">
              <w:rPr>
                <w:rFonts w:ascii="Times New Roman" w:hAnsi="Times New Roman" w:cs="Times New Roman"/>
                <w:color w:val="000000"/>
                <w:sz w:val="16"/>
                <w:szCs w:val="16"/>
              </w:rPr>
              <w:t>PV</w:t>
            </w:r>
          </w:p>
          <w:p w:rsidR="00AA21F7" w:rsidRPr="00EE2134" w:rsidRDefault="00AA21F7" w:rsidP="00AA21F7">
            <w:pPr>
              <w:spacing w:line="240" w:lineRule="auto"/>
              <w:cnfStyle w:val="000000100000"/>
              <w:rPr>
                <w:rFonts w:ascii="Times New Roman" w:hAnsi="Times New Roman" w:cs="Times New Roman"/>
                <w:sz w:val="16"/>
                <w:szCs w:val="16"/>
              </w:rPr>
            </w:pPr>
          </w:p>
        </w:tc>
        <w:tc>
          <w:tcPr>
            <w:tcW w:w="2266" w:type="dxa"/>
            <w:tcBorders>
              <w:top w:val="nil"/>
              <w:bottom w:val="nil"/>
            </w:tcBorders>
          </w:tcPr>
          <w:p w:rsidR="00AA21F7" w:rsidRPr="00D261F3" w:rsidRDefault="00AA21F7" w:rsidP="00AA21F7">
            <w:pPr>
              <w:spacing w:line="240" w:lineRule="auto"/>
              <w:cnfStyle w:val="000000100000"/>
              <w:rPr>
                <w:rFonts w:ascii="Times New Roman" w:hAnsi="Times New Roman" w:cs="Times New Roman"/>
                <w:sz w:val="16"/>
                <w:szCs w:val="16"/>
              </w:rPr>
            </w:pPr>
          </w:p>
        </w:tc>
        <w:tc>
          <w:tcPr>
            <w:tcW w:w="815" w:type="dxa"/>
            <w:tcBorders>
              <w:top w:val="nil"/>
              <w:bottom w:val="nil"/>
              <w:right w:val="nil"/>
            </w:tcBorders>
          </w:tcPr>
          <w:p w:rsidR="00AA21F7" w:rsidRPr="00B13A70" w:rsidRDefault="00AA21F7" w:rsidP="00AA21F7">
            <w:pPr>
              <w:spacing w:line="240" w:lineRule="auto"/>
              <w:jc w:val="center"/>
              <w:cnfStyle w:val="000000100000"/>
              <w:rPr>
                <w:rFonts w:ascii="Times New Roman" w:hAnsi="Times New Roman" w:cs="Times New Roman"/>
                <w:sz w:val="20"/>
                <w:szCs w:val="20"/>
              </w:rPr>
            </w:pPr>
            <w:proofErr w:type="gramStart"/>
            <w:r>
              <w:rPr>
                <w:rFonts w:ascii="Times New Roman" w:hAnsi="Times New Roman" w:cs="Times New Roman"/>
                <w:sz w:val="20"/>
                <w:szCs w:val="20"/>
              </w:rPr>
              <w:t>2</w:t>
            </w:r>
            <w:proofErr w:type="gramEnd"/>
          </w:p>
        </w:tc>
      </w:tr>
      <w:tr w:rsidR="00AA21F7" w:rsidRPr="00B13A70" w:rsidTr="00EE35DD">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p>
        </w:tc>
        <w:tc>
          <w:tcPr>
            <w:tcW w:w="572" w:type="dxa"/>
            <w:tcBorders>
              <w:top w:val="nil"/>
              <w:bottom w:val="single" w:sz="2" w:space="0" w:color="000000" w:themeColor="text1"/>
            </w:tcBorders>
          </w:tcPr>
          <w:p w:rsidR="00AA21F7" w:rsidRPr="00EE2134" w:rsidRDefault="00AA21F7" w:rsidP="00AA21F7">
            <w:pPr>
              <w:spacing w:line="240" w:lineRule="auto"/>
              <w:cnfStyle w:val="000000000000"/>
              <w:rPr>
                <w:rFonts w:ascii="Times New Roman" w:hAnsi="Times New Roman" w:cs="Times New Roman"/>
                <w:sz w:val="16"/>
                <w:szCs w:val="16"/>
              </w:rPr>
            </w:pPr>
            <w:r w:rsidRPr="00EE2134">
              <w:rPr>
                <w:rFonts w:ascii="Times New Roman" w:hAnsi="Times New Roman" w:cs="Times New Roman"/>
                <w:sz w:val="16"/>
                <w:szCs w:val="16"/>
              </w:rPr>
              <w:t>2006</w:t>
            </w:r>
          </w:p>
        </w:tc>
        <w:tc>
          <w:tcPr>
            <w:tcW w:w="2408" w:type="dxa"/>
            <w:tcBorders>
              <w:top w:val="nil"/>
              <w:bottom w:val="single" w:sz="2" w:space="0" w:color="000000" w:themeColor="text1"/>
            </w:tcBorders>
          </w:tcPr>
          <w:p w:rsidR="00AA21F7" w:rsidRPr="00B13A70" w:rsidRDefault="00AA21F7" w:rsidP="00AA21F7">
            <w:pPr>
              <w:spacing w:line="240" w:lineRule="auto"/>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*Cid</w:t>
            </w:r>
            <w:r w:rsidRPr="00B13A70">
              <w:rPr>
                <w:rFonts w:ascii="Times New Roman" w:hAnsi="Times New Roman" w:cs="Times New Roman"/>
                <w:color w:val="000000"/>
                <w:sz w:val="16"/>
                <w:szCs w:val="16"/>
              </w:rPr>
              <w:t xml:space="preserve"> Ferreira Gomes</w:t>
            </w:r>
            <w:r>
              <w:rPr>
                <w:rFonts w:ascii="Times New Roman" w:hAnsi="Times New Roman" w:cs="Times New Roman"/>
                <w:color w:val="000000"/>
                <w:sz w:val="16"/>
                <w:szCs w:val="16"/>
              </w:rPr>
              <w:t xml:space="preserve"> (PSB)</w:t>
            </w:r>
          </w:p>
          <w:p w:rsidR="00AA21F7" w:rsidRPr="00B13A70" w:rsidRDefault="00AA21F7" w:rsidP="00AA21F7">
            <w:pPr>
              <w:spacing w:line="240" w:lineRule="auto"/>
              <w:cnfStyle w:val="000000000000"/>
              <w:rPr>
                <w:rFonts w:ascii="Times New Roman" w:hAnsi="Times New Roman" w:cs="Times New Roman"/>
                <w:sz w:val="16"/>
                <w:szCs w:val="16"/>
              </w:rPr>
            </w:pPr>
          </w:p>
        </w:tc>
        <w:tc>
          <w:tcPr>
            <w:tcW w:w="1842" w:type="dxa"/>
            <w:tcBorders>
              <w:top w:val="nil"/>
              <w:bottom w:val="single" w:sz="2" w:space="0" w:color="000000" w:themeColor="text1"/>
            </w:tcBorders>
          </w:tcPr>
          <w:p w:rsidR="00AA21F7" w:rsidRPr="00470401" w:rsidRDefault="00AA21F7" w:rsidP="00AA21F7">
            <w:pPr>
              <w:spacing w:line="240" w:lineRule="auto"/>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PSB-PT-PC do B-PMDB-PRB-PP-PHS-PMN-</w:t>
            </w:r>
            <w:r w:rsidRPr="00470401">
              <w:rPr>
                <w:rFonts w:ascii="Times New Roman" w:hAnsi="Times New Roman" w:cs="Times New Roman"/>
                <w:color w:val="000000"/>
                <w:sz w:val="16"/>
                <w:szCs w:val="16"/>
              </w:rPr>
              <w:t>PV</w:t>
            </w:r>
          </w:p>
          <w:p w:rsidR="00AA21F7" w:rsidRPr="00EE2134" w:rsidRDefault="00AA21F7" w:rsidP="00AA21F7">
            <w:pPr>
              <w:spacing w:line="240" w:lineRule="auto"/>
              <w:cnfStyle w:val="000000000000"/>
              <w:rPr>
                <w:rFonts w:ascii="Times New Roman" w:hAnsi="Times New Roman" w:cs="Times New Roman"/>
                <w:sz w:val="16"/>
                <w:szCs w:val="16"/>
              </w:rPr>
            </w:pPr>
          </w:p>
        </w:tc>
        <w:tc>
          <w:tcPr>
            <w:tcW w:w="2266" w:type="dxa"/>
            <w:tcBorders>
              <w:top w:val="nil"/>
              <w:bottom w:val="single" w:sz="2" w:space="0" w:color="000000" w:themeColor="text1"/>
            </w:tcBorders>
          </w:tcPr>
          <w:p w:rsidR="00AA21F7" w:rsidRPr="00D261F3" w:rsidRDefault="00AA21F7" w:rsidP="00AA21F7">
            <w:pPr>
              <w:spacing w:line="240" w:lineRule="auto"/>
              <w:cnfStyle w:val="000000000000"/>
              <w:rPr>
                <w:rFonts w:ascii="Times New Roman" w:hAnsi="Times New Roman" w:cs="Times New Roman"/>
                <w:sz w:val="16"/>
                <w:szCs w:val="16"/>
              </w:rPr>
            </w:pPr>
            <w:r w:rsidRPr="00D261F3">
              <w:rPr>
                <w:rFonts w:ascii="Times New Roman" w:hAnsi="Times New Roman" w:cs="Times New Roman"/>
                <w:sz w:val="16"/>
                <w:szCs w:val="16"/>
              </w:rPr>
              <w:t>Cid Gomes vence o candidato Lúcio Gonçalo de Alcântara (PSDB) que tentava a reeleição.</w:t>
            </w:r>
            <w:r>
              <w:rPr>
                <w:rFonts w:ascii="Times New Roman" w:hAnsi="Times New Roman" w:cs="Times New Roman"/>
                <w:sz w:val="16"/>
                <w:szCs w:val="16"/>
              </w:rPr>
              <w:t xml:space="preserve"> </w:t>
            </w:r>
          </w:p>
        </w:tc>
        <w:tc>
          <w:tcPr>
            <w:tcW w:w="815" w:type="dxa"/>
            <w:tcBorders>
              <w:top w:val="nil"/>
              <w:bottom w:val="single" w:sz="2" w:space="0" w:color="000000" w:themeColor="text1"/>
              <w:right w:val="nil"/>
            </w:tcBorders>
          </w:tcPr>
          <w:p w:rsidR="00AA21F7" w:rsidRPr="00B13A70" w:rsidRDefault="00AA21F7" w:rsidP="00AA21F7">
            <w:pPr>
              <w:spacing w:line="240" w:lineRule="auto"/>
              <w:jc w:val="center"/>
              <w:cnfStyle w:val="000000000000"/>
              <w:rPr>
                <w:rFonts w:ascii="Times New Roman" w:hAnsi="Times New Roman" w:cs="Times New Roman"/>
                <w:sz w:val="20"/>
                <w:szCs w:val="20"/>
              </w:rPr>
            </w:pPr>
            <w:proofErr w:type="gramStart"/>
            <w:r>
              <w:rPr>
                <w:rFonts w:ascii="Times New Roman" w:hAnsi="Times New Roman" w:cs="Times New Roman"/>
                <w:sz w:val="20"/>
                <w:szCs w:val="20"/>
              </w:rPr>
              <w:t>3</w:t>
            </w:r>
            <w:proofErr w:type="gramEnd"/>
          </w:p>
        </w:tc>
      </w:tr>
      <w:tr w:rsidR="00AA21F7" w:rsidRPr="00B13A70" w:rsidTr="00EE35DD">
        <w:trPr>
          <w:cnfStyle w:val="000000100000"/>
        </w:trPr>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16"/>
                <w:szCs w:val="16"/>
              </w:rPr>
            </w:pPr>
            <w:r>
              <w:rPr>
                <w:rFonts w:ascii="Times New Roman" w:hAnsi="Times New Roman" w:cs="Times New Roman"/>
                <w:sz w:val="16"/>
                <w:szCs w:val="16"/>
              </w:rPr>
              <w:t>Mato Grosso do S</w:t>
            </w:r>
            <w:r w:rsidRPr="00B13A70">
              <w:rPr>
                <w:rFonts w:ascii="Times New Roman" w:hAnsi="Times New Roman" w:cs="Times New Roman"/>
                <w:sz w:val="16"/>
                <w:szCs w:val="16"/>
              </w:rPr>
              <w:t>ul</w:t>
            </w:r>
          </w:p>
        </w:tc>
        <w:tc>
          <w:tcPr>
            <w:tcW w:w="572" w:type="dxa"/>
            <w:tcBorders>
              <w:top w:val="single" w:sz="2" w:space="0" w:color="000000" w:themeColor="text1"/>
              <w:bottom w:val="nil"/>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1982</w:t>
            </w:r>
          </w:p>
        </w:tc>
        <w:tc>
          <w:tcPr>
            <w:tcW w:w="2408" w:type="dxa"/>
            <w:tcBorders>
              <w:top w:val="single" w:sz="2" w:space="0" w:color="000000" w:themeColor="text1"/>
              <w:bottom w:val="nil"/>
            </w:tcBorders>
          </w:tcPr>
          <w:p w:rsidR="00AA21F7" w:rsidRPr="00B13A70" w:rsidRDefault="00AA21F7" w:rsidP="00AA21F7">
            <w:pPr>
              <w:spacing w:line="240" w:lineRule="auto"/>
              <w:cnfStyle w:val="000000100000"/>
              <w:rPr>
                <w:rFonts w:ascii="Times New Roman" w:hAnsi="Times New Roman" w:cs="Times New Roman"/>
                <w:color w:val="000000"/>
                <w:sz w:val="16"/>
                <w:szCs w:val="16"/>
              </w:rPr>
            </w:pPr>
            <w:r>
              <w:rPr>
                <w:rFonts w:ascii="Times New Roman" w:hAnsi="Times New Roman" w:cs="Times New Roman"/>
                <w:color w:val="000000"/>
                <w:sz w:val="16"/>
                <w:szCs w:val="16"/>
              </w:rPr>
              <w:t>*</w:t>
            </w:r>
            <w:r w:rsidRPr="00B13A70">
              <w:rPr>
                <w:rFonts w:ascii="Times New Roman" w:hAnsi="Times New Roman" w:cs="Times New Roman"/>
                <w:color w:val="000000"/>
                <w:sz w:val="16"/>
                <w:szCs w:val="16"/>
              </w:rPr>
              <w:t>Wilson Barbosa Martins</w:t>
            </w:r>
            <w:r>
              <w:rPr>
                <w:rFonts w:ascii="Times New Roman" w:hAnsi="Times New Roman" w:cs="Times New Roman"/>
                <w:color w:val="000000"/>
                <w:sz w:val="16"/>
                <w:szCs w:val="16"/>
              </w:rPr>
              <w:t xml:space="preserve"> </w:t>
            </w:r>
            <w:r w:rsidRPr="003C610D">
              <w:rPr>
                <w:rFonts w:ascii="Times New Roman" w:hAnsi="Times New Roman" w:cs="Times New Roman"/>
                <w:color w:val="000000"/>
                <w:sz w:val="16"/>
                <w:szCs w:val="16"/>
              </w:rPr>
              <w:t>(PMDB)</w:t>
            </w:r>
          </w:p>
          <w:p w:rsidR="00AA21F7" w:rsidRPr="00B13A70" w:rsidRDefault="00AA21F7" w:rsidP="00AA21F7">
            <w:pPr>
              <w:spacing w:line="240" w:lineRule="auto"/>
              <w:cnfStyle w:val="000000100000"/>
              <w:rPr>
                <w:rFonts w:ascii="Times New Roman" w:hAnsi="Times New Roman" w:cs="Times New Roman"/>
                <w:sz w:val="16"/>
                <w:szCs w:val="16"/>
              </w:rPr>
            </w:pPr>
          </w:p>
        </w:tc>
        <w:tc>
          <w:tcPr>
            <w:tcW w:w="1842" w:type="dxa"/>
            <w:tcBorders>
              <w:top w:val="single" w:sz="2" w:space="0" w:color="000000" w:themeColor="text1"/>
              <w:bottom w:val="nil"/>
            </w:tcBorders>
          </w:tcPr>
          <w:p w:rsidR="00AA21F7" w:rsidRPr="00EE2134" w:rsidRDefault="00AA21F7" w:rsidP="00AA21F7">
            <w:pPr>
              <w:spacing w:line="240" w:lineRule="auto"/>
              <w:jc w:val="center"/>
              <w:cnfStyle w:val="000000100000"/>
              <w:rPr>
                <w:rFonts w:ascii="Times New Roman" w:hAnsi="Times New Roman" w:cs="Times New Roman"/>
                <w:sz w:val="16"/>
                <w:szCs w:val="16"/>
              </w:rPr>
            </w:pPr>
            <w:r>
              <w:rPr>
                <w:rFonts w:ascii="Times New Roman" w:hAnsi="Times New Roman" w:cs="Times New Roman"/>
                <w:sz w:val="16"/>
                <w:szCs w:val="16"/>
              </w:rPr>
              <w:t>-</w:t>
            </w:r>
          </w:p>
        </w:tc>
        <w:tc>
          <w:tcPr>
            <w:tcW w:w="2266" w:type="dxa"/>
            <w:tcBorders>
              <w:top w:val="single" w:sz="2" w:space="0" w:color="000000" w:themeColor="text1"/>
              <w:bottom w:val="nil"/>
            </w:tcBorders>
          </w:tcPr>
          <w:p w:rsidR="00AA21F7" w:rsidRPr="00D261F3" w:rsidRDefault="00AA21F7" w:rsidP="00AA21F7">
            <w:pPr>
              <w:spacing w:line="240" w:lineRule="auto"/>
              <w:cnfStyle w:val="000000100000"/>
              <w:rPr>
                <w:rFonts w:ascii="Times New Roman" w:hAnsi="Times New Roman" w:cs="Times New Roman"/>
                <w:sz w:val="16"/>
                <w:szCs w:val="16"/>
              </w:rPr>
            </w:pPr>
            <w:r>
              <w:rPr>
                <w:rFonts w:ascii="Times New Roman" w:hAnsi="Times New Roman" w:cs="Times New Roman"/>
                <w:sz w:val="16"/>
                <w:szCs w:val="16"/>
              </w:rPr>
              <w:t>PMDB representava um partido de oposição ao regime militar.</w:t>
            </w:r>
          </w:p>
        </w:tc>
        <w:tc>
          <w:tcPr>
            <w:tcW w:w="815" w:type="dxa"/>
            <w:tcBorders>
              <w:top w:val="single" w:sz="2" w:space="0" w:color="000000" w:themeColor="text1"/>
              <w:bottom w:val="nil"/>
              <w:right w:val="nil"/>
            </w:tcBorders>
          </w:tcPr>
          <w:p w:rsidR="00AA21F7" w:rsidRPr="00B13A70" w:rsidRDefault="00AA21F7" w:rsidP="00AA21F7">
            <w:pPr>
              <w:spacing w:line="240" w:lineRule="auto"/>
              <w:jc w:val="center"/>
              <w:cnfStyle w:val="000000100000"/>
              <w:rPr>
                <w:rFonts w:ascii="Times New Roman" w:hAnsi="Times New Roman" w:cs="Times New Roman"/>
                <w:sz w:val="20"/>
                <w:szCs w:val="20"/>
              </w:rPr>
            </w:pPr>
            <w:proofErr w:type="gramStart"/>
            <w:r>
              <w:rPr>
                <w:rFonts w:ascii="Times New Roman" w:hAnsi="Times New Roman" w:cs="Times New Roman"/>
                <w:sz w:val="20"/>
                <w:szCs w:val="20"/>
              </w:rPr>
              <w:t>2</w:t>
            </w:r>
            <w:proofErr w:type="gramEnd"/>
          </w:p>
        </w:tc>
      </w:tr>
      <w:tr w:rsidR="00AA21F7" w:rsidRPr="00B13A70" w:rsidTr="00EE35DD">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20"/>
                <w:szCs w:val="20"/>
              </w:rPr>
            </w:pPr>
          </w:p>
          <w:p w:rsidR="00AA21F7" w:rsidRPr="00B13A70" w:rsidRDefault="00AA21F7" w:rsidP="00AA21F7">
            <w:pPr>
              <w:spacing w:line="240" w:lineRule="auto"/>
              <w:rPr>
                <w:rFonts w:ascii="Times New Roman" w:hAnsi="Times New Roman" w:cs="Times New Roman"/>
                <w:sz w:val="20"/>
                <w:szCs w:val="20"/>
              </w:rPr>
            </w:pPr>
          </w:p>
        </w:tc>
        <w:tc>
          <w:tcPr>
            <w:tcW w:w="572" w:type="dxa"/>
            <w:tcBorders>
              <w:top w:val="nil"/>
              <w:bottom w:val="nil"/>
            </w:tcBorders>
          </w:tcPr>
          <w:p w:rsidR="00AA21F7" w:rsidRPr="00EE2134" w:rsidRDefault="00AA21F7" w:rsidP="00AA21F7">
            <w:pPr>
              <w:spacing w:line="240" w:lineRule="auto"/>
              <w:cnfStyle w:val="000000000000"/>
              <w:rPr>
                <w:rFonts w:ascii="Times New Roman" w:hAnsi="Times New Roman" w:cs="Times New Roman"/>
                <w:sz w:val="16"/>
                <w:szCs w:val="16"/>
              </w:rPr>
            </w:pPr>
            <w:r w:rsidRPr="00EE2134">
              <w:rPr>
                <w:rFonts w:ascii="Times New Roman" w:hAnsi="Times New Roman" w:cs="Times New Roman"/>
                <w:sz w:val="16"/>
                <w:szCs w:val="16"/>
              </w:rPr>
              <w:t>1986</w:t>
            </w:r>
          </w:p>
        </w:tc>
        <w:tc>
          <w:tcPr>
            <w:tcW w:w="2408" w:type="dxa"/>
            <w:tcBorders>
              <w:top w:val="nil"/>
              <w:bottom w:val="nil"/>
            </w:tcBorders>
          </w:tcPr>
          <w:p w:rsidR="00AA21F7" w:rsidRPr="00B13A70" w:rsidRDefault="00AA21F7" w:rsidP="00AA21F7">
            <w:pPr>
              <w:spacing w:line="240" w:lineRule="auto"/>
              <w:cnfStyle w:val="000000000000"/>
              <w:rPr>
                <w:rFonts w:ascii="Times New Roman" w:hAnsi="Times New Roman" w:cs="Times New Roman"/>
                <w:color w:val="000000"/>
                <w:sz w:val="16"/>
                <w:szCs w:val="16"/>
              </w:rPr>
            </w:pPr>
            <w:r w:rsidRPr="00B13A70">
              <w:rPr>
                <w:rFonts w:ascii="Times New Roman" w:hAnsi="Times New Roman" w:cs="Times New Roman"/>
                <w:color w:val="000000"/>
                <w:sz w:val="16"/>
                <w:szCs w:val="16"/>
              </w:rPr>
              <w:t>Marcelo Miranda Soares</w:t>
            </w:r>
            <w:r>
              <w:rPr>
                <w:rFonts w:ascii="Times New Roman" w:hAnsi="Times New Roman" w:cs="Times New Roman"/>
                <w:color w:val="000000"/>
                <w:sz w:val="16"/>
                <w:szCs w:val="16"/>
              </w:rPr>
              <w:t xml:space="preserve"> </w:t>
            </w:r>
            <w:r w:rsidRPr="003C610D">
              <w:rPr>
                <w:rFonts w:ascii="Times New Roman" w:hAnsi="Times New Roman" w:cs="Times New Roman"/>
                <w:color w:val="000000"/>
                <w:sz w:val="16"/>
                <w:szCs w:val="16"/>
              </w:rPr>
              <w:t>(PMDB)</w:t>
            </w:r>
          </w:p>
          <w:p w:rsidR="00AA21F7" w:rsidRPr="00B13A70" w:rsidRDefault="00AA21F7" w:rsidP="00AA21F7">
            <w:pPr>
              <w:spacing w:line="240" w:lineRule="auto"/>
              <w:cnfStyle w:val="000000000000"/>
              <w:rPr>
                <w:rFonts w:ascii="Times New Roman" w:hAnsi="Times New Roman" w:cs="Times New Roman"/>
                <w:sz w:val="16"/>
                <w:szCs w:val="16"/>
              </w:rPr>
            </w:pPr>
          </w:p>
        </w:tc>
        <w:tc>
          <w:tcPr>
            <w:tcW w:w="1842" w:type="dxa"/>
            <w:tcBorders>
              <w:top w:val="nil"/>
              <w:bottom w:val="nil"/>
            </w:tcBorders>
          </w:tcPr>
          <w:p w:rsidR="00AA21F7" w:rsidRPr="00EE2134" w:rsidRDefault="00AA21F7" w:rsidP="00AA21F7">
            <w:pPr>
              <w:spacing w:line="240" w:lineRule="auto"/>
              <w:jc w:val="center"/>
              <w:cnfStyle w:val="000000000000"/>
              <w:rPr>
                <w:rFonts w:ascii="Times New Roman" w:hAnsi="Times New Roman" w:cs="Times New Roman"/>
                <w:sz w:val="16"/>
                <w:szCs w:val="16"/>
              </w:rPr>
            </w:pPr>
            <w:r>
              <w:rPr>
                <w:rFonts w:ascii="Times New Roman" w:hAnsi="Times New Roman" w:cs="Times New Roman"/>
                <w:sz w:val="16"/>
                <w:szCs w:val="16"/>
              </w:rPr>
              <w:t>-</w:t>
            </w:r>
          </w:p>
        </w:tc>
        <w:tc>
          <w:tcPr>
            <w:tcW w:w="2266" w:type="dxa"/>
            <w:tcBorders>
              <w:top w:val="nil"/>
              <w:bottom w:val="nil"/>
            </w:tcBorders>
          </w:tcPr>
          <w:p w:rsidR="00AA21F7" w:rsidRPr="00D261F3" w:rsidRDefault="00AA21F7" w:rsidP="00AA21F7">
            <w:pPr>
              <w:spacing w:line="240" w:lineRule="auto"/>
              <w:cnfStyle w:val="000000000000"/>
              <w:rPr>
                <w:rFonts w:ascii="Times New Roman" w:hAnsi="Times New Roman" w:cs="Times New Roman"/>
                <w:sz w:val="16"/>
                <w:szCs w:val="16"/>
              </w:rPr>
            </w:pPr>
          </w:p>
        </w:tc>
        <w:tc>
          <w:tcPr>
            <w:tcW w:w="815" w:type="dxa"/>
            <w:tcBorders>
              <w:top w:val="nil"/>
              <w:bottom w:val="nil"/>
              <w:right w:val="nil"/>
            </w:tcBorders>
          </w:tcPr>
          <w:p w:rsidR="00AA21F7" w:rsidRPr="00B13A70" w:rsidRDefault="00AA21F7" w:rsidP="00AA21F7">
            <w:pPr>
              <w:spacing w:line="240" w:lineRule="auto"/>
              <w:jc w:val="center"/>
              <w:cnfStyle w:val="000000000000"/>
              <w:rPr>
                <w:rFonts w:ascii="Times New Roman" w:hAnsi="Times New Roman" w:cs="Times New Roman"/>
                <w:sz w:val="20"/>
                <w:szCs w:val="20"/>
              </w:rPr>
            </w:pPr>
            <w:proofErr w:type="gramStart"/>
            <w:r>
              <w:rPr>
                <w:rFonts w:ascii="Times New Roman" w:hAnsi="Times New Roman" w:cs="Times New Roman"/>
                <w:sz w:val="20"/>
                <w:szCs w:val="20"/>
              </w:rPr>
              <w:t>2</w:t>
            </w:r>
            <w:proofErr w:type="gramEnd"/>
          </w:p>
        </w:tc>
      </w:tr>
      <w:tr w:rsidR="00AA21F7" w:rsidRPr="00B13A70" w:rsidTr="00EE35DD">
        <w:trPr>
          <w:cnfStyle w:val="000000100000"/>
        </w:trPr>
        <w:tc>
          <w:tcPr>
            <w:cnfStyle w:val="001000000000"/>
            <w:tcW w:w="817" w:type="dxa"/>
            <w:vMerge w:val="restart"/>
            <w:tcBorders>
              <w:top w:val="nil"/>
              <w:left w:val="nil"/>
              <w:bottom w:val="nil"/>
            </w:tcBorders>
          </w:tcPr>
          <w:p w:rsidR="00AA21F7" w:rsidRPr="00B13A70" w:rsidRDefault="00AA21F7" w:rsidP="00AA21F7">
            <w:pPr>
              <w:spacing w:line="240" w:lineRule="auto"/>
              <w:rPr>
                <w:rFonts w:ascii="Times New Roman" w:hAnsi="Times New Roman" w:cs="Times New Roman"/>
                <w:sz w:val="20"/>
                <w:szCs w:val="20"/>
              </w:rPr>
            </w:pPr>
          </w:p>
          <w:p w:rsidR="00AA21F7" w:rsidRPr="00B13A70" w:rsidRDefault="00AA21F7" w:rsidP="00AA21F7">
            <w:pPr>
              <w:spacing w:line="240" w:lineRule="auto"/>
              <w:rPr>
                <w:rFonts w:ascii="Times New Roman" w:hAnsi="Times New Roman" w:cs="Times New Roman"/>
                <w:sz w:val="20"/>
                <w:szCs w:val="20"/>
              </w:rPr>
            </w:pPr>
          </w:p>
        </w:tc>
        <w:tc>
          <w:tcPr>
            <w:tcW w:w="572" w:type="dxa"/>
            <w:tcBorders>
              <w:top w:val="nil"/>
              <w:bottom w:val="nil"/>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1990</w:t>
            </w:r>
          </w:p>
        </w:tc>
        <w:tc>
          <w:tcPr>
            <w:tcW w:w="2408" w:type="dxa"/>
            <w:tcBorders>
              <w:top w:val="nil"/>
              <w:bottom w:val="nil"/>
            </w:tcBorders>
          </w:tcPr>
          <w:p w:rsidR="00AA21F7" w:rsidRPr="00B13A70" w:rsidRDefault="00AA21F7" w:rsidP="00AA21F7">
            <w:pPr>
              <w:spacing w:line="240" w:lineRule="auto"/>
              <w:cnfStyle w:val="000000100000"/>
              <w:rPr>
                <w:rFonts w:ascii="Times New Roman" w:hAnsi="Times New Roman" w:cs="Times New Roman"/>
                <w:color w:val="000000"/>
                <w:sz w:val="16"/>
                <w:szCs w:val="16"/>
              </w:rPr>
            </w:pPr>
            <w:r>
              <w:rPr>
                <w:rFonts w:ascii="Times New Roman" w:hAnsi="Times New Roman" w:cs="Times New Roman"/>
                <w:color w:val="000000"/>
                <w:sz w:val="16"/>
                <w:szCs w:val="16"/>
              </w:rPr>
              <w:t>*</w:t>
            </w:r>
            <w:r w:rsidRPr="00B13A70">
              <w:rPr>
                <w:rFonts w:ascii="Times New Roman" w:hAnsi="Times New Roman" w:cs="Times New Roman"/>
                <w:color w:val="000000"/>
                <w:sz w:val="16"/>
                <w:szCs w:val="16"/>
              </w:rPr>
              <w:t xml:space="preserve">Pedro </w:t>
            </w:r>
            <w:proofErr w:type="spellStart"/>
            <w:r w:rsidRPr="00B13A70">
              <w:rPr>
                <w:rFonts w:ascii="Times New Roman" w:hAnsi="Times New Roman" w:cs="Times New Roman"/>
                <w:color w:val="000000"/>
                <w:sz w:val="16"/>
                <w:szCs w:val="16"/>
              </w:rPr>
              <w:t>Pedrossian</w:t>
            </w:r>
            <w:proofErr w:type="spellEnd"/>
            <w:r>
              <w:rPr>
                <w:rFonts w:ascii="Times New Roman" w:hAnsi="Times New Roman" w:cs="Times New Roman"/>
                <w:color w:val="000000"/>
                <w:sz w:val="16"/>
                <w:szCs w:val="16"/>
              </w:rPr>
              <w:t xml:space="preserve"> (PTB)</w:t>
            </w:r>
          </w:p>
          <w:p w:rsidR="00AA21F7" w:rsidRPr="00B13A70" w:rsidRDefault="00AA21F7" w:rsidP="00AA21F7">
            <w:pPr>
              <w:spacing w:line="240" w:lineRule="auto"/>
              <w:cnfStyle w:val="000000100000"/>
              <w:rPr>
                <w:rFonts w:ascii="Times New Roman" w:hAnsi="Times New Roman" w:cs="Times New Roman"/>
                <w:sz w:val="16"/>
                <w:szCs w:val="16"/>
              </w:rPr>
            </w:pPr>
          </w:p>
        </w:tc>
        <w:tc>
          <w:tcPr>
            <w:tcW w:w="1842" w:type="dxa"/>
            <w:tcBorders>
              <w:top w:val="nil"/>
              <w:bottom w:val="nil"/>
            </w:tcBorders>
          </w:tcPr>
          <w:p w:rsidR="00AA21F7" w:rsidRPr="00EE2134" w:rsidRDefault="00AA21F7" w:rsidP="00AA21F7">
            <w:pPr>
              <w:spacing w:line="240" w:lineRule="auto"/>
              <w:jc w:val="center"/>
              <w:cnfStyle w:val="000000100000"/>
              <w:rPr>
                <w:rFonts w:ascii="Times New Roman" w:hAnsi="Times New Roman" w:cs="Times New Roman"/>
                <w:sz w:val="16"/>
                <w:szCs w:val="16"/>
              </w:rPr>
            </w:pPr>
            <w:r w:rsidRPr="00470401">
              <w:rPr>
                <w:rStyle w:val="apple-style-span"/>
                <w:rFonts w:ascii="Times New Roman" w:hAnsi="Times New Roman" w:cs="Times New Roman"/>
                <w:color w:val="000000"/>
                <w:sz w:val="16"/>
                <w:szCs w:val="16"/>
              </w:rPr>
              <w:t>PRN-PDS-PL-PSD</w:t>
            </w:r>
          </w:p>
        </w:tc>
        <w:tc>
          <w:tcPr>
            <w:tcW w:w="2266" w:type="dxa"/>
            <w:tcBorders>
              <w:top w:val="nil"/>
              <w:bottom w:val="nil"/>
            </w:tcBorders>
          </w:tcPr>
          <w:p w:rsidR="00AA21F7" w:rsidRPr="00D261F3" w:rsidRDefault="00AA21F7" w:rsidP="00AA21F7">
            <w:pPr>
              <w:spacing w:line="240" w:lineRule="auto"/>
              <w:cnfStyle w:val="000000100000"/>
              <w:rPr>
                <w:rFonts w:ascii="Times New Roman" w:hAnsi="Times New Roman" w:cs="Times New Roman"/>
                <w:sz w:val="16"/>
                <w:szCs w:val="16"/>
              </w:rPr>
            </w:pPr>
            <w:r w:rsidRPr="00D261F3">
              <w:rPr>
                <w:rFonts w:ascii="Times New Roman" w:hAnsi="Times New Roman" w:cs="Times New Roman"/>
                <w:sz w:val="16"/>
                <w:szCs w:val="16"/>
              </w:rPr>
              <w:t xml:space="preserve">Pedro </w:t>
            </w:r>
            <w:proofErr w:type="spellStart"/>
            <w:r w:rsidRPr="00D261F3">
              <w:rPr>
                <w:rFonts w:ascii="Times New Roman" w:hAnsi="Times New Roman" w:cs="Times New Roman"/>
                <w:sz w:val="16"/>
                <w:szCs w:val="16"/>
              </w:rPr>
              <w:t>Pedrossian</w:t>
            </w:r>
            <w:proofErr w:type="spellEnd"/>
            <w:r>
              <w:rPr>
                <w:rFonts w:ascii="Times New Roman" w:hAnsi="Times New Roman" w:cs="Times New Roman"/>
                <w:sz w:val="16"/>
                <w:szCs w:val="16"/>
              </w:rPr>
              <w:t xml:space="preserve"> vence o </w:t>
            </w:r>
            <w:proofErr w:type="spellStart"/>
            <w:r>
              <w:rPr>
                <w:rFonts w:ascii="Times New Roman" w:hAnsi="Times New Roman" w:cs="Times New Roman"/>
                <w:sz w:val="16"/>
                <w:szCs w:val="16"/>
              </w:rPr>
              <w:t>Gandi</w:t>
            </w:r>
            <w:proofErr w:type="spellEnd"/>
            <w:r>
              <w:rPr>
                <w:rFonts w:ascii="Times New Roman" w:hAnsi="Times New Roman" w:cs="Times New Roman"/>
                <w:sz w:val="16"/>
                <w:szCs w:val="16"/>
              </w:rPr>
              <w:t xml:space="preserve"> Jamil (PDT) que pertencia a uma coligação com o PMDB.</w:t>
            </w:r>
          </w:p>
        </w:tc>
        <w:tc>
          <w:tcPr>
            <w:tcW w:w="815" w:type="dxa"/>
            <w:tcBorders>
              <w:top w:val="nil"/>
              <w:bottom w:val="nil"/>
              <w:right w:val="nil"/>
            </w:tcBorders>
          </w:tcPr>
          <w:p w:rsidR="00AA21F7" w:rsidRPr="00B13A70" w:rsidRDefault="00AA21F7" w:rsidP="00AA21F7">
            <w:pPr>
              <w:spacing w:line="240" w:lineRule="auto"/>
              <w:jc w:val="center"/>
              <w:cnfStyle w:val="000000100000"/>
              <w:rPr>
                <w:rFonts w:ascii="Times New Roman" w:hAnsi="Times New Roman" w:cs="Times New Roman"/>
                <w:sz w:val="20"/>
                <w:szCs w:val="20"/>
              </w:rPr>
            </w:pPr>
            <w:proofErr w:type="gramStart"/>
            <w:r>
              <w:rPr>
                <w:rFonts w:ascii="Times New Roman" w:hAnsi="Times New Roman" w:cs="Times New Roman"/>
                <w:sz w:val="20"/>
                <w:szCs w:val="20"/>
              </w:rPr>
              <w:t>3</w:t>
            </w:r>
            <w:proofErr w:type="gramEnd"/>
          </w:p>
        </w:tc>
      </w:tr>
      <w:tr w:rsidR="00AA21F7" w:rsidRPr="00B13A70" w:rsidTr="00EE35DD">
        <w:tc>
          <w:tcPr>
            <w:cnfStyle w:val="001000000000"/>
            <w:tcW w:w="817" w:type="dxa"/>
            <w:vMerge/>
            <w:tcBorders>
              <w:top w:val="nil"/>
              <w:left w:val="nil"/>
              <w:bottom w:val="nil"/>
            </w:tcBorders>
          </w:tcPr>
          <w:p w:rsidR="00AA21F7" w:rsidRPr="00B13A70" w:rsidRDefault="00AA21F7" w:rsidP="00AA21F7">
            <w:pPr>
              <w:spacing w:line="240" w:lineRule="auto"/>
              <w:rPr>
                <w:rFonts w:ascii="Times New Roman" w:hAnsi="Times New Roman" w:cs="Times New Roman"/>
                <w:sz w:val="20"/>
                <w:szCs w:val="20"/>
              </w:rPr>
            </w:pPr>
          </w:p>
        </w:tc>
        <w:tc>
          <w:tcPr>
            <w:tcW w:w="572" w:type="dxa"/>
            <w:tcBorders>
              <w:top w:val="nil"/>
              <w:bottom w:val="nil"/>
            </w:tcBorders>
          </w:tcPr>
          <w:p w:rsidR="00AA21F7" w:rsidRPr="00EE2134" w:rsidRDefault="00AA21F7" w:rsidP="00AA21F7">
            <w:pPr>
              <w:spacing w:line="240" w:lineRule="auto"/>
              <w:cnfStyle w:val="000000000000"/>
              <w:rPr>
                <w:rFonts w:ascii="Times New Roman" w:hAnsi="Times New Roman" w:cs="Times New Roman"/>
                <w:sz w:val="16"/>
                <w:szCs w:val="16"/>
              </w:rPr>
            </w:pPr>
            <w:r w:rsidRPr="00EE2134">
              <w:rPr>
                <w:rFonts w:ascii="Times New Roman" w:hAnsi="Times New Roman" w:cs="Times New Roman"/>
                <w:sz w:val="16"/>
                <w:szCs w:val="16"/>
              </w:rPr>
              <w:t>1994</w:t>
            </w:r>
          </w:p>
        </w:tc>
        <w:tc>
          <w:tcPr>
            <w:tcW w:w="2408" w:type="dxa"/>
            <w:tcBorders>
              <w:top w:val="nil"/>
              <w:bottom w:val="nil"/>
            </w:tcBorders>
          </w:tcPr>
          <w:p w:rsidR="00AA21F7" w:rsidRPr="00B13A70" w:rsidRDefault="00AA21F7" w:rsidP="00AA21F7">
            <w:pPr>
              <w:spacing w:line="240" w:lineRule="auto"/>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w:t>
            </w:r>
            <w:r w:rsidRPr="00B13A70">
              <w:rPr>
                <w:rFonts w:ascii="Times New Roman" w:hAnsi="Times New Roman" w:cs="Times New Roman"/>
                <w:color w:val="000000"/>
                <w:sz w:val="16"/>
                <w:szCs w:val="16"/>
              </w:rPr>
              <w:t>Wilson Barbosa Martins</w:t>
            </w:r>
            <w:r>
              <w:rPr>
                <w:rFonts w:ascii="Times New Roman" w:hAnsi="Times New Roman" w:cs="Times New Roman"/>
                <w:color w:val="000000"/>
                <w:sz w:val="16"/>
                <w:szCs w:val="16"/>
              </w:rPr>
              <w:t xml:space="preserve"> (PMDB)</w:t>
            </w:r>
          </w:p>
          <w:p w:rsidR="00AA21F7" w:rsidRPr="00B13A70" w:rsidRDefault="00AA21F7" w:rsidP="00AA21F7">
            <w:pPr>
              <w:spacing w:line="240" w:lineRule="auto"/>
              <w:cnfStyle w:val="000000000000"/>
              <w:rPr>
                <w:rFonts w:ascii="Times New Roman" w:hAnsi="Times New Roman" w:cs="Times New Roman"/>
                <w:sz w:val="16"/>
                <w:szCs w:val="16"/>
              </w:rPr>
            </w:pPr>
          </w:p>
        </w:tc>
        <w:tc>
          <w:tcPr>
            <w:tcW w:w="1842" w:type="dxa"/>
            <w:tcBorders>
              <w:top w:val="nil"/>
              <w:bottom w:val="nil"/>
            </w:tcBorders>
          </w:tcPr>
          <w:p w:rsidR="00AA21F7" w:rsidRPr="00EE2134" w:rsidRDefault="00AA21F7" w:rsidP="00AA21F7">
            <w:pPr>
              <w:spacing w:line="240" w:lineRule="auto"/>
              <w:jc w:val="center"/>
              <w:cnfStyle w:val="000000000000"/>
              <w:rPr>
                <w:rFonts w:ascii="Times New Roman" w:hAnsi="Times New Roman" w:cs="Times New Roman"/>
                <w:sz w:val="16"/>
                <w:szCs w:val="16"/>
              </w:rPr>
            </w:pPr>
            <w:proofErr w:type="spellStart"/>
            <w:proofErr w:type="gramStart"/>
            <w:r>
              <w:rPr>
                <w:rStyle w:val="apple-style-span"/>
                <w:rFonts w:ascii="Times New Roman" w:hAnsi="Times New Roman" w:cs="Times New Roman"/>
                <w:color w:val="000000"/>
                <w:sz w:val="16"/>
                <w:szCs w:val="16"/>
              </w:rPr>
              <w:t>PMDB-PL-PSB-PSD-PV-</w:t>
            </w:r>
            <w:r w:rsidRPr="00470401">
              <w:rPr>
                <w:rStyle w:val="apple-style-span"/>
                <w:rFonts w:ascii="Times New Roman" w:hAnsi="Times New Roman" w:cs="Times New Roman"/>
                <w:color w:val="000000"/>
                <w:sz w:val="16"/>
                <w:szCs w:val="16"/>
              </w:rPr>
              <w:t>PSDB-PCdoB</w:t>
            </w:r>
            <w:proofErr w:type="spellEnd"/>
            <w:r w:rsidRPr="00470401">
              <w:rPr>
                <w:rStyle w:val="apple-style-span"/>
                <w:rFonts w:ascii="Times New Roman" w:hAnsi="Times New Roman" w:cs="Times New Roman"/>
                <w:color w:val="000000"/>
                <w:sz w:val="16"/>
                <w:szCs w:val="16"/>
              </w:rPr>
              <w:t>)</w:t>
            </w:r>
            <w:proofErr w:type="gramEnd"/>
          </w:p>
        </w:tc>
        <w:tc>
          <w:tcPr>
            <w:tcW w:w="2266" w:type="dxa"/>
            <w:tcBorders>
              <w:top w:val="nil"/>
              <w:bottom w:val="nil"/>
            </w:tcBorders>
          </w:tcPr>
          <w:p w:rsidR="00AA21F7" w:rsidRPr="00D261F3" w:rsidRDefault="00AA21F7" w:rsidP="00AA21F7">
            <w:pPr>
              <w:spacing w:line="240" w:lineRule="auto"/>
              <w:cnfStyle w:val="000000000000"/>
              <w:rPr>
                <w:rFonts w:ascii="Times New Roman" w:hAnsi="Times New Roman" w:cs="Times New Roman"/>
                <w:sz w:val="16"/>
                <w:szCs w:val="16"/>
              </w:rPr>
            </w:pPr>
            <w:r>
              <w:rPr>
                <w:rFonts w:ascii="Times New Roman" w:hAnsi="Times New Roman" w:cs="Times New Roman"/>
                <w:sz w:val="16"/>
                <w:szCs w:val="16"/>
              </w:rPr>
              <w:t xml:space="preserve">Wilson Marins vence </w:t>
            </w:r>
            <w:proofErr w:type="spellStart"/>
            <w:r>
              <w:rPr>
                <w:rFonts w:ascii="Times New Roman" w:hAnsi="Times New Roman" w:cs="Times New Roman"/>
                <w:sz w:val="16"/>
                <w:szCs w:val="16"/>
              </w:rPr>
              <w:t>Levy</w:t>
            </w:r>
            <w:proofErr w:type="spellEnd"/>
            <w:r>
              <w:rPr>
                <w:rFonts w:ascii="Times New Roman" w:hAnsi="Times New Roman" w:cs="Times New Roman"/>
                <w:sz w:val="16"/>
                <w:szCs w:val="16"/>
              </w:rPr>
              <w:t xml:space="preserve"> Dias (PPR) que pertencia a uma coligação com o PTB. </w:t>
            </w:r>
          </w:p>
        </w:tc>
        <w:tc>
          <w:tcPr>
            <w:tcW w:w="815" w:type="dxa"/>
            <w:tcBorders>
              <w:top w:val="nil"/>
              <w:bottom w:val="nil"/>
              <w:right w:val="nil"/>
            </w:tcBorders>
          </w:tcPr>
          <w:p w:rsidR="00AA21F7" w:rsidRPr="00B13A70" w:rsidRDefault="00AA21F7" w:rsidP="00AA21F7">
            <w:pPr>
              <w:spacing w:line="240" w:lineRule="auto"/>
              <w:jc w:val="center"/>
              <w:cnfStyle w:val="000000000000"/>
              <w:rPr>
                <w:rFonts w:ascii="Times New Roman" w:hAnsi="Times New Roman" w:cs="Times New Roman"/>
                <w:sz w:val="20"/>
                <w:szCs w:val="20"/>
              </w:rPr>
            </w:pPr>
            <w:proofErr w:type="gramStart"/>
            <w:r>
              <w:rPr>
                <w:rFonts w:ascii="Times New Roman" w:hAnsi="Times New Roman" w:cs="Times New Roman"/>
                <w:sz w:val="20"/>
                <w:szCs w:val="20"/>
              </w:rPr>
              <w:t>2</w:t>
            </w:r>
            <w:proofErr w:type="gramEnd"/>
          </w:p>
        </w:tc>
      </w:tr>
      <w:tr w:rsidR="00AA21F7" w:rsidRPr="00B13A70" w:rsidTr="00EE35DD">
        <w:trPr>
          <w:cnfStyle w:val="000000100000"/>
        </w:trPr>
        <w:tc>
          <w:tcPr>
            <w:cnfStyle w:val="001000000000"/>
            <w:tcW w:w="817" w:type="dxa"/>
            <w:tcBorders>
              <w:top w:val="nil"/>
              <w:left w:val="nil"/>
              <w:bottom w:val="nil"/>
            </w:tcBorders>
          </w:tcPr>
          <w:p w:rsidR="00AA21F7" w:rsidRPr="00B13A70" w:rsidRDefault="00AA21F7" w:rsidP="00AA21F7">
            <w:pPr>
              <w:spacing w:line="240" w:lineRule="auto"/>
              <w:rPr>
                <w:rFonts w:ascii="Times New Roman" w:hAnsi="Times New Roman" w:cs="Times New Roman"/>
                <w:sz w:val="20"/>
                <w:szCs w:val="20"/>
              </w:rPr>
            </w:pPr>
          </w:p>
        </w:tc>
        <w:tc>
          <w:tcPr>
            <w:tcW w:w="572" w:type="dxa"/>
            <w:tcBorders>
              <w:top w:val="nil"/>
              <w:bottom w:val="nil"/>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1998</w:t>
            </w:r>
          </w:p>
        </w:tc>
        <w:tc>
          <w:tcPr>
            <w:tcW w:w="2408" w:type="dxa"/>
            <w:tcBorders>
              <w:top w:val="nil"/>
              <w:bottom w:val="nil"/>
            </w:tcBorders>
          </w:tcPr>
          <w:p w:rsidR="00AA21F7" w:rsidRPr="00B13A70" w:rsidRDefault="00AA21F7" w:rsidP="00AA21F7">
            <w:pPr>
              <w:spacing w:line="240" w:lineRule="auto"/>
              <w:cnfStyle w:val="000000100000"/>
              <w:rPr>
                <w:rFonts w:ascii="Times New Roman" w:hAnsi="Times New Roman" w:cs="Times New Roman"/>
                <w:color w:val="000000"/>
                <w:sz w:val="16"/>
                <w:szCs w:val="16"/>
              </w:rPr>
            </w:pPr>
            <w:r>
              <w:rPr>
                <w:rFonts w:ascii="Times New Roman" w:hAnsi="Times New Roman" w:cs="Times New Roman"/>
                <w:color w:val="000000"/>
                <w:sz w:val="16"/>
                <w:szCs w:val="16"/>
              </w:rPr>
              <w:t>*</w:t>
            </w:r>
            <w:r w:rsidRPr="00B13A70">
              <w:rPr>
                <w:rFonts w:ascii="Times New Roman" w:hAnsi="Times New Roman" w:cs="Times New Roman"/>
                <w:color w:val="000000"/>
                <w:sz w:val="16"/>
                <w:szCs w:val="16"/>
              </w:rPr>
              <w:t xml:space="preserve">José </w:t>
            </w:r>
            <w:proofErr w:type="spellStart"/>
            <w:r>
              <w:rPr>
                <w:rFonts w:ascii="Times New Roman" w:hAnsi="Times New Roman" w:cs="Times New Roman"/>
                <w:color w:val="000000"/>
                <w:sz w:val="16"/>
                <w:szCs w:val="16"/>
              </w:rPr>
              <w:t>Orcírio</w:t>
            </w:r>
            <w:proofErr w:type="spellEnd"/>
            <w:r>
              <w:rPr>
                <w:rFonts w:ascii="Times New Roman" w:hAnsi="Times New Roman" w:cs="Times New Roman"/>
                <w:color w:val="000000"/>
                <w:sz w:val="16"/>
                <w:szCs w:val="16"/>
              </w:rPr>
              <w:t xml:space="preserve"> Miranda d</w:t>
            </w:r>
            <w:r w:rsidRPr="00B13A70">
              <w:rPr>
                <w:rFonts w:ascii="Times New Roman" w:hAnsi="Times New Roman" w:cs="Times New Roman"/>
                <w:color w:val="000000"/>
                <w:sz w:val="16"/>
                <w:szCs w:val="16"/>
              </w:rPr>
              <w:t>os Santos</w:t>
            </w:r>
            <w:r>
              <w:rPr>
                <w:rFonts w:ascii="Times New Roman" w:hAnsi="Times New Roman" w:cs="Times New Roman"/>
                <w:color w:val="000000"/>
                <w:sz w:val="16"/>
                <w:szCs w:val="16"/>
              </w:rPr>
              <w:t xml:space="preserve"> (PT)</w:t>
            </w:r>
          </w:p>
          <w:p w:rsidR="00AA21F7" w:rsidRPr="00B13A70" w:rsidRDefault="00AA21F7" w:rsidP="00AA21F7">
            <w:pPr>
              <w:spacing w:line="240" w:lineRule="auto"/>
              <w:cnfStyle w:val="000000100000"/>
              <w:rPr>
                <w:rFonts w:ascii="Times New Roman" w:hAnsi="Times New Roman" w:cs="Times New Roman"/>
                <w:sz w:val="16"/>
                <w:szCs w:val="16"/>
              </w:rPr>
            </w:pPr>
          </w:p>
        </w:tc>
        <w:tc>
          <w:tcPr>
            <w:tcW w:w="1842" w:type="dxa"/>
            <w:tcBorders>
              <w:top w:val="nil"/>
              <w:bottom w:val="nil"/>
            </w:tcBorders>
          </w:tcPr>
          <w:p w:rsidR="00AA21F7" w:rsidRPr="00E1694F" w:rsidRDefault="00AA21F7" w:rsidP="00AA21F7">
            <w:pPr>
              <w:spacing w:line="240" w:lineRule="auto"/>
              <w:jc w:val="left"/>
              <w:cnfStyle w:val="000000100000"/>
              <w:rPr>
                <w:rFonts w:ascii="Times New Roman" w:hAnsi="Times New Roman" w:cs="Times New Roman"/>
                <w:sz w:val="16"/>
                <w:szCs w:val="16"/>
                <w:lang w:val="en-US"/>
              </w:rPr>
            </w:pPr>
            <w:r w:rsidRPr="00E1694F">
              <w:rPr>
                <w:rStyle w:val="apple-style-span"/>
                <w:rFonts w:ascii="Times New Roman" w:hAnsi="Times New Roman" w:cs="Times New Roman"/>
                <w:bCs/>
                <w:color w:val="000000"/>
                <w:sz w:val="16"/>
                <w:szCs w:val="16"/>
                <w:lang w:val="en-US"/>
              </w:rPr>
              <w:t>PT</w:t>
            </w:r>
            <w:r>
              <w:rPr>
                <w:rStyle w:val="apple-style-span"/>
                <w:rFonts w:ascii="Times New Roman" w:hAnsi="Times New Roman" w:cs="Times New Roman"/>
                <w:color w:val="000000"/>
                <w:sz w:val="16"/>
                <w:szCs w:val="16"/>
                <w:lang w:val="en-US"/>
              </w:rPr>
              <w:t>-PDT-PPS-PAN-PSB-</w:t>
            </w:r>
            <w:proofErr w:type="spellStart"/>
            <w:r w:rsidRPr="00E1694F">
              <w:rPr>
                <w:rStyle w:val="apple-style-span"/>
                <w:rFonts w:ascii="Times New Roman" w:hAnsi="Times New Roman" w:cs="Times New Roman"/>
                <w:color w:val="000000"/>
                <w:sz w:val="16"/>
                <w:szCs w:val="16"/>
                <w:lang w:val="en-US"/>
              </w:rPr>
              <w:t>PCdoB</w:t>
            </w:r>
            <w:proofErr w:type="spellEnd"/>
          </w:p>
        </w:tc>
        <w:tc>
          <w:tcPr>
            <w:tcW w:w="2266" w:type="dxa"/>
            <w:tcBorders>
              <w:top w:val="nil"/>
              <w:bottom w:val="nil"/>
            </w:tcBorders>
          </w:tcPr>
          <w:p w:rsidR="00AA21F7" w:rsidRPr="00663587" w:rsidRDefault="00AA21F7" w:rsidP="00AA21F7">
            <w:pPr>
              <w:spacing w:line="240" w:lineRule="auto"/>
              <w:cnfStyle w:val="000000100000"/>
              <w:rPr>
                <w:rFonts w:ascii="Times New Roman" w:hAnsi="Times New Roman" w:cs="Times New Roman"/>
                <w:sz w:val="16"/>
                <w:szCs w:val="16"/>
              </w:rPr>
            </w:pPr>
            <w:r w:rsidRPr="00663587">
              <w:rPr>
                <w:rFonts w:ascii="Times New Roman" w:hAnsi="Times New Roman" w:cs="Times New Roman"/>
                <w:sz w:val="16"/>
                <w:szCs w:val="16"/>
              </w:rPr>
              <w:t xml:space="preserve">José Miranda vence Ricardo </w:t>
            </w:r>
            <w:proofErr w:type="spellStart"/>
            <w:r w:rsidRPr="00663587">
              <w:rPr>
                <w:rFonts w:ascii="Times New Roman" w:hAnsi="Times New Roman" w:cs="Times New Roman"/>
                <w:sz w:val="16"/>
                <w:szCs w:val="16"/>
              </w:rPr>
              <w:t>B</w:t>
            </w:r>
            <w:r>
              <w:rPr>
                <w:rFonts w:ascii="Times New Roman" w:hAnsi="Times New Roman" w:cs="Times New Roman"/>
                <w:sz w:val="16"/>
                <w:szCs w:val="16"/>
              </w:rPr>
              <w:t>acha</w:t>
            </w:r>
            <w:proofErr w:type="spellEnd"/>
            <w:r>
              <w:rPr>
                <w:rFonts w:ascii="Times New Roman" w:hAnsi="Times New Roman" w:cs="Times New Roman"/>
                <w:sz w:val="16"/>
                <w:szCs w:val="16"/>
              </w:rPr>
              <w:t xml:space="preserve"> (PSDB) que pertencia a uma coligação com o PMDB e na mesma eleição vence </w:t>
            </w:r>
            <w:r w:rsidRPr="00D261F3">
              <w:rPr>
                <w:rFonts w:ascii="Times New Roman" w:hAnsi="Times New Roman" w:cs="Times New Roman"/>
                <w:sz w:val="16"/>
                <w:szCs w:val="16"/>
              </w:rPr>
              <w:t xml:space="preserve">Pedro </w:t>
            </w:r>
            <w:proofErr w:type="spellStart"/>
            <w:r w:rsidRPr="00D261F3">
              <w:rPr>
                <w:rFonts w:ascii="Times New Roman" w:hAnsi="Times New Roman" w:cs="Times New Roman"/>
                <w:sz w:val="16"/>
                <w:szCs w:val="16"/>
              </w:rPr>
              <w:t>Pedrossian</w:t>
            </w:r>
            <w:proofErr w:type="spellEnd"/>
            <w:r>
              <w:rPr>
                <w:rFonts w:ascii="Times New Roman" w:hAnsi="Times New Roman" w:cs="Times New Roman"/>
                <w:sz w:val="16"/>
                <w:szCs w:val="16"/>
              </w:rPr>
              <w:t xml:space="preserve"> (PTB).</w:t>
            </w:r>
          </w:p>
        </w:tc>
        <w:tc>
          <w:tcPr>
            <w:tcW w:w="815" w:type="dxa"/>
            <w:tcBorders>
              <w:top w:val="nil"/>
              <w:bottom w:val="nil"/>
              <w:right w:val="nil"/>
            </w:tcBorders>
          </w:tcPr>
          <w:p w:rsidR="00AA21F7" w:rsidRPr="00E1694F" w:rsidRDefault="00AA21F7" w:rsidP="00AA21F7">
            <w:pPr>
              <w:spacing w:line="240" w:lineRule="auto"/>
              <w:jc w:val="center"/>
              <w:cnfStyle w:val="000000100000"/>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AA21F7" w:rsidRPr="00B13A70" w:rsidTr="00EE35DD">
        <w:tc>
          <w:tcPr>
            <w:cnfStyle w:val="001000000000"/>
            <w:tcW w:w="817" w:type="dxa"/>
            <w:tcBorders>
              <w:top w:val="nil"/>
              <w:left w:val="nil"/>
              <w:bottom w:val="nil"/>
            </w:tcBorders>
          </w:tcPr>
          <w:p w:rsidR="00AA21F7" w:rsidRPr="00E1694F" w:rsidRDefault="00AA21F7" w:rsidP="00AA21F7">
            <w:pPr>
              <w:spacing w:line="240" w:lineRule="auto"/>
              <w:rPr>
                <w:rFonts w:ascii="Times New Roman" w:hAnsi="Times New Roman" w:cs="Times New Roman"/>
                <w:sz w:val="20"/>
                <w:szCs w:val="20"/>
                <w:lang w:val="en-US"/>
              </w:rPr>
            </w:pPr>
          </w:p>
        </w:tc>
        <w:tc>
          <w:tcPr>
            <w:tcW w:w="572" w:type="dxa"/>
            <w:tcBorders>
              <w:top w:val="nil"/>
              <w:bottom w:val="nil"/>
            </w:tcBorders>
          </w:tcPr>
          <w:p w:rsidR="00AA21F7" w:rsidRPr="00EE2134" w:rsidRDefault="00AA21F7" w:rsidP="00AA21F7">
            <w:pPr>
              <w:spacing w:line="240" w:lineRule="auto"/>
              <w:cnfStyle w:val="000000000000"/>
              <w:rPr>
                <w:rFonts w:ascii="Times New Roman" w:hAnsi="Times New Roman" w:cs="Times New Roman"/>
                <w:sz w:val="16"/>
                <w:szCs w:val="16"/>
              </w:rPr>
            </w:pPr>
            <w:r w:rsidRPr="00EE2134">
              <w:rPr>
                <w:rFonts w:ascii="Times New Roman" w:hAnsi="Times New Roman" w:cs="Times New Roman"/>
                <w:sz w:val="16"/>
                <w:szCs w:val="16"/>
              </w:rPr>
              <w:t>2002</w:t>
            </w:r>
          </w:p>
        </w:tc>
        <w:tc>
          <w:tcPr>
            <w:tcW w:w="2408" w:type="dxa"/>
            <w:tcBorders>
              <w:top w:val="nil"/>
              <w:bottom w:val="nil"/>
            </w:tcBorders>
          </w:tcPr>
          <w:p w:rsidR="00AA21F7" w:rsidRPr="00B13A70" w:rsidRDefault="00AA21F7" w:rsidP="00AA21F7">
            <w:pPr>
              <w:spacing w:line="240" w:lineRule="auto"/>
              <w:cnfStyle w:val="000000000000"/>
              <w:rPr>
                <w:rFonts w:ascii="Times New Roman" w:hAnsi="Times New Roman" w:cs="Times New Roman"/>
                <w:color w:val="000000"/>
                <w:sz w:val="16"/>
                <w:szCs w:val="16"/>
              </w:rPr>
            </w:pPr>
            <w:r w:rsidRPr="00B13A70">
              <w:rPr>
                <w:rFonts w:ascii="Times New Roman" w:hAnsi="Times New Roman" w:cs="Times New Roman"/>
                <w:color w:val="000000"/>
                <w:sz w:val="16"/>
                <w:szCs w:val="16"/>
              </w:rPr>
              <w:t xml:space="preserve">José </w:t>
            </w:r>
            <w:proofErr w:type="spellStart"/>
            <w:r>
              <w:rPr>
                <w:rFonts w:ascii="Times New Roman" w:hAnsi="Times New Roman" w:cs="Times New Roman"/>
                <w:color w:val="000000"/>
                <w:sz w:val="16"/>
                <w:szCs w:val="16"/>
              </w:rPr>
              <w:t>Orcírio</w:t>
            </w:r>
            <w:proofErr w:type="spellEnd"/>
            <w:r>
              <w:rPr>
                <w:rFonts w:ascii="Times New Roman" w:hAnsi="Times New Roman" w:cs="Times New Roman"/>
                <w:color w:val="000000"/>
                <w:sz w:val="16"/>
                <w:szCs w:val="16"/>
              </w:rPr>
              <w:t xml:space="preserve"> Miranda d</w:t>
            </w:r>
            <w:r w:rsidRPr="00B13A70">
              <w:rPr>
                <w:rFonts w:ascii="Times New Roman" w:hAnsi="Times New Roman" w:cs="Times New Roman"/>
                <w:color w:val="000000"/>
                <w:sz w:val="16"/>
                <w:szCs w:val="16"/>
              </w:rPr>
              <w:t>os Santos</w:t>
            </w:r>
            <w:r>
              <w:rPr>
                <w:rFonts w:ascii="Times New Roman" w:hAnsi="Times New Roman" w:cs="Times New Roman"/>
                <w:color w:val="000000"/>
                <w:sz w:val="16"/>
                <w:szCs w:val="16"/>
              </w:rPr>
              <w:t xml:space="preserve"> (PT)</w:t>
            </w:r>
          </w:p>
          <w:p w:rsidR="00AA21F7" w:rsidRPr="00B13A70" w:rsidRDefault="00AA21F7" w:rsidP="00AA21F7">
            <w:pPr>
              <w:spacing w:line="240" w:lineRule="auto"/>
              <w:cnfStyle w:val="000000000000"/>
              <w:rPr>
                <w:rFonts w:ascii="Times New Roman" w:hAnsi="Times New Roman" w:cs="Times New Roman"/>
                <w:sz w:val="16"/>
                <w:szCs w:val="16"/>
              </w:rPr>
            </w:pPr>
          </w:p>
        </w:tc>
        <w:tc>
          <w:tcPr>
            <w:tcW w:w="1842" w:type="dxa"/>
            <w:tcBorders>
              <w:top w:val="nil"/>
              <w:bottom w:val="nil"/>
            </w:tcBorders>
          </w:tcPr>
          <w:p w:rsidR="00AA21F7" w:rsidRPr="00E1694F" w:rsidRDefault="00AA21F7" w:rsidP="00AA21F7">
            <w:pPr>
              <w:spacing w:line="240" w:lineRule="auto"/>
              <w:cnfStyle w:val="000000000000"/>
              <w:rPr>
                <w:rFonts w:ascii="Times New Roman" w:hAnsi="Times New Roman" w:cs="Times New Roman"/>
                <w:color w:val="000000"/>
                <w:sz w:val="16"/>
                <w:szCs w:val="16"/>
              </w:rPr>
            </w:pPr>
            <w:r>
              <w:rPr>
                <w:rFonts w:ascii="Times New Roman" w:hAnsi="Times New Roman" w:cs="Times New Roman"/>
                <w:color w:val="000000"/>
                <w:sz w:val="16"/>
                <w:szCs w:val="16"/>
              </w:rPr>
              <w:t>PT-PSL-PTN-PSC-PL-PSDC-PSD-</w:t>
            </w:r>
            <w:r w:rsidRPr="00E1694F">
              <w:rPr>
                <w:rFonts w:ascii="Times New Roman" w:hAnsi="Times New Roman" w:cs="Times New Roman"/>
                <w:color w:val="000000"/>
                <w:sz w:val="16"/>
                <w:szCs w:val="16"/>
              </w:rPr>
              <w:t>PC do B</w:t>
            </w:r>
          </w:p>
          <w:p w:rsidR="00AA21F7" w:rsidRPr="00EE2134" w:rsidRDefault="00AA21F7" w:rsidP="00AA21F7">
            <w:pPr>
              <w:spacing w:line="240" w:lineRule="auto"/>
              <w:cnfStyle w:val="000000000000"/>
              <w:rPr>
                <w:rFonts w:ascii="Times New Roman" w:hAnsi="Times New Roman" w:cs="Times New Roman"/>
                <w:sz w:val="16"/>
                <w:szCs w:val="16"/>
              </w:rPr>
            </w:pPr>
          </w:p>
        </w:tc>
        <w:tc>
          <w:tcPr>
            <w:tcW w:w="2266" w:type="dxa"/>
            <w:tcBorders>
              <w:top w:val="nil"/>
              <w:bottom w:val="nil"/>
            </w:tcBorders>
          </w:tcPr>
          <w:p w:rsidR="00AA21F7" w:rsidRPr="00D261F3" w:rsidRDefault="00AA21F7" w:rsidP="00AA21F7">
            <w:pPr>
              <w:spacing w:line="240" w:lineRule="auto"/>
              <w:cnfStyle w:val="000000000000"/>
              <w:rPr>
                <w:rFonts w:ascii="Times New Roman" w:hAnsi="Times New Roman" w:cs="Times New Roman"/>
                <w:sz w:val="16"/>
                <w:szCs w:val="16"/>
              </w:rPr>
            </w:pPr>
          </w:p>
        </w:tc>
        <w:tc>
          <w:tcPr>
            <w:tcW w:w="815" w:type="dxa"/>
            <w:tcBorders>
              <w:top w:val="nil"/>
              <w:bottom w:val="nil"/>
              <w:right w:val="nil"/>
            </w:tcBorders>
          </w:tcPr>
          <w:p w:rsidR="00AA21F7" w:rsidRPr="00B13A70" w:rsidRDefault="00AA21F7" w:rsidP="00AA21F7">
            <w:pPr>
              <w:spacing w:line="240" w:lineRule="auto"/>
              <w:jc w:val="center"/>
              <w:cnfStyle w:val="000000000000"/>
              <w:rPr>
                <w:rFonts w:ascii="Times New Roman" w:hAnsi="Times New Roman" w:cs="Times New Roman"/>
                <w:sz w:val="20"/>
                <w:szCs w:val="20"/>
              </w:rPr>
            </w:pPr>
            <w:proofErr w:type="gramStart"/>
            <w:r>
              <w:rPr>
                <w:rFonts w:ascii="Times New Roman" w:hAnsi="Times New Roman" w:cs="Times New Roman"/>
                <w:sz w:val="20"/>
                <w:szCs w:val="20"/>
              </w:rPr>
              <w:t>4</w:t>
            </w:r>
            <w:proofErr w:type="gramEnd"/>
          </w:p>
        </w:tc>
      </w:tr>
      <w:tr w:rsidR="00AA21F7" w:rsidRPr="00E1694F" w:rsidTr="00EE35DD">
        <w:trPr>
          <w:cnfStyle w:val="000000100000"/>
        </w:trPr>
        <w:tc>
          <w:tcPr>
            <w:cnfStyle w:val="001000000000"/>
            <w:tcW w:w="817" w:type="dxa"/>
            <w:tcBorders>
              <w:top w:val="nil"/>
              <w:left w:val="nil"/>
              <w:bottom w:val="thickThinSmallGap" w:sz="24" w:space="0" w:color="auto"/>
            </w:tcBorders>
          </w:tcPr>
          <w:p w:rsidR="00AA21F7" w:rsidRPr="00B13A70" w:rsidRDefault="00AA21F7" w:rsidP="00AA21F7">
            <w:pPr>
              <w:spacing w:line="240" w:lineRule="auto"/>
              <w:rPr>
                <w:rFonts w:ascii="Times New Roman" w:hAnsi="Times New Roman" w:cs="Times New Roman"/>
                <w:sz w:val="20"/>
                <w:szCs w:val="20"/>
              </w:rPr>
            </w:pPr>
          </w:p>
        </w:tc>
        <w:tc>
          <w:tcPr>
            <w:tcW w:w="572" w:type="dxa"/>
            <w:tcBorders>
              <w:top w:val="nil"/>
              <w:bottom w:val="thickThinSmallGap" w:sz="24" w:space="0" w:color="auto"/>
            </w:tcBorders>
          </w:tcPr>
          <w:p w:rsidR="00AA21F7" w:rsidRPr="00EE2134" w:rsidRDefault="00AA21F7" w:rsidP="00AA21F7">
            <w:pPr>
              <w:spacing w:line="240" w:lineRule="auto"/>
              <w:cnfStyle w:val="000000100000"/>
              <w:rPr>
                <w:rFonts w:ascii="Times New Roman" w:hAnsi="Times New Roman" w:cs="Times New Roman"/>
                <w:sz w:val="16"/>
                <w:szCs w:val="16"/>
              </w:rPr>
            </w:pPr>
            <w:r w:rsidRPr="00EE2134">
              <w:rPr>
                <w:rFonts w:ascii="Times New Roman" w:hAnsi="Times New Roman" w:cs="Times New Roman"/>
                <w:sz w:val="16"/>
                <w:szCs w:val="16"/>
              </w:rPr>
              <w:t>2006</w:t>
            </w:r>
          </w:p>
        </w:tc>
        <w:tc>
          <w:tcPr>
            <w:tcW w:w="2408" w:type="dxa"/>
            <w:tcBorders>
              <w:top w:val="nil"/>
              <w:bottom w:val="thickThinSmallGap" w:sz="24" w:space="0" w:color="auto"/>
            </w:tcBorders>
          </w:tcPr>
          <w:p w:rsidR="00AA21F7" w:rsidRPr="00B13A70" w:rsidRDefault="00AA21F7" w:rsidP="00AA21F7">
            <w:pPr>
              <w:spacing w:line="240" w:lineRule="auto"/>
              <w:cnfStyle w:val="000000100000"/>
              <w:rPr>
                <w:rFonts w:ascii="Times New Roman" w:hAnsi="Times New Roman" w:cs="Times New Roman"/>
                <w:color w:val="000000"/>
                <w:sz w:val="16"/>
                <w:szCs w:val="16"/>
              </w:rPr>
            </w:pPr>
            <w:r>
              <w:rPr>
                <w:rFonts w:ascii="Times New Roman" w:hAnsi="Times New Roman" w:cs="Times New Roman"/>
                <w:color w:val="000000"/>
                <w:sz w:val="16"/>
                <w:szCs w:val="16"/>
              </w:rPr>
              <w:t>*</w:t>
            </w:r>
            <w:r w:rsidRPr="003C610D">
              <w:rPr>
                <w:rFonts w:ascii="Times New Roman" w:hAnsi="Times New Roman" w:cs="Times New Roman"/>
                <w:color w:val="000000"/>
                <w:sz w:val="16"/>
                <w:szCs w:val="16"/>
              </w:rPr>
              <w:t xml:space="preserve">André </w:t>
            </w:r>
            <w:proofErr w:type="spellStart"/>
            <w:r w:rsidRPr="003C610D">
              <w:rPr>
                <w:rFonts w:ascii="Times New Roman" w:hAnsi="Times New Roman" w:cs="Times New Roman"/>
                <w:color w:val="000000"/>
                <w:sz w:val="16"/>
                <w:szCs w:val="16"/>
              </w:rPr>
              <w:t>Puccinelli</w:t>
            </w:r>
            <w:proofErr w:type="spellEnd"/>
            <w:r w:rsidRPr="003C610D">
              <w:rPr>
                <w:rFonts w:ascii="Times New Roman" w:hAnsi="Times New Roman" w:cs="Times New Roman"/>
                <w:color w:val="000000"/>
                <w:sz w:val="16"/>
                <w:szCs w:val="16"/>
              </w:rPr>
              <w:t xml:space="preserve"> (PMDB)</w:t>
            </w:r>
          </w:p>
          <w:p w:rsidR="00AA21F7" w:rsidRPr="00B13A70" w:rsidRDefault="00AA21F7" w:rsidP="00AA21F7">
            <w:pPr>
              <w:spacing w:line="240" w:lineRule="auto"/>
              <w:cnfStyle w:val="000000100000"/>
              <w:rPr>
                <w:rFonts w:ascii="Times New Roman" w:hAnsi="Times New Roman" w:cs="Times New Roman"/>
                <w:sz w:val="16"/>
                <w:szCs w:val="16"/>
              </w:rPr>
            </w:pPr>
          </w:p>
        </w:tc>
        <w:tc>
          <w:tcPr>
            <w:tcW w:w="1842" w:type="dxa"/>
            <w:tcBorders>
              <w:top w:val="nil"/>
              <w:bottom w:val="thickThinSmallGap" w:sz="24" w:space="0" w:color="auto"/>
            </w:tcBorders>
          </w:tcPr>
          <w:p w:rsidR="00AA21F7" w:rsidRPr="00E1694F" w:rsidRDefault="00AA21F7" w:rsidP="00AA21F7">
            <w:pPr>
              <w:spacing w:line="240" w:lineRule="auto"/>
              <w:cnfStyle w:val="000000100000"/>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PMDB-PSC-PL-PPS-PFL-PAN-PRTB-PMN-PTC-PSDB-</w:t>
            </w:r>
            <w:r w:rsidRPr="00E1694F">
              <w:rPr>
                <w:rFonts w:ascii="Times New Roman" w:hAnsi="Times New Roman" w:cs="Times New Roman"/>
                <w:color w:val="000000"/>
                <w:sz w:val="16"/>
                <w:szCs w:val="16"/>
                <w:lang w:val="en-US"/>
              </w:rPr>
              <w:t>PT do B</w:t>
            </w:r>
          </w:p>
          <w:p w:rsidR="00AA21F7" w:rsidRPr="00E1694F" w:rsidRDefault="00AA21F7" w:rsidP="00AA21F7">
            <w:pPr>
              <w:spacing w:line="240" w:lineRule="auto"/>
              <w:cnfStyle w:val="000000100000"/>
              <w:rPr>
                <w:rFonts w:ascii="Times New Roman" w:hAnsi="Times New Roman" w:cs="Times New Roman"/>
                <w:sz w:val="16"/>
                <w:szCs w:val="16"/>
                <w:lang w:val="en-US"/>
              </w:rPr>
            </w:pPr>
          </w:p>
        </w:tc>
        <w:tc>
          <w:tcPr>
            <w:tcW w:w="2266" w:type="dxa"/>
            <w:tcBorders>
              <w:top w:val="nil"/>
              <w:bottom w:val="thickThinSmallGap" w:sz="24" w:space="0" w:color="auto"/>
            </w:tcBorders>
          </w:tcPr>
          <w:p w:rsidR="00AA21F7" w:rsidRPr="00663587" w:rsidRDefault="00AA21F7" w:rsidP="00AA21F7">
            <w:pPr>
              <w:spacing w:line="240" w:lineRule="auto"/>
              <w:cnfStyle w:val="000000100000"/>
              <w:rPr>
                <w:rFonts w:ascii="Times New Roman" w:hAnsi="Times New Roman" w:cs="Times New Roman"/>
                <w:sz w:val="16"/>
                <w:szCs w:val="16"/>
              </w:rPr>
            </w:pPr>
            <w:r w:rsidRPr="00663587">
              <w:rPr>
                <w:rFonts w:ascii="Times New Roman" w:hAnsi="Times New Roman" w:cs="Times New Roman"/>
                <w:sz w:val="16"/>
                <w:szCs w:val="16"/>
              </w:rPr>
              <w:t xml:space="preserve">André </w:t>
            </w:r>
            <w:proofErr w:type="spellStart"/>
            <w:r w:rsidRPr="00663587">
              <w:rPr>
                <w:rFonts w:ascii="Times New Roman" w:hAnsi="Times New Roman" w:cs="Times New Roman"/>
                <w:sz w:val="16"/>
                <w:szCs w:val="16"/>
              </w:rPr>
              <w:t>Puccinelli</w:t>
            </w:r>
            <w:proofErr w:type="spellEnd"/>
            <w:r w:rsidRPr="00663587">
              <w:rPr>
                <w:rFonts w:ascii="Times New Roman" w:hAnsi="Times New Roman" w:cs="Times New Roman"/>
                <w:sz w:val="16"/>
                <w:szCs w:val="16"/>
              </w:rPr>
              <w:t xml:space="preserve"> vence </w:t>
            </w:r>
            <w:proofErr w:type="spellStart"/>
            <w:r w:rsidRPr="00663587">
              <w:rPr>
                <w:rFonts w:ascii="Times New Roman" w:hAnsi="Times New Roman" w:cs="Times New Roman"/>
                <w:sz w:val="16"/>
                <w:szCs w:val="16"/>
              </w:rPr>
              <w:t>Delcidio</w:t>
            </w:r>
            <w:proofErr w:type="spellEnd"/>
            <w:r w:rsidRPr="00663587">
              <w:rPr>
                <w:rFonts w:ascii="Times New Roman" w:hAnsi="Times New Roman" w:cs="Times New Roman"/>
                <w:sz w:val="16"/>
                <w:szCs w:val="16"/>
              </w:rPr>
              <w:t xml:space="preserve"> d</w:t>
            </w:r>
            <w:r>
              <w:rPr>
                <w:rFonts w:ascii="Times New Roman" w:hAnsi="Times New Roman" w:cs="Times New Roman"/>
                <w:sz w:val="16"/>
                <w:szCs w:val="16"/>
              </w:rPr>
              <w:t>o Amaral Gomez (PT)</w:t>
            </w:r>
          </w:p>
        </w:tc>
        <w:tc>
          <w:tcPr>
            <w:tcW w:w="815" w:type="dxa"/>
            <w:tcBorders>
              <w:top w:val="nil"/>
              <w:bottom w:val="thickThinSmallGap" w:sz="24" w:space="0" w:color="auto"/>
              <w:right w:val="nil"/>
            </w:tcBorders>
          </w:tcPr>
          <w:p w:rsidR="00AA21F7" w:rsidRPr="00E1694F" w:rsidRDefault="00AA21F7" w:rsidP="00AA21F7">
            <w:pPr>
              <w:spacing w:line="240" w:lineRule="auto"/>
              <w:jc w:val="center"/>
              <w:cnfStyle w:val="000000100000"/>
              <w:rPr>
                <w:rFonts w:ascii="Times New Roman" w:hAnsi="Times New Roman" w:cs="Times New Roman"/>
                <w:sz w:val="20"/>
                <w:szCs w:val="20"/>
                <w:lang w:val="en-US"/>
              </w:rPr>
            </w:pPr>
            <w:r>
              <w:rPr>
                <w:rFonts w:ascii="Times New Roman" w:hAnsi="Times New Roman" w:cs="Times New Roman"/>
                <w:sz w:val="20"/>
                <w:szCs w:val="20"/>
                <w:lang w:val="en-US"/>
              </w:rPr>
              <w:t>2</w:t>
            </w:r>
          </w:p>
        </w:tc>
      </w:tr>
    </w:tbl>
    <w:p w:rsidR="00AA21F7" w:rsidRDefault="00AA21F7" w:rsidP="00AA21F7">
      <w:pPr>
        <w:spacing w:line="240" w:lineRule="auto"/>
        <w:ind w:right="-1"/>
        <w:rPr>
          <w:rFonts w:ascii="Times New Roman" w:hAnsi="Times New Roman" w:cs="Times New Roman"/>
          <w:sz w:val="24"/>
          <w:szCs w:val="24"/>
        </w:rPr>
      </w:pPr>
      <w:r w:rsidRPr="00325A79">
        <w:rPr>
          <w:rFonts w:ascii="Times New Roman" w:hAnsi="Times New Roman" w:cs="Times New Roman"/>
        </w:rPr>
        <w:t>*</w:t>
      </w:r>
      <w:r>
        <w:rPr>
          <w:rFonts w:ascii="Times New Roman" w:hAnsi="Times New Roman" w:cs="Times New Roman"/>
        </w:rPr>
        <w:t xml:space="preserve"> </w:t>
      </w:r>
      <w:r w:rsidRPr="00325A79">
        <w:rPr>
          <w:rFonts w:ascii="Times New Roman" w:hAnsi="Times New Roman" w:cs="Times New Roman"/>
        </w:rPr>
        <w:t>represen</w:t>
      </w:r>
      <w:r>
        <w:rPr>
          <w:rFonts w:ascii="Times New Roman" w:hAnsi="Times New Roman" w:cs="Times New Roman"/>
        </w:rPr>
        <w:t>ta a troca do grupo político</w:t>
      </w:r>
      <w:r w:rsidRPr="00325A79">
        <w:rPr>
          <w:rFonts w:ascii="Times New Roman" w:hAnsi="Times New Roman" w:cs="Times New Roman"/>
        </w:rPr>
        <w:t xml:space="preserve"> com relação ao </w:t>
      </w:r>
      <w:r>
        <w:rPr>
          <w:rFonts w:ascii="Times New Roman" w:hAnsi="Times New Roman" w:cs="Times New Roman"/>
        </w:rPr>
        <w:t xml:space="preserve">grupo político do </w:t>
      </w:r>
      <w:r w:rsidRPr="00325A79">
        <w:rPr>
          <w:rFonts w:ascii="Times New Roman" w:hAnsi="Times New Roman" w:cs="Times New Roman"/>
        </w:rPr>
        <w:t xml:space="preserve">governador </w:t>
      </w:r>
      <w:r>
        <w:rPr>
          <w:rFonts w:ascii="Times New Roman" w:hAnsi="Times New Roman" w:cs="Times New Roman"/>
        </w:rPr>
        <w:t xml:space="preserve">da eleição </w:t>
      </w:r>
      <w:r w:rsidRPr="00325A79">
        <w:rPr>
          <w:rFonts w:ascii="Times New Roman" w:hAnsi="Times New Roman" w:cs="Times New Roman"/>
        </w:rPr>
        <w:t>anterior.</w:t>
      </w:r>
    </w:p>
    <w:sectPr w:rsidR="00AA21F7" w:rsidSect="001435FC">
      <w:headerReference w:type="default" r:id="rId16"/>
      <w:type w:val="continuous"/>
      <w:pgSz w:w="11906" w:h="16838"/>
      <w:pgMar w:top="1247" w:right="1418" w:bottom="124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6A4" w:rsidRDefault="00A716A4" w:rsidP="00065331">
      <w:pPr>
        <w:spacing w:line="240" w:lineRule="auto"/>
      </w:pPr>
      <w:r>
        <w:separator/>
      </w:r>
    </w:p>
  </w:endnote>
  <w:endnote w:type="continuationSeparator" w:id="0">
    <w:p w:rsidR="00A716A4" w:rsidRDefault="00A716A4" w:rsidP="000653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6A4" w:rsidRDefault="00A716A4" w:rsidP="00065331">
      <w:pPr>
        <w:spacing w:line="240" w:lineRule="auto"/>
      </w:pPr>
      <w:r>
        <w:separator/>
      </w:r>
    </w:p>
  </w:footnote>
  <w:footnote w:type="continuationSeparator" w:id="0">
    <w:p w:rsidR="00A716A4" w:rsidRDefault="00A716A4" w:rsidP="00065331">
      <w:pPr>
        <w:spacing w:line="240" w:lineRule="auto"/>
      </w:pPr>
      <w:r>
        <w:continuationSeparator/>
      </w:r>
    </w:p>
  </w:footnote>
  <w:footnote w:id="1">
    <w:p w:rsidR="007767E3" w:rsidRDefault="007767E3" w:rsidP="007767E3">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Mestre em Economia pela Universidade Federal de Brasília (UNB)</w:t>
      </w:r>
    </w:p>
    <w:p w:rsidR="007767E3" w:rsidRPr="00B50B51" w:rsidRDefault="007767E3" w:rsidP="007767E3">
      <w:pPr>
        <w:pStyle w:val="Textodenotaderodap"/>
        <w:rPr>
          <w:rFonts w:ascii="Times New Roman" w:hAnsi="Times New Roman" w:cs="Times New Roman"/>
        </w:rPr>
      </w:pPr>
    </w:p>
  </w:footnote>
  <w:footnote w:id="2">
    <w:p w:rsidR="00492212" w:rsidRPr="00B540DF" w:rsidRDefault="00492212" w:rsidP="00065331">
      <w:pPr>
        <w:pStyle w:val="Textodenotaderodap"/>
        <w:rPr>
          <w:rFonts w:ascii="Times New Roman" w:hAnsi="Times New Roman" w:cs="Times New Roman"/>
        </w:rPr>
      </w:pPr>
      <w:r w:rsidRPr="00B540DF">
        <w:rPr>
          <w:rStyle w:val="Refdenotaderodap"/>
          <w:rFonts w:ascii="Times New Roman" w:hAnsi="Times New Roman" w:cs="Times New Roman"/>
        </w:rPr>
        <w:footnoteRef/>
      </w:r>
      <w:r w:rsidRPr="0037390A">
        <w:rPr>
          <w:rFonts w:ascii="Times New Roman" w:hAnsi="Times New Roman" w:cs="Times New Roman"/>
        </w:rPr>
        <w:t xml:space="preserve"> Esse índice é detalhadamente apresentado na seção </w:t>
      </w:r>
      <w:r w:rsidRPr="00E116D6">
        <w:rPr>
          <w:rFonts w:ascii="Times New Roman" w:hAnsi="Times New Roman" w:cs="Times New Roman"/>
        </w:rPr>
        <w:t>4.2.</w:t>
      </w:r>
    </w:p>
  </w:footnote>
  <w:footnote w:id="3">
    <w:p w:rsidR="00492212" w:rsidRPr="00820F52" w:rsidRDefault="00492212" w:rsidP="00065331">
      <w:pPr>
        <w:pStyle w:val="Textodenotaderodap"/>
        <w:rPr>
          <w:rFonts w:ascii="Times New Roman" w:hAnsi="Times New Roman" w:cs="Times New Roman"/>
        </w:rPr>
      </w:pPr>
      <w:r w:rsidRPr="00820F52">
        <w:rPr>
          <w:rStyle w:val="Refdenotaderodap"/>
          <w:rFonts w:ascii="Times New Roman" w:hAnsi="Times New Roman" w:cs="Times New Roman"/>
        </w:rPr>
        <w:footnoteRef/>
      </w:r>
      <w:r w:rsidRPr="00820F52">
        <w:rPr>
          <w:rFonts w:ascii="Times New Roman" w:hAnsi="Times New Roman" w:cs="Times New Roman"/>
        </w:rPr>
        <w:t xml:space="preserve"> Devido à dificuldade de dados durante o período estudado</w:t>
      </w:r>
      <w:r>
        <w:rPr>
          <w:rFonts w:ascii="Times New Roman" w:hAnsi="Times New Roman" w:cs="Times New Roman"/>
        </w:rPr>
        <w:t>,</w:t>
      </w:r>
      <w:r w:rsidRPr="00820F52">
        <w:rPr>
          <w:rFonts w:ascii="Times New Roman" w:hAnsi="Times New Roman" w:cs="Times New Roman"/>
        </w:rPr>
        <w:t xml:space="preserve"> Ferraz e </w:t>
      </w:r>
      <w:proofErr w:type="spellStart"/>
      <w:r w:rsidRPr="00820F52">
        <w:rPr>
          <w:rFonts w:ascii="Times New Roman" w:hAnsi="Times New Roman" w:cs="Times New Roman"/>
        </w:rPr>
        <w:t>Finan</w:t>
      </w:r>
      <w:proofErr w:type="spellEnd"/>
      <w:r w:rsidRPr="00820F52">
        <w:rPr>
          <w:rFonts w:ascii="Times New Roman" w:hAnsi="Times New Roman" w:cs="Times New Roman"/>
        </w:rPr>
        <w:t xml:space="preserve"> (2009)</w:t>
      </w:r>
      <w:r>
        <w:rPr>
          <w:rFonts w:ascii="Times New Roman" w:hAnsi="Times New Roman" w:cs="Times New Roman"/>
        </w:rPr>
        <w:t xml:space="preserve"> realizam a sua análise empírica apenas nos municípios dos estados de Alagoas, Ceará e Minas Gerais. </w:t>
      </w:r>
    </w:p>
  </w:footnote>
  <w:footnote w:id="4">
    <w:p w:rsidR="00492212" w:rsidRPr="00CA526C" w:rsidRDefault="00492212" w:rsidP="00065331">
      <w:pPr>
        <w:pStyle w:val="Textodenotaderodap"/>
        <w:rPr>
          <w:rFonts w:ascii="Times New Roman" w:hAnsi="Times New Roman" w:cs="Times New Roman"/>
        </w:rPr>
      </w:pPr>
      <w:r w:rsidRPr="00CA526C">
        <w:rPr>
          <w:rStyle w:val="Refdenotaderodap"/>
          <w:rFonts w:ascii="Times New Roman" w:hAnsi="Times New Roman" w:cs="Times New Roman"/>
        </w:rPr>
        <w:footnoteRef/>
      </w:r>
      <w:r w:rsidRPr="00CA526C">
        <w:rPr>
          <w:rFonts w:ascii="Times New Roman" w:hAnsi="Times New Roman" w:cs="Times New Roman"/>
        </w:rPr>
        <w:t xml:space="preserve"> O PDS (Partido Democrático Social) foi um partido político de direita fundado em 30 de janeiro de 1980 após o fim do sistema bipartidário existente durante o regime militar. O PDS foi fundado por antigos integrantes </w:t>
      </w:r>
      <w:proofErr w:type="gramStart"/>
      <w:r w:rsidRPr="00CA526C">
        <w:rPr>
          <w:rFonts w:ascii="Times New Roman" w:hAnsi="Times New Roman" w:cs="Times New Roman"/>
        </w:rPr>
        <w:t>do ARENA</w:t>
      </w:r>
      <w:proofErr w:type="gramEnd"/>
      <w:r w:rsidRPr="00CA526C">
        <w:rPr>
          <w:rFonts w:ascii="Times New Roman" w:hAnsi="Times New Roman" w:cs="Times New Roman"/>
        </w:rPr>
        <w:t xml:space="preserve"> (Aliança Renovadora Nacional), partido que formava a base política de sustentação do governo militar. Logo</w:t>
      </w:r>
      <w:r>
        <w:rPr>
          <w:rFonts w:ascii="Times New Roman" w:hAnsi="Times New Roman" w:cs="Times New Roman"/>
        </w:rPr>
        <w:t>,</w:t>
      </w:r>
      <w:r w:rsidRPr="00CA526C">
        <w:rPr>
          <w:rFonts w:ascii="Times New Roman" w:hAnsi="Times New Roman" w:cs="Times New Roman"/>
        </w:rPr>
        <w:t xml:space="preserve"> uma vitória do PDS nas eleições para governador em 1982 não representou uma mudança do grupo que já e</w:t>
      </w:r>
      <w:r>
        <w:rPr>
          <w:rFonts w:ascii="Times New Roman" w:hAnsi="Times New Roman" w:cs="Times New Roman"/>
        </w:rPr>
        <w:t>stava estabelecido no poder.</w:t>
      </w:r>
    </w:p>
  </w:footnote>
  <w:footnote w:id="5">
    <w:p w:rsidR="00492212" w:rsidRPr="00182FB3" w:rsidRDefault="00492212" w:rsidP="00065331">
      <w:pPr>
        <w:pStyle w:val="Textodenotaderodap"/>
        <w:rPr>
          <w:rFonts w:ascii="Times New Roman" w:hAnsi="Times New Roman" w:cs="Times New Roman"/>
        </w:rPr>
      </w:pPr>
      <w:r w:rsidRPr="00182FB3">
        <w:rPr>
          <w:rStyle w:val="Refdenotaderodap"/>
          <w:rFonts w:ascii="Times New Roman" w:hAnsi="Times New Roman" w:cs="Times New Roman"/>
        </w:rPr>
        <w:footnoteRef/>
      </w:r>
      <w:r w:rsidRPr="00182FB3">
        <w:rPr>
          <w:rFonts w:ascii="Times New Roman" w:hAnsi="Times New Roman" w:cs="Times New Roman"/>
        </w:rPr>
        <w:t xml:space="preserve"> O PIB Estadual per capita foi deflacionado pelo </w:t>
      </w:r>
      <w:proofErr w:type="spellStart"/>
      <w:r w:rsidRPr="00182FB3">
        <w:rPr>
          <w:rFonts w:ascii="Times New Roman" w:hAnsi="Times New Roman" w:cs="Times New Roman"/>
        </w:rPr>
        <w:t>Deflator</w:t>
      </w:r>
      <w:proofErr w:type="spellEnd"/>
      <w:r w:rsidRPr="00182FB3">
        <w:rPr>
          <w:rFonts w:ascii="Times New Roman" w:hAnsi="Times New Roman" w:cs="Times New Roman"/>
        </w:rPr>
        <w:t xml:space="preserve"> Implícito do PIB nacional.  </w:t>
      </w:r>
    </w:p>
  </w:footnote>
  <w:footnote w:id="6">
    <w:p w:rsidR="00492212" w:rsidRPr="00182FB3" w:rsidRDefault="00492212" w:rsidP="00065331">
      <w:pPr>
        <w:spacing w:line="240" w:lineRule="auto"/>
        <w:rPr>
          <w:rFonts w:ascii="Times New Roman" w:eastAsia="Times New Roman" w:hAnsi="Times New Roman" w:cs="Times New Roman"/>
          <w:color w:val="000000"/>
          <w:sz w:val="20"/>
          <w:szCs w:val="20"/>
          <w:lang w:eastAsia="pt-BR"/>
        </w:rPr>
      </w:pPr>
      <w:r w:rsidRPr="00182FB3">
        <w:rPr>
          <w:rStyle w:val="Refdenotaderodap"/>
          <w:rFonts w:ascii="Times New Roman" w:hAnsi="Times New Roman" w:cs="Times New Roman"/>
          <w:sz w:val="20"/>
          <w:szCs w:val="20"/>
        </w:rPr>
        <w:footnoteRef/>
      </w:r>
      <w:r w:rsidRPr="00182FB3">
        <w:rPr>
          <w:rFonts w:ascii="Times New Roman" w:hAnsi="Times New Roman" w:cs="Times New Roman"/>
          <w:sz w:val="20"/>
          <w:szCs w:val="20"/>
        </w:rPr>
        <w:t xml:space="preserve"> O índice </w:t>
      </w:r>
      <w:proofErr w:type="spellStart"/>
      <w:r w:rsidRPr="00182FB3">
        <w:rPr>
          <w:rFonts w:ascii="Times New Roman" w:hAnsi="Times New Roman" w:cs="Times New Roman"/>
          <w:sz w:val="20"/>
          <w:szCs w:val="20"/>
        </w:rPr>
        <w:t>Gini</w:t>
      </w:r>
      <w:proofErr w:type="spellEnd"/>
      <w:r w:rsidRPr="00182FB3">
        <w:rPr>
          <w:rFonts w:ascii="Times New Roman" w:hAnsi="Times New Roman" w:cs="Times New Roman"/>
          <w:sz w:val="20"/>
          <w:szCs w:val="20"/>
        </w:rPr>
        <w:t xml:space="preserve"> </w:t>
      </w:r>
      <w:r w:rsidRPr="00182FB3">
        <w:rPr>
          <w:rFonts w:ascii="Times New Roman" w:eastAsia="Times New Roman" w:hAnsi="Times New Roman" w:cs="Times New Roman"/>
          <w:color w:val="000000"/>
          <w:sz w:val="20"/>
          <w:szCs w:val="20"/>
          <w:lang w:eastAsia="pt-BR"/>
        </w:rPr>
        <w:t xml:space="preserve">mede o grau de desigualdade na distribuição da renda domiciliar per capita entre os indivíduos. Seu valor pode variar teoricamente desde </w:t>
      </w:r>
      <w:proofErr w:type="gramStart"/>
      <w:r w:rsidRPr="00182FB3">
        <w:rPr>
          <w:rFonts w:ascii="Times New Roman" w:eastAsia="Times New Roman" w:hAnsi="Times New Roman" w:cs="Times New Roman"/>
          <w:color w:val="000000"/>
          <w:sz w:val="20"/>
          <w:szCs w:val="20"/>
          <w:lang w:eastAsia="pt-BR"/>
        </w:rPr>
        <w:t>0</w:t>
      </w:r>
      <w:proofErr w:type="gramEnd"/>
      <w:r w:rsidRPr="00182FB3">
        <w:rPr>
          <w:rFonts w:ascii="Times New Roman" w:eastAsia="Times New Roman" w:hAnsi="Times New Roman" w:cs="Times New Roman"/>
          <w:color w:val="000000"/>
          <w:sz w:val="20"/>
          <w:szCs w:val="20"/>
          <w:lang w:eastAsia="pt-BR"/>
        </w:rPr>
        <w:t>, quando não há desigualdade (as rendas de todos os indivíduos têm o mesmo valor), até 1, quando a desigualdade é máxima (apenas um indivíduo detém toda a renda da sociedade e a renda de todos os outros indivíduos é nula). Série calculada a partir das respostas à Pesquisa Nacional por Amostra de Domicílios (</w:t>
      </w:r>
      <w:proofErr w:type="spellStart"/>
      <w:r w:rsidRPr="00182FB3">
        <w:rPr>
          <w:rFonts w:ascii="Times New Roman" w:eastAsia="Times New Roman" w:hAnsi="Times New Roman" w:cs="Times New Roman"/>
          <w:color w:val="000000"/>
          <w:sz w:val="20"/>
          <w:szCs w:val="20"/>
          <w:lang w:eastAsia="pt-BR"/>
        </w:rPr>
        <w:t>Pnad</w:t>
      </w:r>
      <w:proofErr w:type="spellEnd"/>
      <w:r w:rsidRPr="00182FB3">
        <w:rPr>
          <w:rFonts w:ascii="Times New Roman" w:eastAsia="Times New Roman" w:hAnsi="Times New Roman" w:cs="Times New Roman"/>
          <w:color w:val="000000"/>
          <w:sz w:val="20"/>
          <w:szCs w:val="20"/>
          <w:lang w:eastAsia="pt-BR"/>
        </w:rPr>
        <w:t>/IBGE).</w:t>
      </w:r>
    </w:p>
  </w:footnote>
  <w:footnote w:id="7">
    <w:p w:rsidR="00492212" w:rsidRPr="00182FB3" w:rsidRDefault="00492212" w:rsidP="00065331">
      <w:pPr>
        <w:spacing w:line="240" w:lineRule="auto"/>
        <w:rPr>
          <w:rFonts w:ascii="Times New Roman" w:eastAsia="Times New Roman" w:hAnsi="Times New Roman" w:cs="Times New Roman"/>
          <w:color w:val="000000"/>
          <w:sz w:val="20"/>
          <w:szCs w:val="20"/>
          <w:lang w:eastAsia="pt-BR"/>
        </w:rPr>
      </w:pPr>
      <w:r w:rsidRPr="00182FB3">
        <w:rPr>
          <w:rStyle w:val="Refdenotaderodap"/>
          <w:rFonts w:ascii="Times New Roman" w:hAnsi="Times New Roman" w:cs="Times New Roman"/>
          <w:sz w:val="20"/>
          <w:szCs w:val="20"/>
        </w:rPr>
        <w:footnoteRef/>
      </w:r>
      <w:r w:rsidRPr="00182FB3">
        <w:rPr>
          <w:rFonts w:ascii="Times New Roman" w:hAnsi="Times New Roman" w:cs="Times New Roman"/>
          <w:sz w:val="20"/>
          <w:szCs w:val="20"/>
        </w:rPr>
        <w:t xml:space="preserve"> </w:t>
      </w:r>
      <w:r w:rsidRPr="00182FB3">
        <w:rPr>
          <w:rFonts w:ascii="Times New Roman" w:eastAsia="Times New Roman" w:hAnsi="Times New Roman" w:cs="Times New Roman"/>
          <w:color w:val="000000"/>
          <w:sz w:val="20"/>
          <w:szCs w:val="20"/>
          <w:lang w:eastAsia="pt-BR"/>
        </w:rPr>
        <w:t xml:space="preserve">Percentual de pessoas na população total com renda </w:t>
      </w:r>
      <w:proofErr w:type="gramStart"/>
      <w:r w:rsidRPr="00182FB3">
        <w:rPr>
          <w:rFonts w:ascii="Times New Roman" w:eastAsia="Times New Roman" w:hAnsi="Times New Roman" w:cs="Times New Roman"/>
          <w:color w:val="000000"/>
          <w:sz w:val="20"/>
          <w:szCs w:val="20"/>
          <w:lang w:eastAsia="pt-BR"/>
        </w:rPr>
        <w:t>domiciliar</w:t>
      </w:r>
      <w:proofErr w:type="gramEnd"/>
      <w:r w:rsidRPr="00182FB3">
        <w:rPr>
          <w:rFonts w:ascii="Times New Roman" w:eastAsia="Times New Roman" w:hAnsi="Times New Roman" w:cs="Times New Roman"/>
          <w:color w:val="000000"/>
          <w:sz w:val="20"/>
          <w:szCs w:val="20"/>
          <w:lang w:eastAsia="pt-BR"/>
        </w:rPr>
        <w:t xml:space="preserve"> per capita inferior à linha de pobreza. A linha de pobreza aqui considerada é o dobro da linha de extrema pobreza, uma estimativa do valor de uma cesta de alimentos com o mínimo de calorias necessárias para suprir adequadamente uma pessoa, com base em recomendações da FAO e da OMS. Série calculada a partir das respostas à Pesquisa Nacional por Amostra de Domicílios (</w:t>
      </w:r>
      <w:proofErr w:type="spellStart"/>
      <w:r w:rsidRPr="00182FB3">
        <w:rPr>
          <w:rFonts w:ascii="Times New Roman" w:eastAsia="Times New Roman" w:hAnsi="Times New Roman" w:cs="Times New Roman"/>
          <w:color w:val="000000"/>
          <w:sz w:val="20"/>
          <w:szCs w:val="20"/>
          <w:lang w:eastAsia="pt-BR"/>
        </w:rPr>
        <w:t>Pnad</w:t>
      </w:r>
      <w:proofErr w:type="spellEnd"/>
      <w:r w:rsidRPr="00182FB3">
        <w:rPr>
          <w:rFonts w:ascii="Times New Roman" w:eastAsia="Times New Roman" w:hAnsi="Times New Roman" w:cs="Times New Roman"/>
          <w:color w:val="000000"/>
          <w:sz w:val="20"/>
          <w:szCs w:val="20"/>
          <w:lang w:eastAsia="pt-BR"/>
        </w:rPr>
        <w:t xml:space="preserve">/IBGE). </w:t>
      </w:r>
    </w:p>
  </w:footnote>
  <w:footnote w:id="8">
    <w:p w:rsidR="00492212" w:rsidRPr="00182FB3" w:rsidRDefault="00492212" w:rsidP="00065331">
      <w:pPr>
        <w:spacing w:line="240" w:lineRule="auto"/>
        <w:rPr>
          <w:rFonts w:ascii="Times New Roman" w:eastAsia="Times New Roman" w:hAnsi="Times New Roman" w:cs="Times New Roman"/>
          <w:color w:val="000000"/>
          <w:sz w:val="20"/>
          <w:szCs w:val="20"/>
          <w:lang w:eastAsia="pt-BR"/>
        </w:rPr>
      </w:pPr>
      <w:r w:rsidRPr="00182FB3">
        <w:rPr>
          <w:rStyle w:val="Refdenotaderodap"/>
          <w:rFonts w:ascii="Times New Roman" w:hAnsi="Times New Roman" w:cs="Times New Roman"/>
          <w:sz w:val="20"/>
          <w:szCs w:val="20"/>
        </w:rPr>
        <w:footnoteRef/>
      </w:r>
      <w:r w:rsidRPr="00182FB3">
        <w:rPr>
          <w:rFonts w:ascii="Times New Roman" w:hAnsi="Times New Roman" w:cs="Times New Roman"/>
          <w:sz w:val="20"/>
          <w:szCs w:val="20"/>
        </w:rPr>
        <w:t xml:space="preserve"> </w:t>
      </w:r>
      <w:r w:rsidRPr="00182FB3">
        <w:rPr>
          <w:rFonts w:ascii="Times New Roman" w:eastAsia="Times New Roman" w:hAnsi="Times New Roman" w:cs="Times New Roman"/>
          <w:color w:val="000000"/>
          <w:sz w:val="20"/>
          <w:szCs w:val="20"/>
          <w:lang w:eastAsia="pt-BR"/>
        </w:rPr>
        <w:t xml:space="preserve">Percentual de pessoas em domicílios com abastecimento de água através de rede geral com canalização interna ou através de poço ou nascente com canalização interna (IPEADATA). </w:t>
      </w:r>
    </w:p>
  </w:footnote>
  <w:footnote w:id="9">
    <w:p w:rsidR="00492212" w:rsidRPr="00182FB3" w:rsidRDefault="00492212" w:rsidP="006D4E08">
      <w:pPr>
        <w:spacing w:line="240" w:lineRule="auto"/>
        <w:rPr>
          <w:rFonts w:ascii="Times New Roman" w:eastAsia="Times New Roman" w:hAnsi="Times New Roman" w:cs="Times New Roman"/>
          <w:color w:val="000000"/>
          <w:sz w:val="20"/>
          <w:szCs w:val="20"/>
          <w:lang w:eastAsia="pt-BR"/>
        </w:rPr>
      </w:pPr>
      <w:r w:rsidRPr="00182FB3">
        <w:rPr>
          <w:rStyle w:val="Refdenotaderodap"/>
          <w:rFonts w:ascii="Times New Roman" w:hAnsi="Times New Roman" w:cs="Times New Roman"/>
          <w:sz w:val="20"/>
          <w:szCs w:val="20"/>
        </w:rPr>
        <w:footnoteRef/>
      </w:r>
      <w:r w:rsidRPr="00182FB3">
        <w:rPr>
          <w:rFonts w:ascii="Times New Roman" w:hAnsi="Times New Roman" w:cs="Times New Roman"/>
          <w:sz w:val="20"/>
          <w:szCs w:val="20"/>
        </w:rPr>
        <w:t xml:space="preserve"> </w:t>
      </w:r>
      <w:r w:rsidRPr="00182FB3">
        <w:rPr>
          <w:rFonts w:ascii="Times New Roman" w:eastAsia="Times New Roman" w:hAnsi="Times New Roman" w:cs="Times New Roman"/>
          <w:color w:val="000000"/>
          <w:sz w:val="20"/>
          <w:szCs w:val="20"/>
          <w:lang w:eastAsia="pt-BR"/>
        </w:rPr>
        <w:t>Razão entre o somatório do número de anos de estudo completados pelas pessoas que tem 25 ou mais anos de idade e o número de pessoas nessa faixa etária (IPEADATA).</w:t>
      </w:r>
    </w:p>
  </w:footnote>
  <w:footnote w:id="10">
    <w:p w:rsidR="00492212" w:rsidRPr="009C03F7" w:rsidRDefault="00492212" w:rsidP="00065331">
      <w:pPr>
        <w:spacing w:line="240" w:lineRule="auto"/>
      </w:pPr>
      <w:r w:rsidRPr="00182FB3">
        <w:rPr>
          <w:rStyle w:val="Refdenotaderodap"/>
          <w:rFonts w:ascii="Times New Roman" w:hAnsi="Times New Roman" w:cs="Times New Roman"/>
          <w:sz w:val="20"/>
          <w:szCs w:val="20"/>
        </w:rPr>
        <w:footnoteRef/>
      </w:r>
      <w:r w:rsidRPr="00182FB3">
        <w:rPr>
          <w:rFonts w:ascii="Times New Roman" w:hAnsi="Times New Roman" w:cs="Times New Roman"/>
          <w:sz w:val="20"/>
          <w:szCs w:val="20"/>
        </w:rPr>
        <w:t xml:space="preserve"> </w:t>
      </w:r>
      <w:r w:rsidRPr="00182FB3">
        <w:rPr>
          <w:rFonts w:ascii="Times New Roman" w:eastAsia="Times New Roman" w:hAnsi="Times New Roman" w:cs="Times New Roman"/>
          <w:color w:val="000000"/>
          <w:sz w:val="20"/>
          <w:szCs w:val="20"/>
          <w:lang w:eastAsia="pt-BR"/>
        </w:rPr>
        <w:t xml:space="preserve">Percentual de pessoas </w:t>
      </w:r>
      <w:r>
        <w:rPr>
          <w:rFonts w:ascii="Times New Roman" w:eastAsia="Times New Roman" w:hAnsi="Times New Roman" w:cs="Times New Roman"/>
          <w:color w:val="000000"/>
          <w:sz w:val="20"/>
          <w:szCs w:val="20"/>
          <w:lang w:eastAsia="pt-BR"/>
        </w:rPr>
        <w:t>com 15 anos ou mais</w:t>
      </w:r>
      <w:r w:rsidRPr="00182FB3">
        <w:rPr>
          <w:rFonts w:ascii="Times New Roman" w:eastAsia="Times New Roman" w:hAnsi="Times New Roman" w:cs="Times New Roman"/>
          <w:color w:val="000000"/>
          <w:sz w:val="20"/>
          <w:szCs w:val="20"/>
          <w:lang w:eastAsia="pt-BR"/>
        </w:rPr>
        <w:t xml:space="preserve"> de idade que não sabem ler nem escrever um bilhete simples (IPEADATA). </w:t>
      </w:r>
    </w:p>
  </w:footnote>
  <w:footnote w:id="11">
    <w:p w:rsidR="00492212" w:rsidRPr="0027589A" w:rsidRDefault="00492212" w:rsidP="00065331">
      <w:pPr>
        <w:pStyle w:val="Textodenotaderodap"/>
        <w:rPr>
          <w:rFonts w:ascii="Times New Roman" w:hAnsi="Times New Roman" w:cs="Times New Roman"/>
        </w:rPr>
      </w:pPr>
      <w:r w:rsidRPr="0027589A">
        <w:rPr>
          <w:rStyle w:val="Refdenotaderodap"/>
          <w:rFonts w:ascii="Times New Roman" w:hAnsi="Times New Roman" w:cs="Times New Roman"/>
        </w:rPr>
        <w:footnoteRef/>
      </w:r>
      <w:r w:rsidRPr="0027589A">
        <w:rPr>
          <w:rFonts w:ascii="Times New Roman" w:hAnsi="Times New Roman" w:cs="Times New Roman"/>
        </w:rPr>
        <w:t xml:space="preserve"> A competência administrativ</w:t>
      </w:r>
      <w:r>
        <w:rPr>
          <w:rFonts w:ascii="Times New Roman" w:hAnsi="Times New Roman" w:cs="Times New Roman"/>
        </w:rPr>
        <w:t>a exclusiva, segundo Silva (2002</w:t>
      </w:r>
      <w:r w:rsidRPr="0027589A">
        <w:rPr>
          <w:rFonts w:ascii="Times New Roman" w:hAnsi="Times New Roman" w:cs="Times New Roman"/>
        </w:rPr>
        <w:t xml:space="preserve">), é aquela que é atribuída a uma entidade com exclusão das demais, ou seja, a entidade federativa, nesse caso a União, não pode delegar a execução às demais entidades da federação (Estados, Distrito Federal e Municípios). </w:t>
      </w:r>
    </w:p>
  </w:footnote>
  <w:footnote w:id="12">
    <w:p w:rsidR="00492212" w:rsidRPr="000E0D4B" w:rsidRDefault="00492212" w:rsidP="00065331">
      <w:pPr>
        <w:pStyle w:val="Textodenotaderodap"/>
        <w:rPr>
          <w:rFonts w:ascii="Times New Roman" w:hAnsi="Times New Roman" w:cs="Times New Roman"/>
        </w:rPr>
      </w:pPr>
      <w:r w:rsidRPr="000E0D4B">
        <w:rPr>
          <w:rStyle w:val="Refdenotaderodap"/>
          <w:rFonts w:ascii="Times New Roman" w:hAnsi="Times New Roman" w:cs="Times New Roman"/>
        </w:rPr>
        <w:footnoteRef/>
      </w:r>
      <w:r>
        <w:rPr>
          <w:rFonts w:ascii="Times New Roman" w:hAnsi="Times New Roman" w:cs="Times New Roman"/>
        </w:rPr>
        <w:t xml:space="preserve"> </w:t>
      </w:r>
      <w:r w:rsidRPr="000E0D4B">
        <w:rPr>
          <w:rFonts w:ascii="Times New Roman" w:hAnsi="Times New Roman" w:cs="Times New Roman"/>
        </w:rPr>
        <w:t xml:space="preserve">Nas colunas </w:t>
      </w:r>
      <w:r>
        <w:rPr>
          <w:rFonts w:ascii="Times New Roman" w:hAnsi="Times New Roman" w:cs="Times New Roman"/>
        </w:rPr>
        <w:t>(</w:t>
      </w:r>
      <w:r w:rsidRPr="000E0D4B">
        <w:rPr>
          <w:rFonts w:ascii="Times New Roman" w:hAnsi="Times New Roman" w:cs="Times New Roman"/>
        </w:rPr>
        <w:t>1</w:t>
      </w:r>
      <w:r>
        <w:rPr>
          <w:rFonts w:ascii="Times New Roman" w:hAnsi="Times New Roman" w:cs="Times New Roman"/>
        </w:rPr>
        <w:t>)</w:t>
      </w:r>
      <w:r w:rsidRPr="000E0D4B">
        <w:rPr>
          <w:rFonts w:ascii="Times New Roman" w:hAnsi="Times New Roman" w:cs="Times New Roman"/>
        </w:rPr>
        <w:t xml:space="preserve">, </w:t>
      </w:r>
      <w:r>
        <w:rPr>
          <w:rFonts w:ascii="Times New Roman" w:hAnsi="Times New Roman" w:cs="Times New Roman"/>
        </w:rPr>
        <w:t>(</w:t>
      </w:r>
      <w:r w:rsidRPr="000E0D4B">
        <w:rPr>
          <w:rFonts w:ascii="Times New Roman" w:hAnsi="Times New Roman" w:cs="Times New Roman"/>
        </w:rPr>
        <w:t>3</w:t>
      </w:r>
      <w:r>
        <w:rPr>
          <w:rFonts w:ascii="Times New Roman" w:hAnsi="Times New Roman" w:cs="Times New Roman"/>
        </w:rPr>
        <w:t>)</w:t>
      </w:r>
      <w:r w:rsidRPr="000E0D4B">
        <w:rPr>
          <w:rFonts w:ascii="Times New Roman" w:hAnsi="Times New Roman" w:cs="Times New Roman"/>
        </w:rPr>
        <w:t xml:space="preserve">, </w:t>
      </w:r>
      <w:r>
        <w:rPr>
          <w:rFonts w:ascii="Times New Roman" w:hAnsi="Times New Roman" w:cs="Times New Roman"/>
        </w:rPr>
        <w:t>(</w:t>
      </w:r>
      <w:r w:rsidRPr="000E0D4B">
        <w:rPr>
          <w:rFonts w:ascii="Times New Roman" w:hAnsi="Times New Roman" w:cs="Times New Roman"/>
        </w:rPr>
        <w:t>5</w:t>
      </w:r>
      <w:r>
        <w:rPr>
          <w:rFonts w:ascii="Times New Roman" w:hAnsi="Times New Roman" w:cs="Times New Roman"/>
        </w:rPr>
        <w:t>)</w:t>
      </w:r>
      <w:r w:rsidRPr="000E0D4B">
        <w:rPr>
          <w:rFonts w:ascii="Times New Roman" w:hAnsi="Times New Roman" w:cs="Times New Roman"/>
        </w:rPr>
        <w:t xml:space="preserve"> e </w:t>
      </w:r>
      <w:r>
        <w:rPr>
          <w:rFonts w:ascii="Times New Roman" w:hAnsi="Times New Roman" w:cs="Times New Roman"/>
        </w:rPr>
        <w:t>(</w:t>
      </w:r>
      <w:r w:rsidRPr="000E0D4B">
        <w:rPr>
          <w:rFonts w:ascii="Times New Roman" w:hAnsi="Times New Roman" w:cs="Times New Roman"/>
        </w:rPr>
        <w:t>7</w:t>
      </w:r>
      <w:r>
        <w:rPr>
          <w:rFonts w:ascii="Times New Roman" w:hAnsi="Times New Roman" w:cs="Times New Roman"/>
        </w:rPr>
        <w:t>)</w:t>
      </w:r>
      <w:r w:rsidRPr="000E0D4B">
        <w:rPr>
          <w:rFonts w:ascii="Times New Roman" w:hAnsi="Times New Roman" w:cs="Times New Roman"/>
        </w:rPr>
        <w:t xml:space="preserve"> o método utilizado é </w:t>
      </w:r>
      <w:proofErr w:type="spellStart"/>
      <w:r w:rsidRPr="000E0D4B">
        <w:rPr>
          <w:rFonts w:ascii="Times New Roman" w:hAnsi="Times New Roman" w:cs="Times New Roman"/>
          <w:i/>
        </w:rPr>
        <w:t>random</w:t>
      </w:r>
      <w:proofErr w:type="spellEnd"/>
      <w:r w:rsidRPr="000E0D4B">
        <w:rPr>
          <w:rFonts w:ascii="Times New Roman" w:hAnsi="Times New Roman" w:cs="Times New Roman"/>
          <w:i/>
        </w:rPr>
        <w:t xml:space="preserve"> </w:t>
      </w:r>
      <w:proofErr w:type="spellStart"/>
      <w:r w:rsidRPr="000E0D4B">
        <w:rPr>
          <w:rFonts w:ascii="Times New Roman" w:hAnsi="Times New Roman" w:cs="Times New Roman"/>
          <w:i/>
        </w:rPr>
        <w:t>effects</w:t>
      </w:r>
      <w:proofErr w:type="spellEnd"/>
      <w:r w:rsidRPr="000E0D4B">
        <w:rPr>
          <w:rFonts w:ascii="Times New Roman" w:hAnsi="Times New Roman" w:cs="Times New Roman"/>
        </w:rPr>
        <w:t xml:space="preserve"> devido </w:t>
      </w:r>
      <w:r>
        <w:rPr>
          <w:rFonts w:ascii="Times New Roman" w:hAnsi="Times New Roman" w:cs="Times New Roman"/>
        </w:rPr>
        <w:t>à</w:t>
      </w:r>
      <w:r w:rsidRPr="000E0D4B">
        <w:rPr>
          <w:rFonts w:ascii="Times New Roman" w:hAnsi="Times New Roman" w:cs="Times New Roman"/>
        </w:rPr>
        <w:t xml:space="preserve"> necessidade de utilizar a latitude como controle geográfico. Contudo</w:t>
      </w:r>
      <w:r>
        <w:rPr>
          <w:rFonts w:ascii="Times New Roman" w:hAnsi="Times New Roman" w:cs="Times New Roman"/>
        </w:rPr>
        <w:t>,</w:t>
      </w:r>
      <w:r w:rsidRPr="000E0D4B">
        <w:rPr>
          <w:rFonts w:ascii="Times New Roman" w:hAnsi="Times New Roman" w:cs="Times New Roman"/>
        </w:rPr>
        <w:t xml:space="preserve"> ao utilizar </w:t>
      </w:r>
      <w:proofErr w:type="spellStart"/>
      <w:r w:rsidRPr="000E0D4B">
        <w:rPr>
          <w:rFonts w:ascii="Times New Roman" w:hAnsi="Times New Roman" w:cs="Times New Roman"/>
          <w:i/>
        </w:rPr>
        <w:t>fixed</w:t>
      </w:r>
      <w:proofErr w:type="spellEnd"/>
      <w:r w:rsidRPr="000E0D4B">
        <w:rPr>
          <w:rFonts w:ascii="Times New Roman" w:hAnsi="Times New Roman" w:cs="Times New Roman"/>
          <w:i/>
        </w:rPr>
        <w:t xml:space="preserve"> </w:t>
      </w:r>
      <w:proofErr w:type="spellStart"/>
      <w:r w:rsidRPr="000E0D4B">
        <w:rPr>
          <w:rFonts w:ascii="Times New Roman" w:hAnsi="Times New Roman" w:cs="Times New Roman"/>
          <w:i/>
        </w:rPr>
        <w:t>effects</w:t>
      </w:r>
      <w:proofErr w:type="spellEnd"/>
      <w:r w:rsidRPr="000E0D4B">
        <w:rPr>
          <w:rFonts w:ascii="Times New Roman" w:hAnsi="Times New Roman" w:cs="Times New Roman"/>
        </w:rPr>
        <w:t xml:space="preserve"> os resultados não se diferenciam significativamente.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649"/>
      <w:docPartObj>
        <w:docPartGallery w:val="Page Numbers (Top of Page)"/>
        <w:docPartUnique/>
      </w:docPartObj>
    </w:sdtPr>
    <w:sdtContent>
      <w:p w:rsidR="001435FC" w:rsidRDefault="001435FC">
        <w:pPr>
          <w:pStyle w:val="Cabealho"/>
          <w:jc w:val="right"/>
        </w:pPr>
        <w:fldSimple w:instr=" PAGE   \* MERGEFORMAT ">
          <w:r w:rsidR="007767E3">
            <w:rPr>
              <w:noProof/>
            </w:rPr>
            <w:t>2</w:t>
          </w:r>
        </w:fldSimple>
      </w:p>
    </w:sdtContent>
  </w:sdt>
  <w:p w:rsidR="001435FC" w:rsidRDefault="001435F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4563B"/>
    <w:multiLevelType w:val="multilevel"/>
    <w:tmpl w:val="B34CE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DA00E1"/>
    <w:multiLevelType w:val="hybridMultilevel"/>
    <w:tmpl w:val="A5F2D526"/>
    <w:lvl w:ilvl="0" w:tplc="6770A648">
      <w:numFmt w:val="bullet"/>
      <w:lvlText w:val=""/>
      <w:lvlJc w:val="left"/>
      <w:pPr>
        <w:ind w:left="1211" w:hanging="360"/>
      </w:pPr>
      <w:rPr>
        <w:rFonts w:ascii="Symbol" w:eastAsiaTheme="minorHAnsi" w:hAnsi="Symbol"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
    <w:nsid w:val="4B5A753D"/>
    <w:multiLevelType w:val="hybridMultilevel"/>
    <w:tmpl w:val="3C40D6B4"/>
    <w:lvl w:ilvl="0" w:tplc="BE565D6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5BE7F9F"/>
    <w:multiLevelType w:val="hybridMultilevel"/>
    <w:tmpl w:val="01685698"/>
    <w:lvl w:ilvl="0" w:tplc="893E9246">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1549C"/>
    <w:rsid w:val="00016044"/>
    <w:rsid w:val="000168D5"/>
    <w:rsid w:val="000509A3"/>
    <w:rsid w:val="00060F4E"/>
    <w:rsid w:val="00065331"/>
    <w:rsid w:val="00067C3E"/>
    <w:rsid w:val="00082289"/>
    <w:rsid w:val="00095514"/>
    <w:rsid w:val="000C606D"/>
    <w:rsid w:val="000D177C"/>
    <w:rsid w:val="00106B74"/>
    <w:rsid w:val="0010722C"/>
    <w:rsid w:val="0013785B"/>
    <w:rsid w:val="00137A14"/>
    <w:rsid w:val="001406A2"/>
    <w:rsid w:val="00141ED0"/>
    <w:rsid w:val="001435FC"/>
    <w:rsid w:val="00143DF9"/>
    <w:rsid w:val="00153157"/>
    <w:rsid w:val="001541D0"/>
    <w:rsid w:val="00156949"/>
    <w:rsid w:val="00177C6E"/>
    <w:rsid w:val="001B6586"/>
    <w:rsid w:val="001C1D0C"/>
    <w:rsid w:val="001C1EAE"/>
    <w:rsid w:val="001D4583"/>
    <w:rsid w:val="001E427C"/>
    <w:rsid w:val="00211B81"/>
    <w:rsid w:val="00215F17"/>
    <w:rsid w:val="00222BA1"/>
    <w:rsid w:val="00233198"/>
    <w:rsid w:val="002402D0"/>
    <w:rsid w:val="00254A1D"/>
    <w:rsid w:val="00284863"/>
    <w:rsid w:val="00287492"/>
    <w:rsid w:val="002940FD"/>
    <w:rsid w:val="002B08DD"/>
    <w:rsid w:val="002C23E4"/>
    <w:rsid w:val="002D3E44"/>
    <w:rsid w:val="002E0C60"/>
    <w:rsid w:val="0030401E"/>
    <w:rsid w:val="0032425C"/>
    <w:rsid w:val="00337A53"/>
    <w:rsid w:val="003600CB"/>
    <w:rsid w:val="00360133"/>
    <w:rsid w:val="0038225F"/>
    <w:rsid w:val="00396660"/>
    <w:rsid w:val="00397770"/>
    <w:rsid w:val="003B519A"/>
    <w:rsid w:val="003B68BB"/>
    <w:rsid w:val="003E5348"/>
    <w:rsid w:val="003F15C2"/>
    <w:rsid w:val="003F6D18"/>
    <w:rsid w:val="003F717C"/>
    <w:rsid w:val="00401C2E"/>
    <w:rsid w:val="00415D00"/>
    <w:rsid w:val="00415E2A"/>
    <w:rsid w:val="0043314E"/>
    <w:rsid w:val="00454C47"/>
    <w:rsid w:val="00455966"/>
    <w:rsid w:val="00460520"/>
    <w:rsid w:val="00492212"/>
    <w:rsid w:val="004B0719"/>
    <w:rsid w:val="004C3839"/>
    <w:rsid w:val="004C6281"/>
    <w:rsid w:val="00523404"/>
    <w:rsid w:val="00537FAC"/>
    <w:rsid w:val="005648DF"/>
    <w:rsid w:val="00566EB3"/>
    <w:rsid w:val="0058072B"/>
    <w:rsid w:val="00593B08"/>
    <w:rsid w:val="005C5118"/>
    <w:rsid w:val="005C578A"/>
    <w:rsid w:val="005F602C"/>
    <w:rsid w:val="006033B8"/>
    <w:rsid w:val="0061549C"/>
    <w:rsid w:val="00621CDA"/>
    <w:rsid w:val="00626473"/>
    <w:rsid w:val="00644F5C"/>
    <w:rsid w:val="0066109E"/>
    <w:rsid w:val="00664910"/>
    <w:rsid w:val="00672303"/>
    <w:rsid w:val="0069614F"/>
    <w:rsid w:val="006A0AEB"/>
    <w:rsid w:val="006C53B0"/>
    <w:rsid w:val="006D4E08"/>
    <w:rsid w:val="006E24A3"/>
    <w:rsid w:val="006E42FD"/>
    <w:rsid w:val="006E79BD"/>
    <w:rsid w:val="0071197C"/>
    <w:rsid w:val="00715AB1"/>
    <w:rsid w:val="00723CF4"/>
    <w:rsid w:val="00736AB9"/>
    <w:rsid w:val="007767E3"/>
    <w:rsid w:val="007854D0"/>
    <w:rsid w:val="00792678"/>
    <w:rsid w:val="007A27F2"/>
    <w:rsid w:val="007B4086"/>
    <w:rsid w:val="007D0BF0"/>
    <w:rsid w:val="007D6F80"/>
    <w:rsid w:val="007E7A86"/>
    <w:rsid w:val="00804AEB"/>
    <w:rsid w:val="00862EDC"/>
    <w:rsid w:val="00863E7E"/>
    <w:rsid w:val="008777D9"/>
    <w:rsid w:val="008A5DDA"/>
    <w:rsid w:val="008E5C1B"/>
    <w:rsid w:val="00904F7F"/>
    <w:rsid w:val="00913D33"/>
    <w:rsid w:val="00934AE2"/>
    <w:rsid w:val="00960C5C"/>
    <w:rsid w:val="0096104A"/>
    <w:rsid w:val="009701D2"/>
    <w:rsid w:val="00977018"/>
    <w:rsid w:val="00984D15"/>
    <w:rsid w:val="009902EC"/>
    <w:rsid w:val="00996CCD"/>
    <w:rsid w:val="009B5B51"/>
    <w:rsid w:val="009B6B37"/>
    <w:rsid w:val="009C62BB"/>
    <w:rsid w:val="009E1A2F"/>
    <w:rsid w:val="009F71AD"/>
    <w:rsid w:val="00A106BE"/>
    <w:rsid w:val="00A216ED"/>
    <w:rsid w:val="00A33169"/>
    <w:rsid w:val="00A37AF9"/>
    <w:rsid w:val="00A52F0E"/>
    <w:rsid w:val="00A716A4"/>
    <w:rsid w:val="00A71E41"/>
    <w:rsid w:val="00A720E1"/>
    <w:rsid w:val="00AA21F7"/>
    <w:rsid w:val="00AA5FA9"/>
    <w:rsid w:val="00AB09DE"/>
    <w:rsid w:val="00AB0F94"/>
    <w:rsid w:val="00AC5A9E"/>
    <w:rsid w:val="00AD0E55"/>
    <w:rsid w:val="00AD5418"/>
    <w:rsid w:val="00B0230E"/>
    <w:rsid w:val="00B22B7C"/>
    <w:rsid w:val="00B230D9"/>
    <w:rsid w:val="00BB17EC"/>
    <w:rsid w:val="00BF73D2"/>
    <w:rsid w:val="00C11B0A"/>
    <w:rsid w:val="00C123C2"/>
    <w:rsid w:val="00C1783E"/>
    <w:rsid w:val="00C23C3B"/>
    <w:rsid w:val="00C3381F"/>
    <w:rsid w:val="00C51A9E"/>
    <w:rsid w:val="00C578EA"/>
    <w:rsid w:val="00C57E24"/>
    <w:rsid w:val="00C80800"/>
    <w:rsid w:val="00CA1BF0"/>
    <w:rsid w:val="00CC43A4"/>
    <w:rsid w:val="00CC44CD"/>
    <w:rsid w:val="00CD449E"/>
    <w:rsid w:val="00CD5275"/>
    <w:rsid w:val="00D350C5"/>
    <w:rsid w:val="00D5769D"/>
    <w:rsid w:val="00D70C1A"/>
    <w:rsid w:val="00D864B5"/>
    <w:rsid w:val="00DA1B7E"/>
    <w:rsid w:val="00DA66D2"/>
    <w:rsid w:val="00DA6D56"/>
    <w:rsid w:val="00DB0D8B"/>
    <w:rsid w:val="00DC36BA"/>
    <w:rsid w:val="00DD02D7"/>
    <w:rsid w:val="00DE4AD0"/>
    <w:rsid w:val="00DE780A"/>
    <w:rsid w:val="00DF6505"/>
    <w:rsid w:val="00E02F8C"/>
    <w:rsid w:val="00E04CC4"/>
    <w:rsid w:val="00E059AB"/>
    <w:rsid w:val="00E116D6"/>
    <w:rsid w:val="00E1640F"/>
    <w:rsid w:val="00E27BE9"/>
    <w:rsid w:val="00E42C09"/>
    <w:rsid w:val="00E43543"/>
    <w:rsid w:val="00E460B0"/>
    <w:rsid w:val="00E466D8"/>
    <w:rsid w:val="00E620DF"/>
    <w:rsid w:val="00E64309"/>
    <w:rsid w:val="00E91EBC"/>
    <w:rsid w:val="00E93598"/>
    <w:rsid w:val="00E94408"/>
    <w:rsid w:val="00E968D5"/>
    <w:rsid w:val="00EA5626"/>
    <w:rsid w:val="00EC1A8B"/>
    <w:rsid w:val="00F31030"/>
    <w:rsid w:val="00F3271F"/>
    <w:rsid w:val="00F5290F"/>
    <w:rsid w:val="00F7240C"/>
    <w:rsid w:val="00F77DCA"/>
    <w:rsid w:val="00F96C39"/>
    <w:rsid w:val="00FB32EC"/>
    <w:rsid w:val="00FB4698"/>
    <w:rsid w:val="00FC0458"/>
    <w:rsid w:val="00FD69B3"/>
    <w:rsid w:val="00FE7563"/>
    <w:rsid w:val="00FF121E"/>
    <w:rsid w:val="00FF1E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331"/>
    <w:pPr>
      <w:spacing w:line="360" w:lineRule="auto"/>
    </w:pPr>
  </w:style>
  <w:style w:type="paragraph" w:styleId="Ttulo1">
    <w:name w:val="heading 1"/>
    <w:basedOn w:val="Normal"/>
    <w:next w:val="Normal"/>
    <w:link w:val="Ttulo1Char"/>
    <w:uiPriority w:val="9"/>
    <w:qFormat/>
    <w:rsid w:val="00065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653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65331"/>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5331"/>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065331"/>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065331"/>
    <w:rPr>
      <w:rFonts w:asciiTheme="majorHAnsi" w:eastAsiaTheme="majorEastAsia" w:hAnsiTheme="majorHAnsi" w:cstheme="majorBidi"/>
      <w:b/>
      <w:bCs/>
      <w:color w:val="4F81BD" w:themeColor="accent1"/>
    </w:rPr>
  </w:style>
  <w:style w:type="paragraph" w:styleId="Textodenotaderodap">
    <w:name w:val="footnote text"/>
    <w:basedOn w:val="Normal"/>
    <w:link w:val="TextodenotaderodapChar"/>
    <w:uiPriority w:val="99"/>
    <w:semiHidden/>
    <w:unhideWhenUsed/>
    <w:rsid w:val="0006533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65331"/>
    <w:rPr>
      <w:sz w:val="20"/>
      <w:szCs w:val="20"/>
    </w:rPr>
  </w:style>
  <w:style w:type="character" w:styleId="Refdenotaderodap">
    <w:name w:val="footnote reference"/>
    <w:basedOn w:val="Fontepargpadro"/>
    <w:uiPriority w:val="99"/>
    <w:semiHidden/>
    <w:unhideWhenUsed/>
    <w:rsid w:val="00065331"/>
    <w:rPr>
      <w:vertAlign w:val="superscript"/>
    </w:rPr>
  </w:style>
  <w:style w:type="paragraph" w:styleId="Textodebalo">
    <w:name w:val="Balloon Text"/>
    <w:basedOn w:val="Normal"/>
    <w:link w:val="TextodebaloChar"/>
    <w:uiPriority w:val="99"/>
    <w:semiHidden/>
    <w:unhideWhenUsed/>
    <w:rsid w:val="0006533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5331"/>
    <w:rPr>
      <w:rFonts w:ascii="Tahoma" w:hAnsi="Tahoma" w:cs="Tahoma"/>
      <w:sz w:val="16"/>
      <w:szCs w:val="16"/>
    </w:rPr>
  </w:style>
  <w:style w:type="paragraph" w:styleId="Cabealho">
    <w:name w:val="header"/>
    <w:basedOn w:val="Normal"/>
    <w:link w:val="CabealhoChar"/>
    <w:uiPriority w:val="99"/>
    <w:unhideWhenUsed/>
    <w:rsid w:val="00065331"/>
    <w:pPr>
      <w:tabs>
        <w:tab w:val="center" w:pos="4252"/>
        <w:tab w:val="right" w:pos="8504"/>
      </w:tabs>
      <w:spacing w:line="240" w:lineRule="auto"/>
    </w:pPr>
  </w:style>
  <w:style w:type="character" w:customStyle="1" w:styleId="CabealhoChar">
    <w:name w:val="Cabeçalho Char"/>
    <w:basedOn w:val="Fontepargpadro"/>
    <w:link w:val="Cabealho"/>
    <w:uiPriority w:val="99"/>
    <w:rsid w:val="00065331"/>
  </w:style>
  <w:style w:type="paragraph" w:styleId="Rodap">
    <w:name w:val="footer"/>
    <w:basedOn w:val="Normal"/>
    <w:link w:val="RodapChar"/>
    <w:uiPriority w:val="99"/>
    <w:unhideWhenUsed/>
    <w:rsid w:val="00065331"/>
    <w:pPr>
      <w:tabs>
        <w:tab w:val="center" w:pos="4252"/>
        <w:tab w:val="right" w:pos="8504"/>
      </w:tabs>
      <w:spacing w:line="240" w:lineRule="auto"/>
    </w:pPr>
  </w:style>
  <w:style w:type="character" w:customStyle="1" w:styleId="RodapChar">
    <w:name w:val="Rodapé Char"/>
    <w:basedOn w:val="Fontepargpadro"/>
    <w:link w:val="Rodap"/>
    <w:uiPriority w:val="99"/>
    <w:rsid w:val="00065331"/>
  </w:style>
  <w:style w:type="character" w:customStyle="1" w:styleId="apple-style-span">
    <w:name w:val="apple-style-span"/>
    <w:basedOn w:val="Fontepargpadro"/>
    <w:rsid w:val="00065331"/>
  </w:style>
  <w:style w:type="character" w:customStyle="1" w:styleId="apple-converted-space">
    <w:name w:val="apple-converted-space"/>
    <w:basedOn w:val="Fontepargpadro"/>
    <w:rsid w:val="00065331"/>
  </w:style>
  <w:style w:type="character" w:styleId="Hyperlink">
    <w:name w:val="Hyperlink"/>
    <w:basedOn w:val="Fontepargpadro"/>
    <w:uiPriority w:val="99"/>
    <w:unhideWhenUsed/>
    <w:rsid w:val="00065331"/>
    <w:rPr>
      <w:color w:val="0000FF"/>
      <w:u w:val="single"/>
    </w:rPr>
  </w:style>
  <w:style w:type="paragraph" w:customStyle="1" w:styleId="Default">
    <w:name w:val="Default"/>
    <w:rsid w:val="00065331"/>
    <w:pPr>
      <w:autoSpaceDE w:val="0"/>
      <w:autoSpaceDN w:val="0"/>
      <w:adjustRightInd w:val="0"/>
      <w:jc w:val="left"/>
    </w:pPr>
    <w:rPr>
      <w:rFonts w:ascii="Code" w:hAnsi="Code" w:cs="Code"/>
      <w:color w:val="000000"/>
      <w:sz w:val="24"/>
      <w:szCs w:val="24"/>
    </w:rPr>
  </w:style>
  <w:style w:type="paragraph" w:styleId="PargrafodaLista">
    <w:name w:val="List Paragraph"/>
    <w:basedOn w:val="Normal"/>
    <w:uiPriority w:val="34"/>
    <w:qFormat/>
    <w:rsid w:val="00065331"/>
    <w:pPr>
      <w:ind w:left="720"/>
      <w:contextualSpacing/>
    </w:pPr>
  </w:style>
  <w:style w:type="character" w:customStyle="1" w:styleId="label">
    <w:name w:val="label"/>
    <w:basedOn w:val="Fontepargpadro"/>
    <w:rsid w:val="00065331"/>
  </w:style>
  <w:style w:type="character" w:customStyle="1" w:styleId="value">
    <w:name w:val="value"/>
    <w:basedOn w:val="Fontepargpadro"/>
    <w:rsid w:val="00065331"/>
  </w:style>
  <w:style w:type="table" w:styleId="Tabelacomgrade">
    <w:name w:val="Table Grid"/>
    <w:basedOn w:val="Tabelanormal"/>
    <w:uiPriority w:val="59"/>
    <w:rsid w:val="000653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doSumrio">
    <w:name w:val="TOC Heading"/>
    <w:basedOn w:val="Ttulo1"/>
    <w:next w:val="Normal"/>
    <w:uiPriority w:val="39"/>
    <w:unhideWhenUsed/>
    <w:qFormat/>
    <w:rsid w:val="00065331"/>
    <w:pPr>
      <w:spacing w:line="276" w:lineRule="auto"/>
      <w:jc w:val="left"/>
      <w:outlineLvl w:val="9"/>
    </w:pPr>
  </w:style>
  <w:style w:type="paragraph" w:styleId="Sumrio1">
    <w:name w:val="toc 1"/>
    <w:basedOn w:val="Normal"/>
    <w:next w:val="Normal"/>
    <w:autoRedefine/>
    <w:uiPriority w:val="39"/>
    <w:unhideWhenUsed/>
    <w:rsid w:val="00065331"/>
    <w:pPr>
      <w:tabs>
        <w:tab w:val="right" w:leader="dot" w:pos="8494"/>
      </w:tabs>
      <w:spacing w:after="100"/>
    </w:pPr>
    <w:rPr>
      <w:rFonts w:ascii="Times New Roman" w:hAnsi="Times New Roman" w:cs="Times New Roman"/>
      <w:noProof/>
    </w:rPr>
  </w:style>
  <w:style w:type="paragraph" w:styleId="Sumrio2">
    <w:name w:val="toc 2"/>
    <w:basedOn w:val="Normal"/>
    <w:next w:val="Normal"/>
    <w:autoRedefine/>
    <w:uiPriority w:val="39"/>
    <w:unhideWhenUsed/>
    <w:rsid w:val="00065331"/>
    <w:pPr>
      <w:spacing w:after="100"/>
      <w:ind w:left="220"/>
    </w:pPr>
  </w:style>
  <w:style w:type="paragraph" w:styleId="Sumrio3">
    <w:name w:val="toc 3"/>
    <w:basedOn w:val="Normal"/>
    <w:next w:val="Normal"/>
    <w:autoRedefine/>
    <w:uiPriority w:val="39"/>
    <w:unhideWhenUsed/>
    <w:rsid w:val="00065331"/>
    <w:pPr>
      <w:spacing w:after="100"/>
      <w:ind w:left="440"/>
    </w:pPr>
  </w:style>
  <w:style w:type="table" w:customStyle="1" w:styleId="SombreamentoClaro1">
    <w:name w:val="Sombreamento Claro1"/>
    <w:basedOn w:val="Tabelanormal"/>
    <w:uiPriority w:val="60"/>
    <w:rsid w:val="0006533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elanormal"/>
    <w:uiPriority w:val="61"/>
    <w:rsid w:val="0006533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missivo1">
    <w:name w:val="index 1"/>
    <w:basedOn w:val="Normal"/>
    <w:next w:val="Normal"/>
    <w:autoRedefine/>
    <w:uiPriority w:val="99"/>
    <w:semiHidden/>
    <w:unhideWhenUsed/>
    <w:rsid w:val="00065331"/>
    <w:pPr>
      <w:spacing w:line="240" w:lineRule="auto"/>
      <w:ind w:left="220" w:hanging="220"/>
    </w:pPr>
  </w:style>
  <w:style w:type="paragraph" w:styleId="ndicedeilustraes">
    <w:name w:val="table of figures"/>
    <w:basedOn w:val="Normal"/>
    <w:next w:val="Normal"/>
    <w:uiPriority w:val="99"/>
    <w:semiHidden/>
    <w:unhideWhenUsed/>
    <w:rsid w:val="00065331"/>
  </w:style>
  <w:style w:type="character" w:customStyle="1" w:styleId="hps">
    <w:name w:val="hps"/>
    <w:basedOn w:val="Fontepargpadro"/>
    <w:rsid w:val="00065331"/>
  </w:style>
  <w:style w:type="character" w:styleId="TextodoEspaoReservado">
    <w:name w:val="Placeholder Text"/>
    <w:basedOn w:val="Fontepargpadro"/>
    <w:uiPriority w:val="99"/>
    <w:semiHidden/>
    <w:rsid w:val="00CD527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ringerlink.com/content/0048-58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WinOpen(2092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pers.ssrn.com/sol3/cf_dev/AbsByAuth.cfm?per_id=92215"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papers.ssrn.com/sol3/cf_dev/AbsByAuth.cfm?per_id=21808" TargetMode="External"/><Relationship Id="rId4" Type="http://schemas.openxmlformats.org/officeDocument/2006/relationships/settings" Target="settings.xml"/><Relationship Id="rId9" Type="http://schemas.openxmlformats.org/officeDocument/2006/relationships/hyperlink" Target="JavaScript:WinOpen(223793);" TargetMode="External"/><Relationship Id="rId14"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B7E7-CBCB-473F-B6FD-D5F040DA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20</Pages>
  <Words>11045</Words>
  <Characters>59645</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Paulo</cp:lastModifiedBy>
  <cp:revision>59</cp:revision>
  <cp:lastPrinted>2011-07-19T16:04:00Z</cp:lastPrinted>
  <dcterms:created xsi:type="dcterms:W3CDTF">2011-07-12T16:55:00Z</dcterms:created>
  <dcterms:modified xsi:type="dcterms:W3CDTF">2011-07-19T16:05:00Z</dcterms:modified>
</cp:coreProperties>
</file>